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231D" w:rsidRDefault="00BF334B" w:rsidP="00BF334B">
      <w:pPr>
        <w:spacing w:after="0" w:line="240" w:lineRule="auto"/>
        <w:jc w:val="center"/>
        <w:rPr>
          <w:rFonts w:ascii="Times New Roman" w:eastAsia="Arial" w:hAnsi="Times New Roman" w:cs="Times New Roman"/>
          <w:b/>
          <w:sz w:val="28"/>
          <w:szCs w:val="28"/>
        </w:rPr>
      </w:pPr>
      <w:r w:rsidRPr="000C0C13">
        <w:rPr>
          <w:rFonts w:ascii="Times New Roman" w:eastAsia="Arial" w:hAnsi="Times New Roman" w:cs="Times New Roman"/>
          <w:b/>
          <w:sz w:val="28"/>
          <w:szCs w:val="28"/>
        </w:rPr>
        <w:t>ESTRATÉGIAS DE PROMOÇÃO À SAÚDE NO ENSINO MÉDIO: PROJETO BEM-ESTAR, BEM VIVER</w:t>
      </w:r>
      <w:r>
        <w:rPr>
          <w:rFonts w:ascii="Times New Roman" w:eastAsia="Arial" w:hAnsi="Times New Roman" w:cs="Times New Roman"/>
          <w:b/>
          <w:sz w:val="28"/>
          <w:szCs w:val="28"/>
        </w:rPr>
        <w:t>.</w:t>
      </w:r>
    </w:p>
    <w:p w:rsidR="007844D7" w:rsidRDefault="007844D7" w:rsidP="00BF334B">
      <w:pPr>
        <w:spacing w:after="0" w:line="240" w:lineRule="auto"/>
        <w:jc w:val="center"/>
        <w:rPr>
          <w:rFonts w:ascii="Times New Roman" w:eastAsia="Arial" w:hAnsi="Times New Roman" w:cs="Times New Roman"/>
          <w:b/>
          <w:sz w:val="28"/>
          <w:szCs w:val="28"/>
        </w:rPr>
      </w:pPr>
    </w:p>
    <w:p w:rsidR="007844D7" w:rsidRDefault="007844D7" w:rsidP="00BF334B">
      <w:pPr>
        <w:spacing w:after="0" w:line="240" w:lineRule="auto"/>
        <w:jc w:val="center"/>
        <w:rPr>
          <w:rFonts w:ascii="Times New Roman" w:eastAsia="Arial" w:hAnsi="Times New Roman" w:cs="Times New Roman"/>
          <w:b/>
          <w:sz w:val="28"/>
          <w:szCs w:val="28"/>
        </w:rPr>
      </w:pPr>
    </w:p>
    <w:p w:rsidR="00BF334B" w:rsidRDefault="00BF334B" w:rsidP="00BF334B">
      <w:pPr>
        <w:spacing w:after="0" w:line="240" w:lineRule="auto"/>
        <w:jc w:val="right"/>
        <w:rPr>
          <w:rFonts w:ascii="Times New Roman" w:eastAsia="Arial" w:hAnsi="Times New Roman" w:cs="Times New Roman"/>
          <w:sz w:val="20"/>
          <w:szCs w:val="20"/>
        </w:rPr>
      </w:pPr>
      <w:r>
        <w:rPr>
          <w:rFonts w:ascii="Times New Roman" w:eastAsia="Arial" w:hAnsi="Times New Roman" w:cs="Times New Roman"/>
          <w:b/>
          <w:sz w:val="28"/>
          <w:szCs w:val="28"/>
        </w:rPr>
        <w:tab/>
      </w:r>
      <w:r>
        <w:rPr>
          <w:rFonts w:ascii="Times New Roman" w:eastAsia="Arial" w:hAnsi="Times New Roman" w:cs="Times New Roman"/>
          <w:b/>
          <w:sz w:val="28"/>
          <w:szCs w:val="28"/>
        </w:rPr>
        <w:tab/>
      </w:r>
      <w:r>
        <w:rPr>
          <w:rFonts w:ascii="Times New Roman" w:eastAsia="Arial" w:hAnsi="Times New Roman" w:cs="Times New Roman"/>
          <w:b/>
          <w:sz w:val="28"/>
          <w:szCs w:val="28"/>
        </w:rPr>
        <w:tab/>
      </w:r>
      <w:r>
        <w:rPr>
          <w:rFonts w:ascii="Times New Roman" w:eastAsia="Arial" w:hAnsi="Times New Roman" w:cs="Times New Roman"/>
          <w:b/>
          <w:sz w:val="28"/>
          <w:szCs w:val="28"/>
        </w:rPr>
        <w:tab/>
      </w:r>
      <w:r>
        <w:rPr>
          <w:rFonts w:ascii="Times New Roman" w:eastAsia="Arial" w:hAnsi="Times New Roman" w:cs="Times New Roman"/>
          <w:b/>
          <w:sz w:val="28"/>
          <w:szCs w:val="28"/>
        </w:rPr>
        <w:tab/>
      </w:r>
      <w:r>
        <w:rPr>
          <w:rFonts w:ascii="Times New Roman" w:eastAsia="Arial" w:hAnsi="Times New Roman" w:cs="Times New Roman"/>
          <w:b/>
          <w:sz w:val="28"/>
          <w:szCs w:val="28"/>
        </w:rPr>
        <w:tab/>
      </w:r>
      <w:r w:rsidRPr="000C0C13">
        <w:rPr>
          <w:rFonts w:ascii="Times New Roman" w:eastAsia="Arial" w:hAnsi="Times New Roman" w:cs="Times New Roman"/>
          <w:sz w:val="20"/>
          <w:szCs w:val="20"/>
        </w:rPr>
        <w:t>FRANCISCO CLAUDECI FAUSTINO TEIXEIR</w:t>
      </w:r>
      <w:r>
        <w:rPr>
          <w:rFonts w:ascii="Times New Roman" w:eastAsia="Arial" w:hAnsi="Times New Roman" w:cs="Times New Roman"/>
          <w:sz w:val="20"/>
          <w:szCs w:val="20"/>
        </w:rPr>
        <w:t>A</w:t>
      </w:r>
      <w:r>
        <w:rPr>
          <w:rStyle w:val="Refdenotaderodap"/>
          <w:rFonts w:ascii="Times New Roman" w:eastAsia="Arial" w:hAnsi="Times New Roman" w:cs="Times New Roman"/>
          <w:sz w:val="20"/>
          <w:szCs w:val="20"/>
        </w:rPr>
        <w:footnoteReference w:id="1"/>
      </w:r>
    </w:p>
    <w:p w:rsidR="00BF334B" w:rsidRDefault="00BF334B" w:rsidP="00BF334B">
      <w:pPr>
        <w:spacing w:after="0" w:line="240" w:lineRule="auto"/>
        <w:jc w:val="right"/>
        <w:rPr>
          <w:rFonts w:ascii="Times New Roman" w:eastAsia="Arial" w:hAnsi="Times New Roman" w:cs="Times New Roman"/>
          <w:sz w:val="20"/>
          <w:szCs w:val="20"/>
        </w:rPr>
      </w:pPr>
      <w:r w:rsidRPr="000C0C13">
        <w:rPr>
          <w:rFonts w:ascii="Times New Roman" w:eastAsia="Arial" w:hAnsi="Times New Roman" w:cs="Times New Roman"/>
          <w:sz w:val="20"/>
          <w:szCs w:val="20"/>
        </w:rPr>
        <w:t>ANA PAULA MENDES SANTIAG</w:t>
      </w:r>
      <w:r>
        <w:rPr>
          <w:rFonts w:ascii="Times New Roman" w:eastAsia="Arial" w:hAnsi="Times New Roman" w:cs="Times New Roman"/>
          <w:sz w:val="20"/>
          <w:szCs w:val="20"/>
        </w:rPr>
        <w:t>O</w:t>
      </w:r>
      <w:r>
        <w:rPr>
          <w:rStyle w:val="Refdenotaderodap"/>
          <w:rFonts w:ascii="Times New Roman" w:eastAsia="Arial" w:hAnsi="Times New Roman" w:cs="Times New Roman"/>
          <w:sz w:val="20"/>
          <w:szCs w:val="20"/>
        </w:rPr>
        <w:footnoteReference w:id="2"/>
      </w:r>
    </w:p>
    <w:p w:rsidR="00BF334B" w:rsidRDefault="00BF334B" w:rsidP="00BF334B">
      <w:pPr>
        <w:spacing w:after="0" w:line="240" w:lineRule="auto"/>
        <w:jc w:val="right"/>
        <w:rPr>
          <w:rFonts w:ascii="Times New Roman" w:eastAsia="Arial" w:hAnsi="Times New Roman" w:cs="Times New Roman"/>
          <w:sz w:val="20"/>
          <w:szCs w:val="20"/>
        </w:rPr>
      </w:pPr>
      <w:r w:rsidRPr="000C0C13">
        <w:rPr>
          <w:rFonts w:ascii="Times New Roman" w:eastAsia="Arial" w:hAnsi="Times New Roman" w:cs="Times New Roman"/>
          <w:sz w:val="20"/>
          <w:szCs w:val="20"/>
        </w:rPr>
        <w:t>JACQUELINE DE OLIVEIRA LIM</w:t>
      </w:r>
      <w:r>
        <w:rPr>
          <w:rFonts w:ascii="Times New Roman" w:eastAsia="Arial" w:hAnsi="Times New Roman" w:cs="Times New Roman"/>
          <w:sz w:val="20"/>
          <w:szCs w:val="20"/>
        </w:rPr>
        <w:t>A</w:t>
      </w:r>
      <w:r>
        <w:rPr>
          <w:rStyle w:val="Refdenotaderodap"/>
          <w:rFonts w:ascii="Times New Roman" w:eastAsia="Arial" w:hAnsi="Times New Roman" w:cs="Times New Roman"/>
          <w:sz w:val="20"/>
          <w:szCs w:val="20"/>
        </w:rPr>
        <w:footnoteReference w:id="3"/>
      </w:r>
    </w:p>
    <w:p w:rsidR="00BF334B" w:rsidRDefault="00BF334B" w:rsidP="00BF334B">
      <w:pPr>
        <w:spacing w:after="0" w:line="240" w:lineRule="auto"/>
        <w:jc w:val="right"/>
        <w:rPr>
          <w:rFonts w:ascii="Times New Roman" w:eastAsia="Arial" w:hAnsi="Times New Roman" w:cs="Times New Roman"/>
          <w:sz w:val="20"/>
          <w:szCs w:val="20"/>
        </w:rPr>
      </w:pPr>
      <w:r w:rsidRPr="000C0C13">
        <w:rPr>
          <w:rFonts w:ascii="Times New Roman" w:eastAsia="Arial" w:hAnsi="Times New Roman" w:cs="Times New Roman"/>
          <w:sz w:val="20"/>
          <w:szCs w:val="20"/>
        </w:rPr>
        <w:t>STELA LOPES SOARE</w:t>
      </w:r>
      <w:r>
        <w:rPr>
          <w:rFonts w:ascii="Times New Roman" w:eastAsia="Arial" w:hAnsi="Times New Roman" w:cs="Times New Roman"/>
          <w:sz w:val="20"/>
          <w:szCs w:val="20"/>
        </w:rPr>
        <w:t>S</w:t>
      </w:r>
      <w:r>
        <w:rPr>
          <w:rStyle w:val="Refdenotaderodap"/>
          <w:rFonts w:ascii="Times New Roman" w:eastAsia="Arial" w:hAnsi="Times New Roman" w:cs="Times New Roman"/>
          <w:sz w:val="20"/>
          <w:szCs w:val="20"/>
        </w:rPr>
        <w:footnoteReference w:id="4"/>
      </w:r>
    </w:p>
    <w:p w:rsidR="00BF334B" w:rsidRDefault="00BF334B" w:rsidP="00BF334B">
      <w:pPr>
        <w:spacing w:after="0" w:line="240" w:lineRule="auto"/>
        <w:jc w:val="right"/>
        <w:rPr>
          <w:rFonts w:ascii="Times New Roman" w:eastAsia="Arial" w:hAnsi="Times New Roman" w:cs="Times New Roman"/>
          <w:sz w:val="24"/>
          <w:szCs w:val="24"/>
        </w:rPr>
      </w:pPr>
    </w:p>
    <w:p w:rsidR="007844D7" w:rsidRPr="008912B5" w:rsidRDefault="007844D7" w:rsidP="00BF334B">
      <w:pPr>
        <w:spacing w:after="0" w:line="240" w:lineRule="auto"/>
        <w:jc w:val="right"/>
        <w:rPr>
          <w:rFonts w:ascii="Times New Roman" w:eastAsia="Arial" w:hAnsi="Times New Roman" w:cs="Times New Roman"/>
          <w:sz w:val="24"/>
          <w:szCs w:val="24"/>
        </w:rPr>
      </w:pPr>
    </w:p>
    <w:p w:rsidR="008912B5" w:rsidRPr="00ED2C62" w:rsidRDefault="008912B5" w:rsidP="008912B5">
      <w:pPr>
        <w:pStyle w:val="Normal1"/>
        <w:spacing w:after="0" w:line="240" w:lineRule="auto"/>
        <w:ind w:hanging="2"/>
        <w:jc w:val="both"/>
        <w:rPr>
          <w:rFonts w:ascii="Times New Roman" w:eastAsia="Times New Roman" w:hAnsi="Times New Roman" w:cs="Times New Roman"/>
          <w:color w:val="auto"/>
          <w:sz w:val="24"/>
          <w:szCs w:val="24"/>
        </w:rPr>
      </w:pPr>
      <w:r w:rsidRPr="00ED2C62">
        <w:rPr>
          <w:rFonts w:ascii="Times New Roman" w:hAnsi="Times New Roman" w:cs="Arial"/>
          <w:b/>
          <w:color w:val="auto"/>
          <w:sz w:val="24"/>
        </w:rPr>
        <w:t xml:space="preserve">RESUMO: </w:t>
      </w:r>
      <w:r w:rsidRPr="00F56FF0">
        <w:rPr>
          <w:rFonts w:ascii="Times New Roman" w:eastAsia="Times New Roman" w:hAnsi="Times New Roman" w:cs="Times New Roman"/>
          <w:color w:val="auto"/>
          <w:sz w:val="24"/>
          <w:szCs w:val="24"/>
        </w:rPr>
        <w:t>O presente artigo trata-se de um relato de experiência d</w:t>
      </w:r>
      <w:r>
        <w:rPr>
          <w:rFonts w:ascii="Times New Roman" w:eastAsia="Times New Roman" w:hAnsi="Times New Roman" w:cs="Times New Roman"/>
          <w:color w:val="auto"/>
          <w:sz w:val="24"/>
          <w:szCs w:val="24"/>
        </w:rPr>
        <w:t>o</w:t>
      </w:r>
      <w:r w:rsidRPr="00ED2C62">
        <w:rPr>
          <w:rFonts w:ascii="Times New Roman" w:eastAsia="Times New Roman" w:hAnsi="Times New Roman" w:cs="Times New Roman"/>
          <w:color w:val="auto"/>
          <w:sz w:val="24"/>
          <w:szCs w:val="24"/>
        </w:rPr>
        <w:t xml:space="preserve"> </w:t>
      </w:r>
      <w:r w:rsidR="00854E8C">
        <w:rPr>
          <w:rFonts w:ascii="Times New Roman" w:eastAsia="Times New Roman" w:hAnsi="Times New Roman" w:cs="Times New Roman"/>
          <w:color w:val="auto"/>
          <w:sz w:val="24"/>
          <w:szCs w:val="24"/>
        </w:rPr>
        <w:t>P</w:t>
      </w:r>
      <w:r w:rsidRPr="00ED2C62">
        <w:rPr>
          <w:rFonts w:ascii="Times New Roman" w:eastAsia="Times New Roman" w:hAnsi="Times New Roman" w:cs="Times New Roman"/>
          <w:color w:val="auto"/>
          <w:sz w:val="24"/>
          <w:szCs w:val="24"/>
        </w:rPr>
        <w:t xml:space="preserve">rojeto </w:t>
      </w:r>
      <w:r w:rsidR="00854E8C">
        <w:rPr>
          <w:rFonts w:ascii="Times New Roman" w:eastAsia="Times New Roman" w:hAnsi="Times New Roman" w:cs="Times New Roman"/>
          <w:color w:val="auto"/>
          <w:sz w:val="24"/>
          <w:szCs w:val="24"/>
        </w:rPr>
        <w:t>B</w:t>
      </w:r>
      <w:r w:rsidRPr="00ED2C62">
        <w:rPr>
          <w:rFonts w:ascii="Times New Roman" w:eastAsia="Times New Roman" w:hAnsi="Times New Roman" w:cs="Times New Roman"/>
          <w:color w:val="auto"/>
          <w:sz w:val="24"/>
          <w:szCs w:val="24"/>
        </w:rPr>
        <w:t>em</w:t>
      </w:r>
      <w:r w:rsidR="002D1D54">
        <w:rPr>
          <w:rFonts w:ascii="Times New Roman" w:eastAsia="Times New Roman" w:hAnsi="Times New Roman" w:cs="Times New Roman"/>
          <w:color w:val="auto"/>
          <w:sz w:val="24"/>
          <w:szCs w:val="24"/>
        </w:rPr>
        <w:t>-</w:t>
      </w:r>
      <w:r w:rsidRPr="00ED2C62">
        <w:rPr>
          <w:rFonts w:ascii="Times New Roman" w:eastAsia="Times New Roman" w:hAnsi="Times New Roman" w:cs="Times New Roman"/>
          <w:color w:val="auto"/>
          <w:sz w:val="24"/>
          <w:szCs w:val="24"/>
        </w:rPr>
        <w:t xml:space="preserve">estar, bem viver </w:t>
      </w:r>
      <w:r>
        <w:rPr>
          <w:rFonts w:ascii="Times New Roman" w:eastAsia="Times New Roman" w:hAnsi="Times New Roman" w:cs="Times New Roman"/>
          <w:color w:val="auto"/>
          <w:sz w:val="24"/>
          <w:szCs w:val="24"/>
        </w:rPr>
        <w:t>realizado</w:t>
      </w:r>
      <w:r w:rsidRPr="00ED2C62">
        <w:rPr>
          <w:rFonts w:ascii="Times New Roman" w:eastAsia="Times New Roman" w:hAnsi="Times New Roman" w:cs="Times New Roman"/>
          <w:color w:val="auto"/>
          <w:sz w:val="24"/>
          <w:szCs w:val="24"/>
        </w:rPr>
        <w:t xml:space="preserve"> na Escola de Ensino Médio Dr. João Ribeiro Ramos localizada no centro da cidade de </w:t>
      </w:r>
      <w:proofErr w:type="spellStart"/>
      <w:r w:rsidRPr="00ED2C62">
        <w:rPr>
          <w:rFonts w:ascii="Times New Roman" w:eastAsia="Times New Roman" w:hAnsi="Times New Roman" w:cs="Times New Roman"/>
          <w:color w:val="auto"/>
          <w:sz w:val="24"/>
          <w:szCs w:val="24"/>
        </w:rPr>
        <w:t>Sobral-CE</w:t>
      </w:r>
      <w:proofErr w:type="spellEnd"/>
      <w:r w:rsidRPr="00ED2C62">
        <w:rPr>
          <w:rFonts w:ascii="Times New Roman" w:eastAsia="Times New Roman" w:hAnsi="Times New Roman" w:cs="Times New Roman"/>
          <w:color w:val="auto"/>
          <w:sz w:val="24"/>
          <w:szCs w:val="24"/>
        </w:rPr>
        <w:t>. Tendo como principal objetivo trabalhar a interdisciplinaridade e</w:t>
      </w:r>
      <w:r>
        <w:rPr>
          <w:rFonts w:ascii="Times New Roman" w:eastAsia="Times New Roman" w:hAnsi="Times New Roman" w:cs="Times New Roman"/>
          <w:color w:val="auto"/>
          <w:sz w:val="24"/>
          <w:szCs w:val="24"/>
        </w:rPr>
        <w:t xml:space="preserve"> a promoção à</w:t>
      </w:r>
      <w:r w:rsidRPr="00ED2C62">
        <w:rPr>
          <w:rFonts w:ascii="Times New Roman" w:eastAsia="Times New Roman" w:hAnsi="Times New Roman" w:cs="Times New Roman"/>
          <w:color w:val="auto"/>
          <w:sz w:val="24"/>
          <w:szCs w:val="24"/>
        </w:rPr>
        <w:t xml:space="preserve"> saúde no âmbito escolar, buscando promover uma interação e uma melhoria na qualidade de vida das pessoas envolvidas na comunidade escolar. Com este estudo ficou notório a importância de projetos envolvendo a promoção de saúde na escola, afinal, é exatamente a partir da educação que se conquista resultados favoráveis na formação do aluno para a cidadania e na influência da escolha de um estilo de vida com hábitos mais saudáveis.</w:t>
      </w:r>
    </w:p>
    <w:p w:rsidR="008912B5" w:rsidRPr="00ED2C62" w:rsidRDefault="008912B5" w:rsidP="008912B5">
      <w:pPr>
        <w:spacing w:after="0" w:line="240" w:lineRule="auto"/>
        <w:jc w:val="both"/>
        <w:rPr>
          <w:rFonts w:ascii="Times New Roman" w:hAnsi="Times New Roman" w:cs="Times New Roman"/>
          <w:b/>
          <w:sz w:val="24"/>
          <w:szCs w:val="24"/>
        </w:rPr>
      </w:pPr>
    </w:p>
    <w:p w:rsidR="008912B5" w:rsidRDefault="008912B5" w:rsidP="008912B5">
      <w:pPr>
        <w:spacing w:after="0" w:line="240" w:lineRule="auto"/>
        <w:jc w:val="both"/>
        <w:rPr>
          <w:rFonts w:ascii="Times New Roman" w:hAnsi="Times New Roman" w:cs="Times New Roman"/>
          <w:sz w:val="24"/>
          <w:szCs w:val="24"/>
        </w:rPr>
      </w:pPr>
      <w:r w:rsidRPr="00ED2C62">
        <w:rPr>
          <w:rFonts w:ascii="Times New Roman" w:hAnsi="Times New Roman" w:cs="Times New Roman"/>
          <w:b/>
          <w:sz w:val="24"/>
          <w:szCs w:val="24"/>
        </w:rPr>
        <w:t xml:space="preserve">Palavras-chave: </w:t>
      </w:r>
      <w:r w:rsidRPr="00ED2C62">
        <w:rPr>
          <w:rFonts w:ascii="Times New Roman" w:eastAsia="Times New Roman" w:hAnsi="Times New Roman" w:cs="Times New Roman"/>
          <w:sz w:val="24"/>
          <w:szCs w:val="24"/>
        </w:rPr>
        <w:t>Interdisciplinaridade. Promoção à Saúde. Escola</w:t>
      </w:r>
      <w:r w:rsidRPr="00ED2C62">
        <w:rPr>
          <w:rFonts w:ascii="Times New Roman" w:hAnsi="Times New Roman" w:cs="Times New Roman"/>
          <w:sz w:val="24"/>
          <w:szCs w:val="24"/>
        </w:rPr>
        <w:t>.</w:t>
      </w:r>
    </w:p>
    <w:p w:rsidR="008912B5" w:rsidRPr="00593DD6" w:rsidRDefault="008912B5" w:rsidP="008912B5">
      <w:pPr>
        <w:spacing w:after="0" w:line="360" w:lineRule="auto"/>
        <w:jc w:val="both"/>
        <w:rPr>
          <w:rFonts w:ascii="Times New Roman" w:hAnsi="Times New Roman" w:cs="Times New Roman"/>
          <w:sz w:val="24"/>
          <w:szCs w:val="24"/>
        </w:rPr>
      </w:pPr>
    </w:p>
    <w:p w:rsidR="007844D7" w:rsidRDefault="007844D7" w:rsidP="008912B5">
      <w:pPr>
        <w:spacing w:after="0" w:line="360" w:lineRule="auto"/>
        <w:jc w:val="both"/>
        <w:rPr>
          <w:rFonts w:ascii="Times New Roman" w:hAnsi="Times New Roman" w:cs="Times New Roman"/>
          <w:b/>
          <w:sz w:val="24"/>
          <w:szCs w:val="24"/>
        </w:rPr>
      </w:pPr>
    </w:p>
    <w:p w:rsidR="008912B5" w:rsidRPr="00ED2C62" w:rsidRDefault="008912B5" w:rsidP="008912B5">
      <w:pPr>
        <w:spacing w:after="0" w:line="360" w:lineRule="auto"/>
        <w:jc w:val="both"/>
        <w:rPr>
          <w:rFonts w:ascii="Times New Roman" w:hAnsi="Times New Roman" w:cs="Times New Roman"/>
          <w:b/>
          <w:sz w:val="24"/>
          <w:szCs w:val="24"/>
        </w:rPr>
      </w:pPr>
      <w:r w:rsidRPr="00ED2C62">
        <w:rPr>
          <w:rFonts w:ascii="Times New Roman" w:hAnsi="Times New Roman" w:cs="Times New Roman"/>
          <w:b/>
          <w:sz w:val="24"/>
          <w:szCs w:val="24"/>
        </w:rPr>
        <w:t>1 INTRODUÇÃO</w:t>
      </w:r>
    </w:p>
    <w:p w:rsidR="008912B5" w:rsidRDefault="008912B5" w:rsidP="008912B5">
      <w:pPr>
        <w:spacing w:after="0" w:line="360" w:lineRule="auto"/>
        <w:ind w:firstLine="720"/>
        <w:jc w:val="both"/>
        <w:rPr>
          <w:rFonts w:ascii="Times New Roman" w:eastAsia="Arial" w:hAnsi="Times New Roman" w:cs="Times New Roman"/>
          <w:sz w:val="24"/>
          <w:szCs w:val="24"/>
        </w:rPr>
      </w:pPr>
    </w:p>
    <w:p w:rsidR="008912B5" w:rsidRPr="00ED2C62" w:rsidRDefault="008912B5" w:rsidP="008912B5">
      <w:pPr>
        <w:spacing w:after="0" w:line="360" w:lineRule="auto"/>
        <w:ind w:firstLine="720"/>
        <w:jc w:val="both"/>
        <w:rPr>
          <w:rFonts w:ascii="Times New Roman" w:eastAsia="Arial" w:hAnsi="Times New Roman" w:cs="Times New Roman"/>
          <w:sz w:val="24"/>
          <w:szCs w:val="24"/>
        </w:rPr>
      </w:pPr>
      <w:r w:rsidRPr="00ED2C62">
        <w:rPr>
          <w:rFonts w:ascii="Times New Roman" w:eastAsia="Arial" w:hAnsi="Times New Roman" w:cs="Times New Roman"/>
          <w:sz w:val="24"/>
          <w:szCs w:val="24"/>
        </w:rPr>
        <w:t>Este estudo refere-se a um relato de experiência que menciona um projeto de promoção à saúde no âmbito escolar, visto como uma abordagem primordial de inovação no conceito de geração de um ambiente favorável para se alcança</w:t>
      </w:r>
      <w:r>
        <w:rPr>
          <w:rFonts w:ascii="Times New Roman" w:eastAsia="Arial" w:hAnsi="Times New Roman" w:cs="Times New Roman"/>
          <w:sz w:val="24"/>
          <w:szCs w:val="24"/>
        </w:rPr>
        <w:t>r metas e resultados em saúde para os</w:t>
      </w:r>
      <w:r w:rsidRPr="00ED2C62">
        <w:rPr>
          <w:rFonts w:ascii="Times New Roman" w:eastAsia="Arial" w:hAnsi="Times New Roman" w:cs="Times New Roman"/>
          <w:sz w:val="24"/>
          <w:szCs w:val="24"/>
        </w:rPr>
        <w:t xml:space="preserve"> alunos regularmente matriculados no ensino médio. </w:t>
      </w:r>
    </w:p>
    <w:p w:rsidR="008912B5" w:rsidRPr="00ED2C62" w:rsidRDefault="008912B5" w:rsidP="008912B5">
      <w:pPr>
        <w:spacing w:after="0" w:line="360" w:lineRule="auto"/>
        <w:ind w:firstLine="720"/>
        <w:jc w:val="both"/>
        <w:rPr>
          <w:rFonts w:ascii="Times New Roman" w:eastAsia="Times New Roman" w:hAnsi="Times New Roman" w:cs="Times New Roman"/>
          <w:sz w:val="24"/>
          <w:szCs w:val="24"/>
        </w:rPr>
      </w:pPr>
      <w:r w:rsidRPr="00ED2C62">
        <w:rPr>
          <w:rFonts w:ascii="Times New Roman" w:eastAsia="Arial" w:hAnsi="Times New Roman" w:cs="Times New Roman"/>
          <w:sz w:val="24"/>
          <w:szCs w:val="24"/>
        </w:rPr>
        <w:t>Pensando na promoção de saúde, acredita-se que o uso da interdisciplinaridade na educação pode ser um meio para uma maior eficácia de aprendizagem do educando, já que quando as áreas do conhecimento estão unidas é possível uma abrangência maior de conteúdo.</w:t>
      </w:r>
    </w:p>
    <w:p w:rsidR="008912B5" w:rsidRPr="00ED2C62" w:rsidRDefault="008912B5" w:rsidP="008912B5">
      <w:pPr>
        <w:spacing w:after="0" w:line="360" w:lineRule="auto"/>
        <w:ind w:firstLine="720"/>
        <w:jc w:val="both"/>
        <w:rPr>
          <w:rFonts w:ascii="Times New Roman" w:eastAsia="Arial" w:hAnsi="Times New Roman" w:cs="Times New Roman"/>
          <w:sz w:val="24"/>
          <w:szCs w:val="24"/>
        </w:rPr>
      </w:pPr>
      <w:r w:rsidRPr="00ED2C62">
        <w:rPr>
          <w:rFonts w:ascii="Times New Roman" w:eastAsia="Arial" w:hAnsi="Times New Roman" w:cs="Times New Roman"/>
          <w:sz w:val="24"/>
          <w:szCs w:val="24"/>
        </w:rPr>
        <w:t xml:space="preserve">Segundo a Carta de Ottawa (1986) ressalta que a promoção de saúde é o processo de capacitação em que o indivíduo amplia habilidades que visam a melhoria da sua qualidade de </w:t>
      </w:r>
      <w:r w:rsidRPr="00ED2C62">
        <w:rPr>
          <w:rFonts w:ascii="Times New Roman" w:eastAsia="Arial" w:hAnsi="Times New Roman" w:cs="Times New Roman"/>
          <w:sz w:val="24"/>
          <w:szCs w:val="24"/>
        </w:rPr>
        <w:lastRenderedPageBreak/>
        <w:t>vida</w:t>
      </w:r>
      <w:r>
        <w:rPr>
          <w:rFonts w:ascii="Times New Roman" w:eastAsia="Arial" w:hAnsi="Times New Roman" w:cs="Times New Roman"/>
          <w:sz w:val="24"/>
          <w:szCs w:val="24"/>
        </w:rPr>
        <w:t>,</w:t>
      </w:r>
      <w:r w:rsidRPr="00ED2C62">
        <w:rPr>
          <w:rFonts w:ascii="Times New Roman" w:eastAsia="Arial" w:hAnsi="Times New Roman" w:cs="Times New Roman"/>
          <w:sz w:val="24"/>
          <w:szCs w:val="24"/>
        </w:rPr>
        <w:t xml:space="preserve"> realizando a progressão de hábitos saudáveis buscando alcançar um estágio de completo bem-estar físico, mental e social, inclusive com benefícios no ambiente em que se vive.</w:t>
      </w:r>
    </w:p>
    <w:p w:rsidR="008912B5" w:rsidRPr="00ED2C62" w:rsidRDefault="008912B5" w:rsidP="008912B5">
      <w:pPr>
        <w:spacing w:after="0" w:line="360" w:lineRule="auto"/>
        <w:ind w:firstLine="720"/>
        <w:jc w:val="both"/>
        <w:rPr>
          <w:rFonts w:ascii="Times New Roman" w:eastAsia="Arial" w:hAnsi="Times New Roman" w:cs="Times New Roman"/>
          <w:sz w:val="24"/>
          <w:szCs w:val="24"/>
        </w:rPr>
      </w:pPr>
      <w:r w:rsidRPr="00ED2C62">
        <w:rPr>
          <w:rFonts w:ascii="Times New Roman" w:eastAsia="Arial" w:hAnsi="Times New Roman" w:cs="Times New Roman"/>
          <w:sz w:val="24"/>
          <w:szCs w:val="24"/>
        </w:rPr>
        <w:t>A partir da tendência de se trabalhar com a interdisciplinaridade, percebemos a necessidade de ministrar conteúdos que visem o ensino em saúde, através da utilização de metodologias inovadoras, já que o âmbito escolar vem conseguindo ganhar uma maior atenção nas ações com foco principal a vida e saúde. Visto que os hábitos saudáveis da grande maioria dos adolescentes não estão adequados, muitos se encontram sedentários e com uma alimentação inadequada que não fortalece o corpo e muito menos a mente.</w:t>
      </w:r>
    </w:p>
    <w:p w:rsidR="008912B5" w:rsidRPr="00ED2C62" w:rsidRDefault="008912B5" w:rsidP="008912B5">
      <w:pPr>
        <w:spacing w:after="0" w:line="360" w:lineRule="auto"/>
        <w:ind w:firstLine="720"/>
        <w:jc w:val="both"/>
        <w:rPr>
          <w:rFonts w:ascii="Times New Roman" w:eastAsia="Arial" w:hAnsi="Times New Roman" w:cs="Times New Roman"/>
          <w:sz w:val="24"/>
          <w:szCs w:val="24"/>
        </w:rPr>
      </w:pPr>
      <w:r w:rsidRPr="00ED2C62">
        <w:rPr>
          <w:rFonts w:ascii="Times New Roman" w:eastAsia="Arial" w:hAnsi="Times New Roman" w:cs="Times New Roman"/>
          <w:sz w:val="24"/>
          <w:szCs w:val="24"/>
        </w:rPr>
        <w:t xml:space="preserve">Além disso, as vivências de Promoção em Saúde favorecem </w:t>
      </w:r>
      <w:r w:rsidRPr="00ED2C62">
        <w:rPr>
          <w:rFonts w:ascii="Times New Roman" w:hAnsi="Times New Roman" w:cs="Times New Roman"/>
          <w:sz w:val="24"/>
          <w:szCs w:val="24"/>
          <w:shd w:val="clear" w:color="auto" w:fill="FFFFFF"/>
        </w:rPr>
        <w:t>aos acadêmicos a praticarem os conhecimentos obtidos em diferentes disciplinas da formação de Educação Física, relacionando a atividade física com a saúde, tais como: Cineantropometria; Bioestatística; Nutrição, Cinesiologia; Fisiologia Humana e do Esforço, Estágios e Atividades Físicas para Grupos Especiais, além de algumas outras, que ofertaram subsídios para fomentar ainda mais o conhecimentos dos futuros docentes na vivência escolar.</w:t>
      </w:r>
    </w:p>
    <w:p w:rsidR="002D1D54" w:rsidRDefault="002D1D54" w:rsidP="008912B5">
      <w:pPr>
        <w:spacing w:after="0" w:line="360" w:lineRule="auto"/>
        <w:ind w:firstLine="720"/>
        <w:jc w:val="both"/>
        <w:rPr>
          <w:rFonts w:ascii="Times New Roman" w:eastAsia="Arial" w:hAnsi="Times New Roman" w:cs="Times New Roman"/>
          <w:sz w:val="24"/>
          <w:szCs w:val="24"/>
        </w:rPr>
      </w:pPr>
    </w:p>
    <w:p w:rsidR="002D1D54" w:rsidRPr="002D1D54" w:rsidRDefault="002D1D54" w:rsidP="002D1D54">
      <w:pPr>
        <w:spacing w:after="0" w:line="360" w:lineRule="auto"/>
        <w:jc w:val="both"/>
        <w:rPr>
          <w:rFonts w:ascii="Times New Roman" w:eastAsia="Arial" w:hAnsi="Times New Roman" w:cs="Times New Roman"/>
          <w:b/>
          <w:bCs/>
          <w:sz w:val="24"/>
          <w:szCs w:val="24"/>
        </w:rPr>
      </w:pPr>
      <w:r>
        <w:rPr>
          <w:rFonts w:ascii="Times New Roman" w:eastAsia="Arial" w:hAnsi="Times New Roman" w:cs="Times New Roman"/>
          <w:b/>
          <w:bCs/>
          <w:sz w:val="24"/>
          <w:szCs w:val="24"/>
        </w:rPr>
        <w:t xml:space="preserve">2 </w:t>
      </w:r>
      <w:r w:rsidRPr="002D1D54">
        <w:rPr>
          <w:rFonts w:ascii="Times New Roman" w:eastAsia="Arial" w:hAnsi="Times New Roman" w:cs="Times New Roman"/>
          <w:b/>
          <w:bCs/>
          <w:sz w:val="24"/>
          <w:szCs w:val="24"/>
        </w:rPr>
        <w:t>OBJETIVO</w:t>
      </w:r>
    </w:p>
    <w:p w:rsidR="00854E8C" w:rsidRDefault="00854E8C" w:rsidP="00854E8C">
      <w:pPr>
        <w:spacing w:after="0" w:line="360" w:lineRule="auto"/>
        <w:ind w:firstLine="720"/>
        <w:jc w:val="both"/>
        <w:rPr>
          <w:rFonts w:ascii="Times New Roman" w:eastAsia="Arial" w:hAnsi="Times New Roman" w:cs="Times New Roman"/>
          <w:sz w:val="24"/>
          <w:szCs w:val="24"/>
        </w:rPr>
      </w:pPr>
    </w:p>
    <w:p w:rsidR="00854E8C" w:rsidRDefault="00854E8C" w:rsidP="00854E8C">
      <w:pPr>
        <w:spacing w:after="0" w:line="360" w:lineRule="auto"/>
        <w:ind w:firstLine="720"/>
        <w:jc w:val="both"/>
        <w:rPr>
          <w:rFonts w:ascii="Times New Roman" w:eastAsia="Arial" w:hAnsi="Times New Roman" w:cs="Times New Roman"/>
          <w:sz w:val="24"/>
          <w:szCs w:val="24"/>
        </w:rPr>
      </w:pPr>
      <w:r>
        <w:rPr>
          <w:rFonts w:ascii="Times New Roman" w:eastAsia="Arial" w:hAnsi="Times New Roman" w:cs="Times New Roman"/>
          <w:sz w:val="24"/>
          <w:szCs w:val="24"/>
        </w:rPr>
        <w:t>E</w:t>
      </w:r>
      <w:r w:rsidRPr="00ED2C62">
        <w:rPr>
          <w:rFonts w:ascii="Times New Roman" w:eastAsia="Arial" w:hAnsi="Times New Roman" w:cs="Times New Roman"/>
          <w:sz w:val="24"/>
          <w:szCs w:val="24"/>
        </w:rPr>
        <w:t>ste trabalho tem como objetivo principal socializar os resultados obtidos através de um evento com metodologias inovadoras voltadas para o ensino em saúde no âmbito escolar, por bo</w:t>
      </w:r>
      <w:r>
        <w:rPr>
          <w:rFonts w:ascii="Times New Roman" w:eastAsia="Arial" w:hAnsi="Times New Roman" w:cs="Times New Roman"/>
          <w:sz w:val="24"/>
          <w:szCs w:val="24"/>
        </w:rPr>
        <w:t>lsistas de iniciação à docência</w:t>
      </w:r>
      <w:r w:rsidRPr="00ED2C62">
        <w:rPr>
          <w:rFonts w:ascii="Times New Roman" w:eastAsia="Arial" w:hAnsi="Times New Roman" w:cs="Times New Roman"/>
          <w:sz w:val="24"/>
          <w:szCs w:val="24"/>
        </w:rPr>
        <w:t>.</w:t>
      </w:r>
    </w:p>
    <w:p w:rsidR="00854E8C" w:rsidRDefault="00854E8C" w:rsidP="00854E8C">
      <w:pPr>
        <w:spacing w:after="0" w:line="360" w:lineRule="auto"/>
        <w:jc w:val="both"/>
        <w:rPr>
          <w:rFonts w:ascii="Times New Roman" w:eastAsia="Arial" w:hAnsi="Times New Roman" w:cs="Times New Roman"/>
          <w:sz w:val="24"/>
          <w:szCs w:val="24"/>
        </w:rPr>
      </w:pPr>
    </w:p>
    <w:p w:rsidR="00854E8C" w:rsidRPr="00854E8C" w:rsidRDefault="00854E8C" w:rsidP="00854E8C">
      <w:pPr>
        <w:spacing w:after="0" w:line="360" w:lineRule="auto"/>
        <w:jc w:val="both"/>
        <w:rPr>
          <w:rFonts w:ascii="Times New Roman" w:eastAsia="Arial" w:hAnsi="Times New Roman" w:cs="Times New Roman"/>
          <w:b/>
          <w:bCs/>
          <w:sz w:val="24"/>
          <w:szCs w:val="24"/>
        </w:rPr>
      </w:pPr>
      <w:r>
        <w:rPr>
          <w:rFonts w:ascii="Times New Roman" w:eastAsia="Arial" w:hAnsi="Times New Roman" w:cs="Times New Roman"/>
          <w:b/>
          <w:bCs/>
          <w:sz w:val="24"/>
          <w:szCs w:val="24"/>
        </w:rPr>
        <w:t xml:space="preserve">3 METODOLOGIA </w:t>
      </w:r>
    </w:p>
    <w:p w:rsidR="00854E8C" w:rsidRDefault="00854E8C" w:rsidP="008912B5">
      <w:pPr>
        <w:spacing w:after="0" w:line="360" w:lineRule="auto"/>
        <w:ind w:firstLine="718"/>
        <w:jc w:val="both"/>
        <w:rPr>
          <w:rFonts w:ascii="Times New Roman" w:eastAsia="Arial" w:hAnsi="Times New Roman" w:cs="Times New Roman"/>
          <w:sz w:val="24"/>
          <w:szCs w:val="24"/>
        </w:rPr>
      </w:pPr>
    </w:p>
    <w:p w:rsidR="00630F38" w:rsidRDefault="008912B5" w:rsidP="00630F38">
      <w:pPr>
        <w:spacing w:after="0" w:line="360" w:lineRule="auto"/>
        <w:ind w:firstLine="718"/>
        <w:jc w:val="both"/>
        <w:rPr>
          <w:rFonts w:ascii="Times New Roman" w:eastAsia="Arial" w:hAnsi="Times New Roman" w:cs="Times New Roman"/>
          <w:sz w:val="24"/>
          <w:szCs w:val="24"/>
        </w:rPr>
      </w:pPr>
      <w:r w:rsidRPr="00ED2C62">
        <w:rPr>
          <w:rFonts w:ascii="Times New Roman" w:eastAsia="Arial" w:hAnsi="Times New Roman" w:cs="Times New Roman"/>
          <w:sz w:val="24"/>
          <w:szCs w:val="24"/>
        </w:rPr>
        <w:t>O presente artigo trata-se de um relato de experiência, com abordagem qualitativa, realizado durante o “Projeto Bem-</w:t>
      </w:r>
      <w:r w:rsidR="00854E8C">
        <w:rPr>
          <w:rFonts w:ascii="Times New Roman" w:eastAsia="Arial" w:hAnsi="Times New Roman" w:cs="Times New Roman"/>
          <w:sz w:val="24"/>
          <w:szCs w:val="24"/>
        </w:rPr>
        <w:t>e</w:t>
      </w:r>
      <w:r w:rsidRPr="00ED2C62">
        <w:rPr>
          <w:rFonts w:ascii="Times New Roman" w:eastAsia="Arial" w:hAnsi="Times New Roman" w:cs="Times New Roman"/>
          <w:sz w:val="24"/>
          <w:szCs w:val="24"/>
        </w:rPr>
        <w:t xml:space="preserve">star, </w:t>
      </w:r>
      <w:r w:rsidR="00854E8C" w:rsidRPr="00ED2C62">
        <w:rPr>
          <w:rFonts w:ascii="Times New Roman" w:eastAsia="Arial" w:hAnsi="Times New Roman" w:cs="Times New Roman"/>
          <w:sz w:val="24"/>
          <w:szCs w:val="24"/>
        </w:rPr>
        <w:t>bem</w:t>
      </w:r>
      <w:r w:rsidRPr="00ED2C62">
        <w:rPr>
          <w:rFonts w:ascii="Times New Roman" w:eastAsia="Arial" w:hAnsi="Times New Roman" w:cs="Times New Roman"/>
          <w:sz w:val="24"/>
          <w:szCs w:val="24"/>
        </w:rPr>
        <w:t xml:space="preserve"> viver” ocorrido no período de fevereiro </w:t>
      </w:r>
      <w:r w:rsidR="00854E8C" w:rsidRPr="00ED2C62">
        <w:rPr>
          <w:rFonts w:ascii="Times New Roman" w:eastAsia="Arial" w:hAnsi="Times New Roman" w:cs="Times New Roman"/>
          <w:sz w:val="24"/>
          <w:szCs w:val="24"/>
        </w:rPr>
        <w:t>a</w:t>
      </w:r>
      <w:r w:rsidRPr="00ED2C62">
        <w:rPr>
          <w:rFonts w:ascii="Times New Roman" w:eastAsia="Arial" w:hAnsi="Times New Roman" w:cs="Times New Roman"/>
          <w:sz w:val="24"/>
          <w:szCs w:val="24"/>
        </w:rPr>
        <w:t xml:space="preserve"> abril de 2017 em uma Escola Estadual na cidade de </w:t>
      </w:r>
      <w:proofErr w:type="spellStart"/>
      <w:r w:rsidRPr="00ED2C62">
        <w:rPr>
          <w:rFonts w:ascii="Times New Roman" w:eastAsia="Arial" w:hAnsi="Times New Roman" w:cs="Times New Roman"/>
          <w:sz w:val="24"/>
          <w:szCs w:val="24"/>
        </w:rPr>
        <w:t>Sobral</w:t>
      </w:r>
      <w:r w:rsidR="00BD2A32">
        <w:rPr>
          <w:rFonts w:ascii="Times New Roman" w:eastAsia="Arial" w:hAnsi="Times New Roman" w:cs="Times New Roman"/>
          <w:sz w:val="24"/>
          <w:szCs w:val="24"/>
        </w:rPr>
        <w:t>-</w:t>
      </w:r>
      <w:r w:rsidRPr="00ED2C62">
        <w:rPr>
          <w:rFonts w:ascii="Times New Roman" w:eastAsia="Arial" w:hAnsi="Times New Roman" w:cs="Times New Roman"/>
          <w:sz w:val="24"/>
          <w:szCs w:val="24"/>
        </w:rPr>
        <w:t>CE</w:t>
      </w:r>
      <w:proofErr w:type="spellEnd"/>
      <w:r w:rsidRPr="00ED2C62">
        <w:rPr>
          <w:rFonts w:ascii="Times New Roman" w:eastAsia="Arial" w:hAnsi="Times New Roman" w:cs="Times New Roman"/>
          <w:sz w:val="24"/>
          <w:szCs w:val="24"/>
        </w:rPr>
        <w:t>, envolvendo todas as turmas do ensino médio da referida escola. Optou-se pela abordagem qualitativa, para melhor apresentar o relato desta experiência (VERCELLI, 2006).</w:t>
      </w:r>
      <w:r w:rsidR="00630F38">
        <w:rPr>
          <w:rFonts w:ascii="Times New Roman" w:eastAsia="Arial" w:hAnsi="Times New Roman" w:cs="Times New Roman"/>
          <w:sz w:val="24"/>
          <w:szCs w:val="24"/>
        </w:rPr>
        <w:t xml:space="preserve"> </w:t>
      </w:r>
    </w:p>
    <w:p w:rsidR="008912B5" w:rsidRPr="008912B5" w:rsidRDefault="008912B5" w:rsidP="00BC5F28">
      <w:pPr>
        <w:spacing w:after="0" w:line="360" w:lineRule="auto"/>
        <w:ind w:firstLine="718"/>
        <w:jc w:val="both"/>
        <w:rPr>
          <w:rFonts w:ascii="Times New Roman" w:eastAsia="Times New Roman" w:hAnsi="Times New Roman" w:cs="Times New Roman"/>
          <w:sz w:val="24"/>
          <w:szCs w:val="24"/>
        </w:rPr>
      </w:pPr>
      <w:r w:rsidRPr="00ED2C62">
        <w:rPr>
          <w:rFonts w:ascii="Times New Roman" w:eastAsia="Arial" w:hAnsi="Times New Roman" w:cs="Times New Roman"/>
          <w:sz w:val="24"/>
          <w:szCs w:val="24"/>
        </w:rPr>
        <w:t>Durante o período supracitado, várias ações, dentre elas, a ocorrência de reuniões com a participação dos supervisores e bolsistas do PIBID da Universidade Estadual Vale do Acaraú - UVA dos subprojetos: Educação Física, Inglês, Matemática, Português e Química, em que nestas, ficaram acordados que seriam trabalhados assuntos tais como: a educação ambiental, alimentar e corporal, finalizando com a II edição do Jornal R.R NEWS.</w:t>
      </w:r>
    </w:p>
    <w:p w:rsidR="007844D7" w:rsidRPr="00854E8C" w:rsidRDefault="008912B5" w:rsidP="00854E8C">
      <w:pPr>
        <w:spacing w:after="0" w:line="360" w:lineRule="auto"/>
        <w:ind w:firstLine="718"/>
        <w:jc w:val="both"/>
        <w:rPr>
          <w:rFonts w:ascii="Times New Roman" w:eastAsia="Arial" w:hAnsi="Times New Roman" w:cs="Times New Roman"/>
          <w:sz w:val="24"/>
          <w:szCs w:val="24"/>
        </w:rPr>
      </w:pPr>
      <w:r w:rsidRPr="00ED2C62">
        <w:rPr>
          <w:rFonts w:ascii="Times New Roman" w:eastAsia="Arial" w:hAnsi="Times New Roman" w:cs="Times New Roman"/>
          <w:sz w:val="24"/>
          <w:szCs w:val="24"/>
        </w:rPr>
        <w:lastRenderedPageBreak/>
        <w:t>Durante as aulas regulares, ocorreram intervenções preparatórias utilizando</w:t>
      </w:r>
      <w:r>
        <w:rPr>
          <w:rFonts w:ascii="Times New Roman" w:eastAsia="Arial" w:hAnsi="Times New Roman" w:cs="Times New Roman"/>
          <w:sz w:val="24"/>
          <w:szCs w:val="24"/>
        </w:rPr>
        <w:t xml:space="preserve"> </w:t>
      </w:r>
      <w:r w:rsidRPr="00ED2C62">
        <w:rPr>
          <w:rFonts w:ascii="Times New Roman" w:eastAsia="Arial" w:hAnsi="Times New Roman" w:cs="Times New Roman"/>
          <w:sz w:val="24"/>
          <w:szCs w:val="24"/>
        </w:rPr>
        <w:t xml:space="preserve">palestras mediadas pelos </w:t>
      </w:r>
      <w:proofErr w:type="spellStart"/>
      <w:r w:rsidRPr="00ED2C62">
        <w:rPr>
          <w:rFonts w:ascii="Times New Roman" w:eastAsia="Arial" w:hAnsi="Times New Roman" w:cs="Times New Roman"/>
          <w:sz w:val="24"/>
          <w:szCs w:val="24"/>
        </w:rPr>
        <w:t>pibidianos</w:t>
      </w:r>
      <w:proofErr w:type="spellEnd"/>
      <w:r w:rsidRPr="00ED2C62">
        <w:rPr>
          <w:rFonts w:ascii="Times New Roman" w:eastAsia="Arial" w:hAnsi="Times New Roman" w:cs="Times New Roman"/>
          <w:sz w:val="24"/>
          <w:szCs w:val="24"/>
        </w:rPr>
        <w:t xml:space="preserve"> englobando assuntos norteadores do projeto. Na manhã do dia 25 de abril de 2017, houve a culminância, através de uma Feira Interdisciplinar nas dependências da escola.</w:t>
      </w:r>
    </w:p>
    <w:p w:rsidR="007844D7" w:rsidRDefault="007844D7" w:rsidP="008912B5">
      <w:pPr>
        <w:spacing w:after="0" w:line="360" w:lineRule="auto"/>
        <w:jc w:val="both"/>
        <w:rPr>
          <w:rFonts w:ascii="Times New Roman" w:eastAsia="Arial" w:hAnsi="Times New Roman" w:cs="Times New Roman"/>
          <w:b/>
          <w:sz w:val="24"/>
          <w:szCs w:val="24"/>
        </w:rPr>
      </w:pPr>
    </w:p>
    <w:p w:rsidR="008912B5" w:rsidRPr="00ED2C62" w:rsidRDefault="008912B5" w:rsidP="008912B5">
      <w:pPr>
        <w:spacing w:after="0" w:line="360" w:lineRule="auto"/>
        <w:jc w:val="both"/>
        <w:rPr>
          <w:rFonts w:ascii="Times New Roman" w:eastAsia="Arial" w:hAnsi="Times New Roman" w:cs="Times New Roman"/>
          <w:b/>
          <w:sz w:val="24"/>
          <w:szCs w:val="24"/>
        </w:rPr>
      </w:pPr>
      <w:r w:rsidRPr="00ED2C62">
        <w:rPr>
          <w:rFonts w:ascii="Times New Roman" w:eastAsia="Arial" w:hAnsi="Times New Roman" w:cs="Times New Roman"/>
          <w:b/>
          <w:sz w:val="24"/>
          <w:szCs w:val="24"/>
        </w:rPr>
        <w:t>PROMOÇÃO DE SAÚDE NA ESCOLA</w:t>
      </w:r>
    </w:p>
    <w:p w:rsidR="008912B5" w:rsidRPr="00ED2C62" w:rsidRDefault="008912B5" w:rsidP="008912B5">
      <w:pPr>
        <w:spacing w:after="0" w:line="360" w:lineRule="auto"/>
        <w:ind w:hanging="2"/>
        <w:jc w:val="both"/>
        <w:rPr>
          <w:rFonts w:ascii="Times New Roman" w:eastAsia="Arial" w:hAnsi="Times New Roman" w:cs="Times New Roman"/>
          <w:sz w:val="24"/>
          <w:szCs w:val="24"/>
          <w:highlight w:val="white"/>
        </w:rPr>
      </w:pPr>
      <w:r w:rsidRPr="00ED2C62">
        <w:rPr>
          <w:rFonts w:ascii="Times New Roman" w:eastAsia="Arial" w:hAnsi="Times New Roman" w:cs="Times New Roman"/>
          <w:sz w:val="24"/>
          <w:szCs w:val="24"/>
          <w:highlight w:val="white"/>
        </w:rPr>
        <w:t xml:space="preserve">            </w:t>
      </w:r>
    </w:p>
    <w:p w:rsidR="008912B5" w:rsidRPr="00ED2C62" w:rsidRDefault="008912B5" w:rsidP="00FD71F8">
      <w:pPr>
        <w:spacing w:after="0" w:line="360" w:lineRule="auto"/>
        <w:ind w:firstLine="718"/>
        <w:jc w:val="both"/>
        <w:rPr>
          <w:rFonts w:ascii="Times New Roman" w:eastAsia="Arial" w:hAnsi="Times New Roman" w:cs="Times New Roman"/>
          <w:sz w:val="24"/>
          <w:szCs w:val="24"/>
          <w:highlight w:val="white"/>
        </w:rPr>
      </w:pPr>
      <w:r w:rsidRPr="00ED2C62">
        <w:rPr>
          <w:rFonts w:ascii="Times New Roman" w:eastAsia="Arial" w:hAnsi="Times New Roman" w:cs="Times New Roman"/>
          <w:sz w:val="24"/>
          <w:szCs w:val="24"/>
          <w:highlight w:val="white"/>
        </w:rPr>
        <w:t>A Promoção da Saúde na escola é entendida como um meio de reduzir as situações de vulnerabilidade através de políticas públicas no âmbito da educação básica por meio da corresponsabilidade com comunidade escolar, buscando sempre respeitar as diferentes necessidades dos alunos e a sua cultura pessoal (COSTA</w:t>
      </w:r>
      <w:r w:rsidR="00FD71F8">
        <w:rPr>
          <w:rFonts w:ascii="Times New Roman" w:eastAsia="Arial" w:hAnsi="Times New Roman" w:cs="Times New Roman"/>
          <w:sz w:val="24"/>
          <w:szCs w:val="24"/>
          <w:highlight w:val="white"/>
        </w:rPr>
        <w:t>;</w:t>
      </w:r>
      <w:r w:rsidRPr="00ED2C62">
        <w:rPr>
          <w:rFonts w:ascii="Times New Roman" w:eastAsia="Arial" w:hAnsi="Times New Roman" w:cs="Times New Roman"/>
          <w:sz w:val="24"/>
          <w:szCs w:val="24"/>
          <w:highlight w:val="white"/>
        </w:rPr>
        <w:t xml:space="preserve"> </w:t>
      </w:r>
      <w:r w:rsidRPr="00834154">
        <w:rPr>
          <w:rFonts w:ascii="Times New Roman" w:eastAsia="Arial" w:hAnsi="Times New Roman" w:cs="Times New Roman"/>
          <w:iCs/>
          <w:sz w:val="24"/>
          <w:szCs w:val="24"/>
          <w:highlight w:val="white"/>
        </w:rPr>
        <w:t>et al.,</w:t>
      </w:r>
      <w:r w:rsidRPr="00834154">
        <w:rPr>
          <w:rFonts w:ascii="Times New Roman" w:eastAsia="Arial" w:hAnsi="Times New Roman" w:cs="Times New Roman"/>
          <w:sz w:val="24"/>
          <w:szCs w:val="24"/>
          <w:highlight w:val="white"/>
        </w:rPr>
        <w:t xml:space="preserve"> </w:t>
      </w:r>
      <w:r w:rsidRPr="00ED2C62">
        <w:rPr>
          <w:rFonts w:ascii="Times New Roman" w:eastAsia="Arial" w:hAnsi="Times New Roman" w:cs="Times New Roman"/>
          <w:sz w:val="24"/>
          <w:szCs w:val="24"/>
          <w:highlight w:val="white"/>
        </w:rPr>
        <w:t>2013)</w:t>
      </w:r>
      <w:r w:rsidR="00FD71F8">
        <w:rPr>
          <w:rFonts w:ascii="Times New Roman" w:eastAsia="Arial" w:hAnsi="Times New Roman" w:cs="Times New Roman"/>
          <w:sz w:val="24"/>
          <w:szCs w:val="24"/>
          <w:highlight w:val="white"/>
        </w:rPr>
        <w:t>.</w:t>
      </w:r>
    </w:p>
    <w:p w:rsidR="008912B5" w:rsidRPr="00ED2C62" w:rsidRDefault="008912B5" w:rsidP="008912B5">
      <w:pPr>
        <w:spacing w:after="0" w:line="360" w:lineRule="auto"/>
        <w:ind w:hanging="2"/>
        <w:jc w:val="both"/>
        <w:rPr>
          <w:rFonts w:ascii="Times New Roman" w:eastAsia="Arial" w:hAnsi="Times New Roman" w:cs="Times New Roman"/>
          <w:sz w:val="24"/>
          <w:szCs w:val="24"/>
          <w:highlight w:val="white"/>
        </w:rPr>
      </w:pPr>
      <w:r w:rsidRPr="00ED2C62">
        <w:rPr>
          <w:rFonts w:ascii="Times New Roman" w:eastAsia="Arial" w:hAnsi="Times New Roman" w:cs="Times New Roman"/>
          <w:sz w:val="24"/>
          <w:szCs w:val="24"/>
          <w:highlight w:val="white"/>
        </w:rPr>
        <w:t xml:space="preserve">           Segundo a Lei de Diretrizes e Base da Educação (LDB), Lei </w:t>
      </w:r>
      <w:proofErr w:type="spellStart"/>
      <w:r w:rsidRPr="00ED2C62">
        <w:rPr>
          <w:rFonts w:ascii="Times New Roman" w:eastAsia="Arial" w:hAnsi="Times New Roman" w:cs="Times New Roman"/>
          <w:sz w:val="24"/>
          <w:szCs w:val="24"/>
          <w:highlight w:val="white"/>
        </w:rPr>
        <w:t>N.°</w:t>
      </w:r>
      <w:proofErr w:type="spellEnd"/>
      <w:r w:rsidRPr="00ED2C62">
        <w:rPr>
          <w:rFonts w:ascii="Times New Roman" w:eastAsia="Arial" w:hAnsi="Times New Roman" w:cs="Times New Roman"/>
          <w:sz w:val="24"/>
          <w:szCs w:val="24"/>
          <w:highlight w:val="white"/>
        </w:rPr>
        <w:t xml:space="preserve"> 9.394/96, na integração dos Parâmetros Curriculares Nacionais (PCN) (1998), direcionam que a Educação Física tem legitimidade para ministrar o tema saúde como conteúdo transversal no espaço educacional, além de diversos outros, explicando sobre a valorização de hábitos saudáveis e  estilo de vida além da conscientização sobre as diferentes áreas pertinentes a saúde, buscando ultrapassar as dimensões escolares, desde textos literários, informativos, jornalísticos e  até os científicos.</w:t>
      </w:r>
    </w:p>
    <w:p w:rsidR="008912B5" w:rsidRPr="00ED2C62" w:rsidRDefault="008912B5" w:rsidP="008912B5">
      <w:pPr>
        <w:spacing w:after="0" w:line="360" w:lineRule="auto"/>
        <w:ind w:hanging="2"/>
        <w:jc w:val="both"/>
        <w:rPr>
          <w:rFonts w:ascii="Times New Roman" w:eastAsia="Arial" w:hAnsi="Times New Roman" w:cs="Times New Roman"/>
          <w:sz w:val="24"/>
          <w:szCs w:val="24"/>
          <w:highlight w:val="white"/>
        </w:rPr>
      </w:pPr>
      <w:r w:rsidRPr="00ED2C62">
        <w:rPr>
          <w:rFonts w:ascii="Times New Roman" w:eastAsia="Arial" w:hAnsi="Times New Roman" w:cs="Times New Roman"/>
          <w:sz w:val="24"/>
          <w:szCs w:val="24"/>
        </w:rPr>
        <w:t xml:space="preserve">            Dentro da nova tendência “escolas promotoras de saúde”, se sustentam pelo Ensino em saúde, ressalta-se a Educação Física, devendo ser idealizada e realizada em ações didático-pedagógicas direcionadas a proporcionar saúde para os escolares, sendo efetuadas com atividades interdisciplinares </w:t>
      </w:r>
      <w:r w:rsidRPr="00ED2C62">
        <w:rPr>
          <w:rFonts w:ascii="Times New Roman" w:eastAsia="Arial" w:hAnsi="Times New Roman" w:cs="Times New Roman"/>
          <w:sz w:val="24"/>
          <w:szCs w:val="24"/>
          <w:highlight w:val="white"/>
        </w:rPr>
        <w:t>(BIAZUSSI</w:t>
      </w:r>
      <w:r w:rsidR="00FD71F8">
        <w:rPr>
          <w:rFonts w:ascii="Times New Roman" w:eastAsia="Arial" w:hAnsi="Times New Roman" w:cs="Times New Roman"/>
          <w:sz w:val="24"/>
          <w:szCs w:val="24"/>
          <w:highlight w:val="white"/>
        </w:rPr>
        <w:t>;</w:t>
      </w:r>
      <w:r w:rsidRPr="00ED2C62">
        <w:rPr>
          <w:rFonts w:ascii="Times New Roman" w:eastAsia="Arial" w:hAnsi="Times New Roman" w:cs="Times New Roman"/>
          <w:sz w:val="24"/>
          <w:szCs w:val="24"/>
          <w:highlight w:val="white"/>
        </w:rPr>
        <w:t xml:space="preserve"> </w:t>
      </w:r>
      <w:r w:rsidRPr="00834154">
        <w:rPr>
          <w:rFonts w:ascii="Times New Roman" w:eastAsia="Arial" w:hAnsi="Times New Roman" w:cs="Times New Roman"/>
          <w:iCs/>
          <w:sz w:val="24"/>
          <w:szCs w:val="24"/>
          <w:highlight w:val="white"/>
        </w:rPr>
        <w:t>et al</w:t>
      </w:r>
      <w:r w:rsidRPr="00ED2C62">
        <w:rPr>
          <w:rFonts w:ascii="Times New Roman" w:eastAsia="Arial" w:hAnsi="Times New Roman" w:cs="Times New Roman"/>
          <w:sz w:val="24"/>
          <w:szCs w:val="24"/>
          <w:highlight w:val="white"/>
        </w:rPr>
        <w:t>, p.10, 2014).</w:t>
      </w:r>
    </w:p>
    <w:p w:rsidR="008912B5" w:rsidRPr="00ED2C62" w:rsidRDefault="008912B5" w:rsidP="008912B5">
      <w:pPr>
        <w:spacing w:after="0" w:line="360" w:lineRule="auto"/>
        <w:ind w:hanging="2"/>
        <w:jc w:val="both"/>
        <w:rPr>
          <w:rFonts w:ascii="Times New Roman" w:eastAsia="Tahoma" w:hAnsi="Times New Roman" w:cs="Times New Roman"/>
          <w:b/>
          <w:sz w:val="24"/>
          <w:szCs w:val="24"/>
        </w:rPr>
      </w:pPr>
      <w:r w:rsidRPr="00ED2C62">
        <w:rPr>
          <w:rFonts w:ascii="Times New Roman" w:eastAsia="Tahoma" w:hAnsi="Times New Roman" w:cs="Times New Roman"/>
          <w:sz w:val="24"/>
          <w:szCs w:val="24"/>
        </w:rPr>
        <w:t xml:space="preserve">            Para entender o que é interdisciplinaridade é necessário partir do ponto que o saber deixa de ser individual para o ser compartilhado, fazendo com que cada disciplina envolvida dê sua contribuição na temática central, mesmo as disciplinas de áreas totalmente distintas podem trabalhar a interdisciplinaridade a partir de um tema gerador (AZEVEDO, 2009).</w:t>
      </w:r>
    </w:p>
    <w:p w:rsidR="00834154" w:rsidRDefault="008912B5" w:rsidP="00834154">
      <w:pPr>
        <w:spacing w:after="0" w:line="360" w:lineRule="auto"/>
        <w:ind w:hanging="2"/>
        <w:jc w:val="both"/>
        <w:rPr>
          <w:rFonts w:ascii="Times New Roman" w:eastAsia="Tahoma" w:hAnsi="Times New Roman" w:cs="Times New Roman"/>
          <w:b/>
          <w:sz w:val="24"/>
          <w:szCs w:val="24"/>
        </w:rPr>
      </w:pPr>
      <w:r w:rsidRPr="00ED2C62">
        <w:rPr>
          <w:rFonts w:ascii="Times New Roman" w:eastAsia="Arial" w:hAnsi="Times New Roman" w:cs="Times New Roman"/>
          <w:sz w:val="24"/>
          <w:szCs w:val="24"/>
        </w:rPr>
        <w:t xml:space="preserve">            Dessa forma, a interdisciplinaridade é um elo entre o entendimento das disciplinas nas suas mais variadas áreas. Sendo importante, pois, abrange de táticas e conteúdo, permitindo dessa forma recursos inovadores e dinâmicos, onde as aprendizagens são ampliadas </w:t>
      </w:r>
      <w:r w:rsidR="00834154">
        <w:rPr>
          <w:rFonts w:ascii="Times New Roman" w:eastAsia="Arial" w:hAnsi="Times New Roman" w:cs="Times New Roman"/>
          <w:sz w:val="24"/>
          <w:szCs w:val="24"/>
        </w:rPr>
        <w:t xml:space="preserve">no espaço educacional </w:t>
      </w:r>
      <w:r w:rsidRPr="00ED2C62">
        <w:rPr>
          <w:rFonts w:ascii="Times New Roman" w:eastAsia="Arial" w:hAnsi="Times New Roman" w:cs="Times New Roman"/>
          <w:sz w:val="24"/>
          <w:szCs w:val="24"/>
        </w:rPr>
        <w:t>(PAVANI, 2008).</w:t>
      </w:r>
      <w:bookmarkStart w:id="0" w:name="_gjdgxs" w:colFirst="0" w:colLast="0"/>
      <w:bookmarkEnd w:id="0"/>
    </w:p>
    <w:p w:rsidR="008912B5" w:rsidRPr="00834154" w:rsidRDefault="008912B5" w:rsidP="00834154">
      <w:pPr>
        <w:spacing w:after="0" w:line="360" w:lineRule="auto"/>
        <w:ind w:firstLine="708"/>
        <w:jc w:val="both"/>
        <w:rPr>
          <w:rFonts w:ascii="Times New Roman" w:eastAsia="Tahoma" w:hAnsi="Times New Roman" w:cs="Times New Roman"/>
          <w:b/>
          <w:sz w:val="24"/>
          <w:szCs w:val="24"/>
        </w:rPr>
      </w:pPr>
      <w:r w:rsidRPr="00ED2C62">
        <w:rPr>
          <w:rFonts w:ascii="Times New Roman" w:eastAsia="Arial" w:hAnsi="Times New Roman" w:cs="Times New Roman"/>
          <w:sz w:val="24"/>
          <w:szCs w:val="24"/>
        </w:rPr>
        <w:t xml:space="preserve">Um aliado do professor de Educação física no quesito de promoção de saúde no âmbito educacional é o Programa Saúde na Escola - PSE, proposto pelo Ministério da Educação em parceria com o da Saúde, </w:t>
      </w:r>
      <w:r w:rsidRPr="00ED2C62">
        <w:rPr>
          <w:rFonts w:ascii="Times New Roman" w:eastAsia="Arial" w:hAnsi="Times New Roman" w:cs="Times New Roman"/>
          <w:sz w:val="24"/>
          <w:szCs w:val="24"/>
          <w:highlight w:val="white"/>
        </w:rPr>
        <w:t>que visa à integração e articulação da educação e da saúde, proporcionando melhoria da qualidade de vida dos alunos (BRASIL, 2006).</w:t>
      </w:r>
    </w:p>
    <w:p w:rsidR="008912B5" w:rsidRPr="00ED2C62" w:rsidRDefault="008912B5" w:rsidP="008912B5">
      <w:pPr>
        <w:spacing w:after="0" w:line="360" w:lineRule="auto"/>
        <w:ind w:firstLine="718"/>
        <w:jc w:val="both"/>
        <w:rPr>
          <w:rFonts w:ascii="Times New Roman" w:eastAsia="Arial" w:hAnsi="Times New Roman" w:cs="Times New Roman"/>
          <w:sz w:val="24"/>
          <w:szCs w:val="24"/>
        </w:rPr>
      </w:pPr>
      <w:r w:rsidRPr="00ED2C62">
        <w:rPr>
          <w:rFonts w:ascii="Times New Roman" w:hAnsi="Times New Roman" w:cs="Times New Roman"/>
          <w:sz w:val="24"/>
          <w:szCs w:val="24"/>
        </w:rPr>
        <w:lastRenderedPageBreak/>
        <w:t xml:space="preserve">Segundo o </w:t>
      </w:r>
      <w:r w:rsidRPr="00ED2C62">
        <w:rPr>
          <w:rFonts w:ascii="Times New Roman" w:eastAsia="Times New Roman" w:hAnsi="Times New Roman" w:cs="Times New Roman"/>
          <w:sz w:val="24"/>
          <w:szCs w:val="24"/>
        </w:rPr>
        <w:t xml:space="preserve">Decreto nº 6.286 o PSE </w:t>
      </w:r>
      <w:r w:rsidRPr="00ED2C62">
        <w:rPr>
          <w:rFonts w:ascii="Times New Roman" w:hAnsi="Times New Roman" w:cs="Times New Roman"/>
          <w:sz w:val="24"/>
          <w:szCs w:val="24"/>
        </w:rPr>
        <w:t xml:space="preserve">age como uma estratégia para a aproximação efetiva entre intervenções de educação e de saúde, com a participação da comunidade escolar, envolvendo as equipes de saúde da família e da educação básica </w:t>
      </w:r>
      <w:r w:rsidRPr="00ED2C62">
        <w:rPr>
          <w:rFonts w:ascii="Times New Roman" w:eastAsia="Arial" w:hAnsi="Times New Roman" w:cs="Times New Roman"/>
          <w:sz w:val="24"/>
          <w:szCs w:val="24"/>
          <w:highlight w:val="white"/>
        </w:rPr>
        <w:t>(BRASIL, 2007).</w:t>
      </w:r>
    </w:p>
    <w:p w:rsidR="008912B5" w:rsidRPr="00ED2C62" w:rsidRDefault="008912B5" w:rsidP="008912B5">
      <w:pPr>
        <w:spacing w:after="0" w:line="360" w:lineRule="auto"/>
        <w:ind w:firstLine="718"/>
        <w:jc w:val="both"/>
        <w:rPr>
          <w:rFonts w:ascii="Times New Roman" w:eastAsia="Arial" w:hAnsi="Times New Roman" w:cs="Times New Roman"/>
          <w:sz w:val="24"/>
          <w:szCs w:val="24"/>
        </w:rPr>
      </w:pPr>
    </w:p>
    <w:p w:rsidR="008912B5" w:rsidRPr="00ED2C62" w:rsidRDefault="00BC5F28" w:rsidP="00E4208C">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4</w:t>
      </w:r>
      <w:r w:rsidR="008912B5">
        <w:rPr>
          <w:rFonts w:ascii="Times New Roman" w:hAnsi="Times New Roman" w:cs="Times New Roman"/>
          <w:b/>
          <w:sz w:val="24"/>
          <w:szCs w:val="24"/>
        </w:rPr>
        <w:t xml:space="preserve"> </w:t>
      </w:r>
      <w:r w:rsidR="008912B5" w:rsidRPr="00ED2C62">
        <w:rPr>
          <w:rFonts w:ascii="Times New Roman" w:hAnsi="Times New Roman" w:cs="Times New Roman"/>
          <w:b/>
          <w:sz w:val="24"/>
          <w:szCs w:val="24"/>
        </w:rPr>
        <w:t>RELATO DE EXPERIÊNCIA</w:t>
      </w:r>
      <w:r w:rsidR="008912B5">
        <w:rPr>
          <w:rFonts w:ascii="Times New Roman" w:hAnsi="Times New Roman" w:cs="Times New Roman"/>
          <w:b/>
          <w:sz w:val="24"/>
          <w:szCs w:val="24"/>
        </w:rPr>
        <w:t xml:space="preserve"> – PROJETO BEM-ESTAR, BEM VIVER</w:t>
      </w:r>
      <w:r w:rsidR="00D12BB4">
        <w:rPr>
          <w:rFonts w:ascii="Times New Roman" w:hAnsi="Times New Roman" w:cs="Times New Roman"/>
          <w:b/>
          <w:sz w:val="24"/>
          <w:szCs w:val="24"/>
        </w:rPr>
        <w:t>.</w:t>
      </w:r>
    </w:p>
    <w:p w:rsidR="008912B5" w:rsidRPr="00ED2C62" w:rsidRDefault="008912B5" w:rsidP="00E4208C">
      <w:pPr>
        <w:spacing w:after="0" w:line="360" w:lineRule="auto"/>
        <w:ind w:hanging="2"/>
        <w:jc w:val="both"/>
        <w:rPr>
          <w:rFonts w:ascii="Times New Roman" w:hAnsi="Times New Roman" w:cs="Times New Roman"/>
          <w:sz w:val="24"/>
          <w:szCs w:val="24"/>
        </w:rPr>
      </w:pPr>
      <w:r w:rsidRPr="00ED2C62">
        <w:rPr>
          <w:rFonts w:ascii="Times New Roman" w:hAnsi="Times New Roman" w:cs="Times New Roman"/>
          <w:sz w:val="24"/>
          <w:szCs w:val="24"/>
        </w:rPr>
        <w:tab/>
      </w:r>
      <w:r w:rsidRPr="00ED2C62">
        <w:rPr>
          <w:rFonts w:ascii="Times New Roman" w:hAnsi="Times New Roman" w:cs="Times New Roman"/>
          <w:sz w:val="24"/>
          <w:szCs w:val="24"/>
        </w:rPr>
        <w:tab/>
      </w:r>
    </w:p>
    <w:p w:rsidR="008912B5" w:rsidRDefault="008912B5" w:rsidP="00E4208C">
      <w:pPr>
        <w:autoSpaceDE w:val="0"/>
        <w:autoSpaceDN w:val="0"/>
        <w:adjustRightInd w:val="0"/>
        <w:spacing w:after="0" w:line="360" w:lineRule="auto"/>
        <w:ind w:firstLine="708"/>
        <w:jc w:val="both"/>
        <w:rPr>
          <w:rFonts w:ascii="Times New Roman" w:hAnsi="Times New Roman" w:cs="Times New Roman"/>
          <w:sz w:val="24"/>
          <w:szCs w:val="24"/>
        </w:rPr>
      </w:pPr>
      <w:r w:rsidRPr="00ED2C62">
        <w:rPr>
          <w:rFonts w:ascii="Times New Roman" w:hAnsi="Times New Roman" w:cs="Times New Roman"/>
          <w:sz w:val="24"/>
          <w:szCs w:val="24"/>
        </w:rPr>
        <w:t>Este projeto nasce a partir de uma meta educacional entre os Professores da Rede Estadual de Ensino, se tornando possível com a parceria da mesma, os bolsistas do</w:t>
      </w:r>
      <w:r>
        <w:rPr>
          <w:rFonts w:ascii="Times New Roman" w:hAnsi="Times New Roman" w:cs="Times New Roman"/>
          <w:sz w:val="24"/>
          <w:szCs w:val="24"/>
        </w:rPr>
        <w:t>s</w:t>
      </w:r>
      <w:r w:rsidRPr="00ED2C62">
        <w:rPr>
          <w:rFonts w:ascii="Times New Roman" w:hAnsi="Times New Roman" w:cs="Times New Roman"/>
          <w:sz w:val="24"/>
          <w:szCs w:val="24"/>
        </w:rPr>
        <w:t xml:space="preserve"> Subprojetos: Educação Física, Química, Português, Matemática e Inglês do PIBID/UVA e a Escola Parceira, situada no centro de Sobral, CE.</w:t>
      </w:r>
      <w:r w:rsidRPr="00B21B9E">
        <w:rPr>
          <w:rFonts w:ascii="Times New Roman" w:hAnsi="Times New Roman" w:cs="Times New Roman"/>
          <w:sz w:val="24"/>
          <w:szCs w:val="24"/>
        </w:rPr>
        <w:t xml:space="preserve"> </w:t>
      </w:r>
    </w:p>
    <w:p w:rsidR="008912B5" w:rsidRDefault="008912B5" w:rsidP="00E4208C">
      <w:pPr>
        <w:autoSpaceDE w:val="0"/>
        <w:autoSpaceDN w:val="0"/>
        <w:adjustRightInd w:val="0"/>
        <w:spacing w:after="0" w:line="360" w:lineRule="auto"/>
        <w:ind w:firstLine="708"/>
        <w:jc w:val="both"/>
        <w:rPr>
          <w:rFonts w:ascii="Times New Roman" w:eastAsia="ACaslonPro-Regular" w:hAnsi="Times New Roman" w:cs="Times New Roman"/>
          <w:sz w:val="24"/>
          <w:szCs w:val="24"/>
        </w:rPr>
      </w:pPr>
      <w:r w:rsidRPr="00ED2C62">
        <w:rPr>
          <w:rFonts w:ascii="Times New Roman" w:hAnsi="Times New Roman" w:cs="Times New Roman"/>
          <w:sz w:val="24"/>
          <w:szCs w:val="24"/>
        </w:rPr>
        <w:t>Vieira</w:t>
      </w:r>
      <w:r>
        <w:rPr>
          <w:rFonts w:ascii="Times New Roman" w:hAnsi="Times New Roman" w:cs="Times New Roman"/>
          <w:sz w:val="24"/>
          <w:szCs w:val="24"/>
        </w:rPr>
        <w:t xml:space="preserve"> e</w:t>
      </w:r>
      <w:r w:rsidRPr="00ED2C62">
        <w:rPr>
          <w:rFonts w:ascii="Times New Roman" w:hAnsi="Times New Roman" w:cs="Times New Roman"/>
          <w:sz w:val="24"/>
          <w:szCs w:val="24"/>
        </w:rPr>
        <w:t xml:space="preserve"> </w:t>
      </w:r>
      <w:proofErr w:type="spellStart"/>
      <w:r w:rsidRPr="00ED2C62">
        <w:rPr>
          <w:rFonts w:ascii="Times New Roman" w:hAnsi="Times New Roman" w:cs="Times New Roman"/>
          <w:sz w:val="24"/>
          <w:szCs w:val="24"/>
        </w:rPr>
        <w:t>Gubert</w:t>
      </w:r>
      <w:proofErr w:type="spellEnd"/>
      <w:r>
        <w:rPr>
          <w:rFonts w:ascii="Times New Roman" w:hAnsi="Times New Roman" w:cs="Times New Roman"/>
          <w:sz w:val="24"/>
          <w:szCs w:val="24"/>
        </w:rPr>
        <w:t xml:space="preserve"> (2014) ressaltam</w:t>
      </w:r>
      <w:r w:rsidRPr="00B21B9E">
        <w:rPr>
          <w:rFonts w:ascii="Times New Roman" w:eastAsia="ACaslonPro-Regular" w:hAnsi="Times New Roman" w:cs="Times New Roman"/>
          <w:sz w:val="24"/>
          <w:szCs w:val="24"/>
        </w:rPr>
        <w:t xml:space="preserve"> </w:t>
      </w:r>
      <w:r>
        <w:rPr>
          <w:rFonts w:ascii="Times New Roman" w:eastAsia="ACaslonPro-Regular" w:hAnsi="Times New Roman" w:cs="Times New Roman"/>
          <w:sz w:val="24"/>
          <w:szCs w:val="24"/>
        </w:rPr>
        <w:t>que qualquer projeto</w:t>
      </w:r>
      <w:r w:rsidRPr="00B21B9E">
        <w:rPr>
          <w:rFonts w:ascii="Times New Roman" w:eastAsia="ACaslonPro-Regular" w:hAnsi="Times New Roman" w:cs="Times New Roman"/>
          <w:sz w:val="24"/>
          <w:szCs w:val="24"/>
        </w:rPr>
        <w:t xml:space="preserve"> de cuidado a educação em</w:t>
      </w:r>
      <w:r>
        <w:rPr>
          <w:rFonts w:ascii="Times New Roman" w:eastAsia="ACaslonPro-Regular" w:hAnsi="Times New Roman" w:cs="Times New Roman"/>
          <w:sz w:val="24"/>
          <w:szCs w:val="24"/>
        </w:rPr>
        <w:t xml:space="preserve"> </w:t>
      </w:r>
      <w:r w:rsidRPr="00B21B9E">
        <w:rPr>
          <w:rFonts w:ascii="Times New Roman" w:eastAsia="ACaslonPro-Regular" w:hAnsi="Times New Roman" w:cs="Times New Roman"/>
          <w:sz w:val="24"/>
          <w:szCs w:val="24"/>
        </w:rPr>
        <w:t>saúde</w:t>
      </w:r>
      <w:r>
        <w:rPr>
          <w:rFonts w:ascii="Times New Roman" w:eastAsia="ACaslonPro-Regular" w:hAnsi="Times New Roman" w:cs="Times New Roman"/>
          <w:sz w:val="24"/>
          <w:szCs w:val="24"/>
        </w:rPr>
        <w:t xml:space="preserve"> deve ser </w:t>
      </w:r>
      <w:r w:rsidR="00D12BB4">
        <w:rPr>
          <w:rFonts w:ascii="Times New Roman" w:eastAsia="ACaslonPro-Regular" w:hAnsi="Times New Roman" w:cs="Times New Roman"/>
          <w:sz w:val="24"/>
          <w:szCs w:val="24"/>
        </w:rPr>
        <w:t>planejado</w:t>
      </w:r>
      <w:r>
        <w:rPr>
          <w:rFonts w:ascii="Times New Roman" w:eastAsia="ACaslonPro-Regular" w:hAnsi="Times New Roman" w:cs="Times New Roman"/>
          <w:sz w:val="24"/>
          <w:szCs w:val="24"/>
        </w:rPr>
        <w:t xml:space="preserve"> de maneira interdisciplinar entre as áreas do conhecimento inseridas dentro da proposta curricular escolar</w:t>
      </w:r>
      <w:r w:rsidRPr="00B21B9E">
        <w:rPr>
          <w:rFonts w:ascii="Times New Roman" w:eastAsia="ACaslonPro-Regular" w:hAnsi="Times New Roman" w:cs="Times New Roman"/>
          <w:sz w:val="24"/>
          <w:szCs w:val="24"/>
        </w:rPr>
        <w:t>. Assim</w:t>
      </w:r>
      <w:r>
        <w:rPr>
          <w:rFonts w:ascii="Times New Roman" w:eastAsia="ACaslonPro-Regular" w:hAnsi="Times New Roman" w:cs="Times New Roman"/>
          <w:sz w:val="24"/>
          <w:szCs w:val="24"/>
        </w:rPr>
        <w:t xml:space="preserve">, as ações de educação em saúde se concretizarão com </w:t>
      </w:r>
      <w:r w:rsidRPr="00B21B9E">
        <w:rPr>
          <w:rFonts w:ascii="Times New Roman" w:eastAsia="ACaslonPro-Regular" w:hAnsi="Times New Roman" w:cs="Times New Roman"/>
          <w:sz w:val="24"/>
          <w:szCs w:val="24"/>
        </w:rPr>
        <w:t>clareza</w:t>
      </w:r>
      <w:r>
        <w:rPr>
          <w:rFonts w:ascii="Times New Roman" w:eastAsia="ACaslonPro-Regular" w:hAnsi="Times New Roman" w:cs="Times New Roman"/>
          <w:sz w:val="24"/>
          <w:szCs w:val="24"/>
        </w:rPr>
        <w:t>, mostrando</w:t>
      </w:r>
      <w:r w:rsidRPr="00B21B9E">
        <w:rPr>
          <w:rFonts w:ascii="Times New Roman" w:eastAsia="ACaslonPro-Regular" w:hAnsi="Times New Roman" w:cs="Times New Roman"/>
          <w:sz w:val="24"/>
          <w:szCs w:val="24"/>
        </w:rPr>
        <w:t xml:space="preserve"> </w:t>
      </w:r>
      <w:r>
        <w:rPr>
          <w:rFonts w:ascii="Times New Roman" w:eastAsia="ACaslonPro-Regular" w:hAnsi="Times New Roman" w:cs="Times New Roman"/>
          <w:sz w:val="24"/>
          <w:szCs w:val="24"/>
        </w:rPr>
        <w:t>aonde se pretende chegar, pois assim sendo, os educandos</w:t>
      </w:r>
      <w:r w:rsidRPr="00B21B9E">
        <w:rPr>
          <w:rFonts w:ascii="Times New Roman" w:eastAsia="ACaslonPro-Regular" w:hAnsi="Times New Roman" w:cs="Times New Roman"/>
          <w:sz w:val="24"/>
          <w:szCs w:val="24"/>
        </w:rPr>
        <w:t xml:space="preserve"> </w:t>
      </w:r>
      <w:r>
        <w:rPr>
          <w:rFonts w:ascii="Times New Roman" w:eastAsia="ACaslonPro-Regular" w:hAnsi="Times New Roman" w:cs="Times New Roman"/>
          <w:sz w:val="24"/>
          <w:szCs w:val="24"/>
        </w:rPr>
        <w:t>poderão associar</w:t>
      </w:r>
      <w:r w:rsidRPr="00B21B9E">
        <w:rPr>
          <w:rFonts w:ascii="Times New Roman" w:eastAsia="ACaslonPro-Regular" w:hAnsi="Times New Roman" w:cs="Times New Roman"/>
          <w:sz w:val="24"/>
          <w:szCs w:val="24"/>
        </w:rPr>
        <w:t xml:space="preserve"> e</w:t>
      </w:r>
      <w:r>
        <w:rPr>
          <w:rFonts w:ascii="Times New Roman" w:eastAsia="ACaslonPro-Regular" w:hAnsi="Times New Roman" w:cs="Times New Roman"/>
          <w:sz w:val="24"/>
          <w:szCs w:val="24"/>
        </w:rPr>
        <w:t xml:space="preserve">xperiências educacionais e sociais com </w:t>
      </w:r>
      <w:r w:rsidRPr="00B21B9E">
        <w:rPr>
          <w:rFonts w:ascii="Times New Roman" w:eastAsia="ACaslonPro-Regular" w:hAnsi="Times New Roman" w:cs="Times New Roman"/>
          <w:sz w:val="24"/>
          <w:szCs w:val="24"/>
        </w:rPr>
        <w:t>comportamento saudável.</w:t>
      </w:r>
    </w:p>
    <w:p w:rsidR="00D12BB4" w:rsidRPr="00B21B9E" w:rsidRDefault="00D12BB4" w:rsidP="00E4208C">
      <w:pPr>
        <w:autoSpaceDE w:val="0"/>
        <w:autoSpaceDN w:val="0"/>
        <w:adjustRightInd w:val="0"/>
        <w:spacing w:after="0" w:line="360" w:lineRule="auto"/>
        <w:ind w:firstLine="708"/>
        <w:jc w:val="both"/>
        <w:rPr>
          <w:rFonts w:ascii="Times New Roman" w:eastAsia="ACaslonPro-Regular" w:hAnsi="Times New Roman" w:cs="Times New Roman"/>
          <w:sz w:val="24"/>
          <w:szCs w:val="24"/>
        </w:rPr>
      </w:pPr>
    </w:p>
    <w:p w:rsidR="008912B5" w:rsidRPr="00ED2C62" w:rsidRDefault="008912B5" w:rsidP="00E4208C">
      <w:pPr>
        <w:spacing w:after="0" w:line="360" w:lineRule="auto"/>
        <w:ind w:firstLine="720"/>
        <w:jc w:val="center"/>
        <w:rPr>
          <w:rFonts w:ascii="Times New Roman" w:hAnsi="Times New Roman" w:cs="Times New Roman"/>
          <w:sz w:val="24"/>
          <w:szCs w:val="24"/>
        </w:rPr>
      </w:pPr>
      <w:r w:rsidRPr="00ED2C62">
        <w:rPr>
          <w:rFonts w:ascii="Times New Roman" w:hAnsi="Times New Roman" w:cs="Times New Roman"/>
          <w:noProof/>
          <w:sz w:val="24"/>
          <w:szCs w:val="24"/>
        </w:rPr>
        <w:drawing>
          <wp:inline distT="0" distB="0" distL="0" distR="0" wp14:anchorId="76AFE6C9" wp14:editId="5535A13B">
            <wp:extent cx="3533775" cy="2063111"/>
            <wp:effectExtent l="0" t="0" r="0" b="0"/>
            <wp:docPr id="4" name="Imagem 4" descr="C:\Users\pc\Downloads\IMG-20170816-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c\Downloads\IMG-20170816-WA001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33360" cy="2062868"/>
                    </a:xfrm>
                    <a:prstGeom prst="rect">
                      <a:avLst/>
                    </a:prstGeom>
                    <a:noFill/>
                    <a:ln>
                      <a:noFill/>
                    </a:ln>
                  </pic:spPr>
                </pic:pic>
              </a:graphicData>
            </a:graphic>
          </wp:inline>
        </w:drawing>
      </w:r>
    </w:p>
    <w:p w:rsidR="008912B5" w:rsidRPr="00ED2C62" w:rsidRDefault="008912B5" w:rsidP="00E4208C">
      <w:pPr>
        <w:pStyle w:val="NormalWeb"/>
        <w:shd w:val="clear" w:color="auto" w:fill="FFFFFF"/>
        <w:spacing w:before="0" w:beforeAutospacing="0" w:after="0" w:afterAutospacing="0" w:line="360" w:lineRule="auto"/>
        <w:ind w:hanging="2"/>
        <w:jc w:val="center"/>
        <w:rPr>
          <w:i/>
        </w:rPr>
      </w:pPr>
      <w:r w:rsidRPr="00ED2C62">
        <w:rPr>
          <w:i/>
        </w:rPr>
        <w:t>Figura 01: Discurso dos bolsistas de química durante a abertura.</w:t>
      </w:r>
    </w:p>
    <w:p w:rsidR="008912B5" w:rsidRPr="00ED2C62" w:rsidRDefault="008912B5" w:rsidP="00E4208C">
      <w:pPr>
        <w:spacing w:after="0" w:line="360" w:lineRule="auto"/>
        <w:ind w:firstLine="718"/>
        <w:jc w:val="both"/>
        <w:rPr>
          <w:rFonts w:ascii="Times New Roman" w:eastAsia="Tahoma" w:hAnsi="Times New Roman" w:cs="Times New Roman"/>
          <w:sz w:val="24"/>
          <w:szCs w:val="24"/>
        </w:rPr>
      </w:pPr>
    </w:p>
    <w:p w:rsidR="008912B5" w:rsidRPr="00ED2C62" w:rsidRDefault="008912B5" w:rsidP="00E4208C">
      <w:pPr>
        <w:spacing w:after="0" w:line="360" w:lineRule="auto"/>
        <w:ind w:firstLine="718"/>
        <w:jc w:val="both"/>
        <w:rPr>
          <w:rFonts w:ascii="Times New Roman" w:eastAsia="Arial" w:hAnsi="Times New Roman" w:cs="Times New Roman"/>
          <w:sz w:val="24"/>
          <w:szCs w:val="24"/>
        </w:rPr>
      </w:pPr>
      <w:r w:rsidRPr="00ED2C62">
        <w:rPr>
          <w:rFonts w:ascii="Times New Roman" w:eastAsia="Tahoma" w:hAnsi="Times New Roman" w:cs="Times New Roman"/>
          <w:sz w:val="24"/>
          <w:szCs w:val="24"/>
        </w:rPr>
        <w:t>Partindo do pressuposto do PSE, utilizamos como tema gerador para nossa Feira Interdisciplinar o Bem-</w:t>
      </w:r>
      <w:r w:rsidR="00D12BB4">
        <w:rPr>
          <w:rFonts w:ascii="Times New Roman" w:eastAsia="Tahoma" w:hAnsi="Times New Roman" w:cs="Times New Roman"/>
          <w:sz w:val="24"/>
          <w:szCs w:val="24"/>
        </w:rPr>
        <w:t>e</w:t>
      </w:r>
      <w:r w:rsidRPr="00ED2C62">
        <w:rPr>
          <w:rFonts w:ascii="Times New Roman" w:eastAsia="Tahoma" w:hAnsi="Times New Roman" w:cs="Times New Roman"/>
          <w:sz w:val="24"/>
          <w:szCs w:val="24"/>
        </w:rPr>
        <w:t xml:space="preserve">star. O evento </w:t>
      </w:r>
      <w:r w:rsidRPr="00ED2C62">
        <w:rPr>
          <w:rFonts w:ascii="Times New Roman" w:eastAsia="Arial" w:hAnsi="Times New Roman" w:cs="Times New Roman"/>
          <w:sz w:val="24"/>
          <w:szCs w:val="24"/>
        </w:rPr>
        <w:t xml:space="preserve">ocorreu assim: o Subprojeto Química contribuiu para apresentar e explicar a diferença entre alimentos orgânicos e industrializados, a composição dos mesmos e a influência deles na alimentação do humano, benefícios e moléculas encontradas que podem causar males à saúde. </w:t>
      </w:r>
    </w:p>
    <w:p w:rsidR="00D12BB4" w:rsidRDefault="00D12BB4" w:rsidP="00E4208C">
      <w:pPr>
        <w:shd w:val="clear" w:color="auto" w:fill="FFFFFF"/>
        <w:spacing w:after="0" w:line="360" w:lineRule="auto"/>
        <w:ind w:firstLine="720"/>
        <w:jc w:val="both"/>
        <w:rPr>
          <w:rFonts w:ascii="Times New Roman" w:eastAsia="Times New Roman" w:hAnsi="Times New Roman" w:cs="Times New Roman"/>
          <w:sz w:val="24"/>
          <w:szCs w:val="24"/>
        </w:rPr>
      </w:pPr>
    </w:p>
    <w:p w:rsidR="00D12BB4" w:rsidRDefault="00D12BB4" w:rsidP="00E4208C">
      <w:pPr>
        <w:shd w:val="clear" w:color="auto" w:fill="FFFFFF"/>
        <w:spacing w:after="0" w:line="360" w:lineRule="auto"/>
        <w:ind w:firstLine="720"/>
        <w:jc w:val="both"/>
        <w:rPr>
          <w:rFonts w:ascii="Times New Roman" w:eastAsia="Times New Roman" w:hAnsi="Times New Roman" w:cs="Times New Roman"/>
          <w:sz w:val="24"/>
          <w:szCs w:val="24"/>
        </w:rPr>
      </w:pPr>
    </w:p>
    <w:p w:rsidR="008912B5" w:rsidRPr="00ED2C62" w:rsidRDefault="008912B5" w:rsidP="00E4208C">
      <w:pPr>
        <w:shd w:val="clear" w:color="auto" w:fill="FFFFFF"/>
        <w:spacing w:after="0" w:line="360" w:lineRule="auto"/>
        <w:ind w:firstLine="720"/>
        <w:jc w:val="both"/>
        <w:rPr>
          <w:rFonts w:ascii="Times New Roman" w:eastAsia="Times New Roman" w:hAnsi="Times New Roman" w:cs="Times New Roman"/>
          <w:sz w:val="24"/>
          <w:szCs w:val="24"/>
        </w:rPr>
      </w:pPr>
      <w:r w:rsidRPr="00ED2C62">
        <w:rPr>
          <w:rFonts w:ascii="Times New Roman" w:eastAsia="Times New Roman" w:hAnsi="Times New Roman" w:cs="Times New Roman"/>
          <w:sz w:val="24"/>
          <w:szCs w:val="24"/>
        </w:rPr>
        <w:lastRenderedPageBreak/>
        <w:t xml:space="preserve">Souza; </w:t>
      </w:r>
      <w:r w:rsidRPr="00D12BB4">
        <w:rPr>
          <w:rFonts w:ascii="Times New Roman" w:eastAsia="Times New Roman" w:hAnsi="Times New Roman" w:cs="Times New Roman"/>
          <w:iCs/>
          <w:sz w:val="24"/>
          <w:szCs w:val="24"/>
        </w:rPr>
        <w:t>et al.,</w:t>
      </w:r>
      <w:r w:rsidRPr="00ED2C62">
        <w:rPr>
          <w:rFonts w:ascii="Times New Roman" w:eastAsia="Times New Roman" w:hAnsi="Times New Roman" w:cs="Times New Roman"/>
          <w:i/>
          <w:sz w:val="24"/>
          <w:szCs w:val="24"/>
        </w:rPr>
        <w:t xml:space="preserve"> </w:t>
      </w:r>
      <w:r w:rsidRPr="00ED2C62">
        <w:rPr>
          <w:rFonts w:ascii="Times New Roman" w:eastAsia="Times New Roman" w:hAnsi="Times New Roman" w:cs="Times New Roman"/>
          <w:sz w:val="24"/>
          <w:szCs w:val="24"/>
        </w:rPr>
        <w:t>(2011)</w:t>
      </w:r>
      <w:r w:rsidRPr="00ED2C62">
        <w:rPr>
          <w:rFonts w:ascii="Times New Roman" w:eastAsia="Times New Roman" w:hAnsi="Times New Roman" w:cs="Times New Roman"/>
          <w:i/>
          <w:sz w:val="24"/>
          <w:szCs w:val="24"/>
        </w:rPr>
        <w:t xml:space="preserve"> </w:t>
      </w:r>
      <w:r w:rsidRPr="00ED2C62">
        <w:rPr>
          <w:rFonts w:ascii="Times New Roman" w:eastAsia="Times New Roman" w:hAnsi="Times New Roman" w:cs="Times New Roman"/>
          <w:sz w:val="24"/>
          <w:szCs w:val="24"/>
        </w:rPr>
        <w:t>em estudo semelhante ao nosso, afirma que as</w:t>
      </w:r>
      <w:r w:rsidR="00BC5F28">
        <w:rPr>
          <w:rFonts w:ascii="Times New Roman" w:eastAsia="Times New Roman" w:hAnsi="Times New Roman" w:cs="Times New Roman"/>
          <w:sz w:val="24"/>
          <w:szCs w:val="24"/>
        </w:rPr>
        <w:t xml:space="preserve"> </w:t>
      </w:r>
      <w:r w:rsidRPr="00ED2C62">
        <w:rPr>
          <w:rFonts w:ascii="Times New Roman" w:eastAsia="Times New Roman" w:hAnsi="Times New Roman" w:cs="Times New Roman"/>
          <w:sz w:val="24"/>
          <w:szCs w:val="24"/>
        </w:rPr>
        <w:t>crianças e adolescentes se sentem entusiasmadas, reconhecem e mostram interesse pela prática de</w:t>
      </w:r>
      <w:r w:rsidR="00D12BB4">
        <w:rPr>
          <w:rFonts w:ascii="Times New Roman" w:eastAsia="Times New Roman" w:hAnsi="Times New Roman" w:cs="Times New Roman"/>
          <w:sz w:val="24"/>
          <w:szCs w:val="24"/>
        </w:rPr>
        <w:t xml:space="preserve"> </w:t>
      </w:r>
      <w:r w:rsidRPr="00ED2C62">
        <w:rPr>
          <w:rFonts w:ascii="Times New Roman" w:eastAsia="Times New Roman" w:hAnsi="Times New Roman" w:cs="Times New Roman"/>
          <w:sz w:val="24"/>
          <w:szCs w:val="24"/>
        </w:rPr>
        <w:t>atividade física e, uma vez esclarecidas sobre os benefícios da atividade física diária, conscientizam-se que a adoção da prática, cada vez mais precocemente.</w:t>
      </w:r>
    </w:p>
    <w:p w:rsidR="008912B5" w:rsidRDefault="008912B5" w:rsidP="00E4208C">
      <w:pPr>
        <w:spacing w:after="0" w:line="360" w:lineRule="auto"/>
        <w:ind w:firstLine="718"/>
        <w:jc w:val="both"/>
        <w:rPr>
          <w:rFonts w:ascii="Times New Roman" w:eastAsia="Arial" w:hAnsi="Times New Roman" w:cs="Times New Roman"/>
          <w:sz w:val="24"/>
          <w:szCs w:val="24"/>
        </w:rPr>
      </w:pPr>
      <w:r w:rsidRPr="00ED2C62">
        <w:rPr>
          <w:rFonts w:ascii="Times New Roman" w:eastAsia="Arial" w:hAnsi="Times New Roman" w:cs="Times New Roman"/>
          <w:sz w:val="24"/>
          <w:szCs w:val="24"/>
          <w:highlight w:val="white"/>
        </w:rPr>
        <w:t>Tem-se se comprovado através de estudos científicos, realizados com a Educação Física escolar atuando no Ensino Médio: a pertinência da obtenção e preservação da alimentação saudável por meio de projetos e ações executados dentro do âmbito escolar visando um despertar nos adolescentes escolares para conquistarem sua própria qualidade de vida e saúde (BIAZUSSI</w:t>
      </w:r>
      <w:r w:rsidR="00FD71F8">
        <w:rPr>
          <w:rFonts w:ascii="Times New Roman" w:eastAsia="Arial" w:hAnsi="Times New Roman" w:cs="Times New Roman"/>
          <w:sz w:val="24"/>
          <w:szCs w:val="24"/>
          <w:highlight w:val="white"/>
        </w:rPr>
        <w:t>;</w:t>
      </w:r>
      <w:r w:rsidRPr="00ED2C62">
        <w:rPr>
          <w:rFonts w:ascii="Times New Roman" w:eastAsia="Arial" w:hAnsi="Times New Roman" w:cs="Times New Roman"/>
          <w:sz w:val="24"/>
          <w:szCs w:val="24"/>
          <w:highlight w:val="white"/>
        </w:rPr>
        <w:t xml:space="preserve"> </w:t>
      </w:r>
      <w:r w:rsidRPr="00D12BB4">
        <w:rPr>
          <w:rFonts w:ascii="Times New Roman" w:eastAsia="Arial" w:hAnsi="Times New Roman" w:cs="Times New Roman"/>
          <w:iCs/>
          <w:sz w:val="24"/>
          <w:szCs w:val="24"/>
          <w:highlight w:val="white"/>
        </w:rPr>
        <w:t>et al,</w:t>
      </w:r>
      <w:r w:rsidRPr="00ED2C62">
        <w:rPr>
          <w:rFonts w:ascii="Times New Roman" w:eastAsia="Arial" w:hAnsi="Times New Roman" w:cs="Times New Roman"/>
          <w:sz w:val="24"/>
          <w:szCs w:val="24"/>
          <w:highlight w:val="white"/>
        </w:rPr>
        <w:t xml:space="preserve"> p.9, 2014).</w:t>
      </w:r>
    </w:p>
    <w:p w:rsidR="008912B5" w:rsidRPr="00D11124" w:rsidRDefault="008912B5" w:rsidP="00E4208C">
      <w:pPr>
        <w:autoSpaceDE w:val="0"/>
        <w:autoSpaceDN w:val="0"/>
        <w:adjustRightInd w:val="0"/>
        <w:spacing w:after="0" w:line="360" w:lineRule="auto"/>
        <w:ind w:firstLine="708"/>
        <w:jc w:val="both"/>
        <w:rPr>
          <w:rFonts w:ascii="Times New Roman" w:eastAsia="ACaslonPro-Regular" w:hAnsi="Times New Roman" w:cs="Times New Roman"/>
          <w:sz w:val="24"/>
          <w:szCs w:val="24"/>
        </w:rPr>
      </w:pPr>
      <w:r>
        <w:rPr>
          <w:rFonts w:ascii="Times New Roman" w:eastAsia="ACaslonPro-Regular" w:hAnsi="Times New Roman" w:cs="Times New Roman"/>
          <w:sz w:val="24"/>
          <w:szCs w:val="24"/>
        </w:rPr>
        <w:t xml:space="preserve">Nessa perspectiva, ressalta-se que ações de </w:t>
      </w:r>
      <w:r w:rsidRPr="00D11124">
        <w:rPr>
          <w:rFonts w:ascii="Times New Roman" w:eastAsia="ACaslonPro-Regular" w:hAnsi="Times New Roman" w:cs="Times New Roman"/>
          <w:sz w:val="24"/>
          <w:szCs w:val="24"/>
        </w:rPr>
        <w:t>promoção da saúde</w:t>
      </w:r>
      <w:r>
        <w:rPr>
          <w:rFonts w:ascii="Times New Roman" w:eastAsia="ACaslonPro-Regular" w:hAnsi="Times New Roman" w:cs="Times New Roman"/>
          <w:sz w:val="24"/>
          <w:szCs w:val="24"/>
        </w:rPr>
        <w:t xml:space="preserve"> de</w:t>
      </w:r>
      <w:r w:rsidRPr="00D11124">
        <w:rPr>
          <w:rFonts w:ascii="Times New Roman" w:eastAsia="ACaslonPro-Regular" w:hAnsi="Times New Roman" w:cs="Times New Roman"/>
          <w:sz w:val="24"/>
          <w:szCs w:val="24"/>
        </w:rPr>
        <w:t xml:space="preserve"> adolescente </w:t>
      </w:r>
      <w:r>
        <w:rPr>
          <w:rFonts w:ascii="Times New Roman" w:eastAsia="ACaslonPro-Regular" w:hAnsi="Times New Roman" w:cs="Times New Roman"/>
          <w:sz w:val="24"/>
          <w:szCs w:val="24"/>
        </w:rPr>
        <w:t xml:space="preserve">escolares do ensino médio </w:t>
      </w:r>
      <w:r w:rsidRPr="00D11124">
        <w:rPr>
          <w:rFonts w:ascii="Times New Roman" w:eastAsia="ACaslonPro-Regular" w:hAnsi="Times New Roman" w:cs="Times New Roman"/>
          <w:sz w:val="24"/>
          <w:szCs w:val="24"/>
        </w:rPr>
        <w:t xml:space="preserve">devem contar com estratégias de cuidado envolvendo o adolescente, família, serviços de saúde e comunidade. Dessa forma, poderá atender as peculiaridades do mesmo, considerando o contexto situacional e o atendimento integral, a fim de garantir seus direitos de cidadania. Esse deve ser o compromisso do profissional que se dispõe a trabalhar com o adolescente na </w:t>
      </w:r>
      <w:r>
        <w:rPr>
          <w:rFonts w:ascii="Times New Roman" w:eastAsia="ACaslonPro-Regular" w:hAnsi="Times New Roman" w:cs="Times New Roman"/>
          <w:sz w:val="24"/>
          <w:szCs w:val="24"/>
        </w:rPr>
        <w:t>tendência de escolas promotoras de saúde (</w:t>
      </w:r>
      <w:r w:rsidRPr="00ED2C62">
        <w:rPr>
          <w:rFonts w:ascii="Times New Roman" w:hAnsi="Times New Roman" w:cs="Times New Roman"/>
          <w:sz w:val="24"/>
          <w:szCs w:val="24"/>
        </w:rPr>
        <w:t>VIEIRA</w:t>
      </w:r>
      <w:r>
        <w:rPr>
          <w:rFonts w:ascii="Times New Roman" w:hAnsi="Times New Roman" w:cs="Times New Roman"/>
          <w:sz w:val="24"/>
          <w:szCs w:val="24"/>
        </w:rPr>
        <w:t>;</w:t>
      </w:r>
      <w:r w:rsidRPr="00ED2C62">
        <w:rPr>
          <w:rFonts w:ascii="Times New Roman" w:hAnsi="Times New Roman" w:cs="Times New Roman"/>
          <w:sz w:val="24"/>
          <w:szCs w:val="24"/>
        </w:rPr>
        <w:t xml:space="preserve"> GUBERT</w:t>
      </w:r>
      <w:r>
        <w:rPr>
          <w:rFonts w:ascii="Times New Roman" w:hAnsi="Times New Roman" w:cs="Times New Roman"/>
          <w:sz w:val="24"/>
          <w:szCs w:val="24"/>
        </w:rPr>
        <w:t>, 2014)</w:t>
      </w:r>
      <w:r w:rsidRPr="00D11124">
        <w:rPr>
          <w:rFonts w:ascii="Times New Roman" w:eastAsia="ACaslonPro-Regular" w:hAnsi="Times New Roman" w:cs="Times New Roman"/>
          <w:sz w:val="24"/>
          <w:szCs w:val="24"/>
        </w:rPr>
        <w:t>.</w:t>
      </w:r>
    </w:p>
    <w:p w:rsidR="00D12BB4" w:rsidRPr="00ED2C62" w:rsidRDefault="00D12BB4" w:rsidP="00D12BB4">
      <w:pPr>
        <w:spacing w:after="0" w:line="360" w:lineRule="auto"/>
        <w:ind w:left="2" w:firstLine="718"/>
        <w:jc w:val="both"/>
        <w:rPr>
          <w:rFonts w:ascii="Times New Roman" w:eastAsia="Arial" w:hAnsi="Times New Roman" w:cs="Times New Roman"/>
          <w:sz w:val="24"/>
          <w:szCs w:val="24"/>
        </w:rPr>
      </w:pPr>
      <w:r w:rsidRPr="00ED2C62">
        <w:rPr>
          <w:rFonts w:ascii="Times New Roman" w:eastAsia="Arial" w:hAnsi="Times New Roman" w:cs="Times New Roman"/>
          <w:sz w:val="24"/>
          <w:szCs w:val="24"/>
        </w:rPr>
        <w:t>A partir disso, o subprojeto Educação Física contribuiu de forma positiva, denotando a importância das atividades físicas para saúde do corpo e dos aspectos psicológicos. Realizou-se ainda, uma apresentação de ginástica, com participação de alunos e professores da escola e bolsistas do PIBID, além de desenvolver essa atividade, contribuíram ainda com a aferição do Índice de Massa Corporal (IMC) e do Índice de Adiposidade Corporal (IAC) juntamente com a ajuda do subprojeto/Matemática, realizando o cálculo dos dados obtidos de cada aluno, em seguida, a Educação Física explicava o significado de cada resultado e quais as medidas necessárias para a manutenção da saúde.</w:t>
      </w:r>
    </w:p>
    <w:p w:rsidR="00D12BB4" w:rsidRPr="00ED2C62" w:rsidRDefault="00D12BB4" w:rsidP="00D12BB4">
      <w:pPr>
        <w:spacing w:after="0" w:line="360" w:lineRule="auto"/>
        <w:ind w:left="2" w:firstLine="718"/>
        <w:jc w:val="both"/>
        <w:rPr>
          <w:rFonts w:ascii="Times New Roman" w:eastAsia="Arial" w:hAnsi="Times New Roman" w:cs="Times New Roman"/>
          <w:sz w:val="24"/>
          <w:szCs w:val="24"/>
        </w:rPr>
      </w:pPr>
    </w:p>
    <w:p w:rsidR="00D12BB4" w:rsidRPr="00ED2C62" w:rsidRDefault="00D12BB4" w:rsidP="00D12BB4">
      <w:pPr>
        <w:spacing w:after="0" w:line="360" w:lineRule="auto"/>
        <w:ind w:left="2" w:firstLine="718"/>
        <w:jc w:val="center"/>
        <w:rPr>
          <w:rFonts w:ascii="Times New Roman" w:eastAsia="Times New Roman" w:hAnsi="Times New Roman" w:cs="Times New Roman"/>
          <w:sz w:val="24"/>
          <w:szCs w:val="24"/>
        </w:rPr>
      </w:pPr>
      <w:r w:rsidRPr="00ED2C62">
        <w:rPr>
          <w:rFonts w:ascii="Times New Roman" w:eastAsia="Times New Roman" w:hAnsi="Times New Roman" w:cs="Times New Roman"/>
          <w:noProof/>
          <w:sz w:val="24"/>
          <w:szCs w:val="24"/>
        </w:rPr>
        <w:drawing>
          <wp:inline distT="0" distB="0" distL="0" distR="0" wp14:anchorId="1F1A5D1C" wp14:editId="5172CFEA">
            <wp:extent cx="3133725" cy="2040700"/>
            <wp:effectExtent l="0" t="0" r="0" b="0"/>
            <wp:docPr id="2" name="Imagem 2" descr="C:\Users\pc\Downloads\IMG-20170816-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Downloads\IMG-20170816-WA000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33357" cy="2040460"/>
                    </a:xfrm>
                    <a:prstGeom prst="rect">
                      <a:avLst/>
                    </a:prstGeom>
                    <a:noFill/>
                    <a:ln>
                      <a:noFill/>
                    </a:ln>
                  </pic:spPr>
                </pic:pic>
              </a:graphicData>
            </a:graphic>
          </wp:inline>
        </w:drawing>
      </w:r>
    </w:p>
    <w:p w:rsidR="00D12BB4" w:rsidRPr="00ED2C62" w:rsidRDefault="00D12BB4" w:rsidP="00D12BB4">
      <w:pPr>
        <w:pStyle w:val="NormalWeb"/>
        <w:shd w:val="clear" w:color="auto" w:fill="FFFFFF"/>
        <w:spacing w:before="0" w:beforeAutospacing="0" w:after="0" w:afterAutospacing="0" w:line="360" w:lineRule="auto"/>
        <w:ind w:hanging="2"/>
        <w:jc w:val="center"/>
        <w:rPr>
          <w:i/>
        </w:rPr>
      </w:pPr>
      <w:r w:rsidRPr="00ED2C62">
        <w:rPr>
          <w:i/>
        </w:rPr>
        <w:t>Figura 02: Apresentação de Ginastica.</w:t>
      </w:r>
    </w:p>
    <w:p w:rsidR="00D12BB4" w:rsidRPr="00ED2C62" w:rsidRDefault="00D12BB4" w:rsidP="00D12BB4">
      <w:pPr>
        <w:pStyle w:val="NormalWeb"/>
        <w:shd w:val="clear" w:color="auto" w:fill="FFFFFF"/>
        <w:spacing w:before="0" w:beforeAutospacing="0" w:after="0" w:afterAutospacing="0" w:line="360" w:lineRule="auto"/>
        <w:ind w:hanging="2"/>
        <w:jc w:val="center"/>
        <w:rPr>
          <w:i/>
        </w:rPr>
      </w:pPr>
      <w:r w:rsidRPr="00ED2C62">
        <w:rPr>
          <w:i/>
          <w:noProof/>
        </w:rPr>
        <w:lastRenderedPageBreak/>
        <w:drawing>
          <wp:inline distT="0" distB="0" distL="0" distR="0" wp14:anchorId="3C9F2E8E" wp14:editId="41C9E2AA">
            <wp:extent cx="1543050" cy="3069771"/>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43050" cy="3069771"/>
                    </a:xfrm>
                    <a:prstGeom prst="rect">
                      <a:avLst/>
                    </a:prstGeom>
                    <a:noFill/>
                    <a:ln>
                      <a:noFill/>
                    </a:ln>
                  </pic:spPr>
                </pic:pic>
              </a:graphicData>
            </a:graphic>
          </wp:inline>
        </w:drawing>
      </w:r>
    </w:p>
    <w:p w:rsidR="00D12BB4" w:rsidRPr="00ED2C62" w:rsidRDefault="00D12BB4" w:rsidP="00D12BB4">
      <w:pPr>
        <w:pStyle w:val="NormalWeb"/>
        <w:shd w:val="clear" w:color="auto" w:fill="FFFFFF"/>
        <w:spacing w:before="0" w:beforeAutospacing="0" w:after="0" w:afterAutospacing="0" w:line="360" w:lineRule="auto"/>
        <w:ind w:hanging="2"/>
        <w:jc w:val="center"/>
        <w:rPr>
          <w:i/>
        </w:rPr>
      </w:pPr>
      <w:r w:rsidRPr="00ED2C62">
        <w:rPr>
          <w:i/>
        </w:rPr>
        <w:t>Figura 03: IMC “Mensurando a Massa corporal”.</w:t>
      </w:r>
    </w:p>
    <w:p w:rsidR="00D12BB4" w:rsidRPr="00ED2C62" w:rsidRDefault="00D12BB4" w:rsidP="00D12BB4">
      <w:pPr>
        <w:spacing w:after="0" w:line="360" w:lineRule="auto"/>
        <w:jc w:val="both"/>
        <w:rPr>
          <w:rFonts w:ascii="Times New Roman" w:eastAsia="Arial" w:hAnsi="Times New Roman" w:cs="Times New Roman"/>
          <w:sz w:val="24"/>
          <w:szCs w:val="24"/>
        </w:rPr>
      </w:pPr>
    </w:p>
    <w:p w:rsidR="008912B5" w:rsidRPr="00ED2C62" w:rsidRDefault="00D12BB4" w:rsidP="00D12BB4">
      <w:pPr>
        <w:spacing w:after="0" w:line="360" w:lineRule="auto"/>
        <w:ind w:firstLine="718"/>
        <w:jc w:val="both"/>
        <w:rPr>
          <w:rFonts w:ascii="Times New Roman" w:eastAsia="Arial" w:hAnsi="Times New Roman" w:cs="Times New Roman"/>
          <w:sz w:val="24"/>
          <w:szCs w:val="24"/>
        </w:rPr>
      </w:pPr>
      <w:r w:rsidRPr="00ED2C62">
        <w:rPr>
          <w:rFonts w:ascii="Times New Roman" w:eastAsia="Arial" w:hAnsi="Times New Roman" w:cs="Times New Roman"/>
          <w:sz w:val="24"/>
          <w:szCs w:val="24"/>
        </w:rPr>
        <w:t xml:space="preserve">Esta </w:t>
      </w:r>
      <w:r w:rsidRPr="00ED2C62">
        <w:rPr>
          <w:rFonts w:ascii="Times New Roman" w:eastAsia="Arial" w:hAnsi="Times New Roman" w:cs="Times New Roman"/>
          <w:sz w:val="24"/>
          <w:szCs w:val="24"/>
          <w:highlight w:val="white"/>
        </w:rPr>
        <w:t>atividade</w:t>
      </w:r>
      <w:r w:rsidRPr="00ED2C62">
        <w:rPr>
          <w:rFonts w:ascii="Times New Roman" w:eastAsia="Arial" w:hAnsi="Times New Roman" w:cs="Times New Roman"/>
          <w:sz w:val="24"/>
          <w:szCs w:val="24"/>
        </w:rPr>
        <w:t xml:space="preserve"> serviu como forma de conscientizar </w:t>
      </w:r>
      <w:r w:rsidRPr="00ED2C62">
        <w:rPr>
          <w:rFonts w:ascii="Times New Roman" w:eastAsia="Arial" w:hAnsi="Times New Roman" w:cs="Times New Roman"/>
          <w:sz w:val="24"/>
          <w:szCs w:val="24"/>
          <w:highlight w:val="white"/>
        </w:rPr>
        <w:t>que interdisciplinaridade é um grande aliado para a educação física em um contexto geral, pois a mesma facilita a aprendizagem interligando as várias áreas do conhecimento. Nesse sentido, experiências metodológicas interdisciplinares, em aproximação com as múltiplas realidades educativas, devem estar na pauta dos projetos pedagógicos da educação básica (FEISTEL, 2012).</w:t>
      </w:r>
    </w:p>
    <w:p w:rsidR="008912B5" w:rsidRPr="002E513D" w:rsidRDefault="008912B5" w:rsidP="0034573A">
      <w:pPr>
        <w:spacing w:after="0" w:line="360" w:lineRule="auto"/>
        <w:ind w:firstLine="718"/>
        <w:jc w:val="both"/>
        <w:rPr>
          <w:rFonts w:ascii="Times New Roman" w:hAnsi="Times New Roman" w:cs="Times New Roman"/>
          <w:sz w:val="24"/>
          <w:szCs w:val="24"/>
        </w:rPr>
      </w:pPr>
      <w:r w:rsidRPr="00ED2C62">
        <w:rPr>
          <w:rFonts w:ascii="Times New Roman" w:hAnsi="Times New Roman" w:cs="Times New Roman"/>
          <w:sz w:val="24"/>
          <w:szCs w:val="24"/>
        </w:rPr>
        <w:t xml:space="preserve">Ações com </w:t>
      </w:r>
      <w:r>
        <w:rPr>
          <w:rFonts w:ascii="Times New Roman" w:hAnsi="Times New Roman" w:cs="Times New Roman"/>
          <w:sz w:val="24"/>
          <w:szCs w:val="24"/>
        </w:rPr>
        <w:t>intuito de promoverem informações</w:t>
      </w:r>
      <w:r w:rsidRPr="00ED2C62">
        <w:rPr>
          <w:rFonts w:ascii="Times New Roman" w:hAnsi="Times New Roman" w:cs="Times New Roman"/>
          <w:sz w:val="24"/>
          <w:szCs w:val="24"/>
        </w:rPr>
        <w:t xml:space="preserve"> à população acerca de um determinado assunto são relativamente comuns e devem ser frequentes, pois elas contribuem para prevenção de vários problemas e/ou epidemias existentes (SANTOS;</w:t>
      </w:r>
      <w:r w:rsidRPr="00ED2C62">
        <w:rPr>
          <w:rFonts w:ascii="Times New Roman" w:hAnsi="Times New Roman" w:cs="Times New Roman"/>
          <w:i/>
          <w:sz w:val="24"/>
          <w:szCs w:val="24"/>
        </w:rPr>
        <w:t xml:space="preserve"> </w:t>
      </w:r>
      <w:r w:rsidRPr="00FD71F8">
        <w:rPr>
          <w:rFonts w:ascii="Times New Roman" w:hAnsi="Times New Roman" w:cs="Times New Roman"/>
          <w:iCs/>
          <w:sz w:val="24"/>
          <w:szCs w:val="24"/>
        </w:rPr>
        <w:t>et al.,</w:t>
      </w:r>
      <w:r w:rsidRPr="00ED2C62">
        <w:rPr>
          <w:rFonts w:ascii="Times New Roman" w:hAnsi="Times New Roman" w:cs="Times New Roman"/>
          <w:sz w:val="24"/>
          <w:szCs w:val="24"/>
        </w:rPr>
        <w:t xml:space="preserve"> 2014).</w:t>
      </w:r>
      <w:r>
        <w:rPr>
          <w:rFonts w:ascii="Times New Roman" w:hAnsi="Times New Roman" w:cs="Times New Roman"/>
          <w:sz w:val="24"/>
          <w:szCs w:val="24"/>
        </w:rPr>
        <w:t xml:space="preserve"> </w:t>
      </w:r>
      <w:r>
        <w:rPr>
          <w:rFonts w:ascii="Times New Roman" w:eastAsia="ACaslonPro-Regular" w:hAnsi="Times New Roman" w:cs="Times New Roman"/>
          <w:sz w:val="24"/>
          <w:szCs w:val="24"/>
        </w:rPr>
        <w:t>P</w:t>
      </w:r>
      <w:r w:rsidRPr="0082775A">
        <w:rPr>
          <w:rFonts w:ascii="Times New Roman" w:eastAsia="ACaslonPro-Regular" w:hAnsi="Times New Roman" w:cs="Times New Roman"/>
          <w:sz w:val="24"/>
          <w:szCs w:val="24"/>
        </w:rPr>
        <w:t>rojet</w:t>
      </w:r>
      <w:r>
        <w:rPr>
          <w:rFonts w:ascii="Times New Roman" w:eastAsia="ACaslonPro-Regular" w:hAnsi="Times New Roman" w:cs="Times New Roman"/>
          <w:sz w:val="24"/>
          <w:szCs w:val="24"/>
        </w:rPr>
        <w:t xml:space="preserve">o como este sendo desenvolvido dentro das escolas configura-se como medidas preventivas e continua para os adolescentes estudantes saírem da vulnerabilidade de </w:t>
      </w:r>
      <w:r w:rsidR="0034573A">
        <w:rPr>
          <w:rFonts w:ascii="Times New Roman" w:eastAsia="ACaslonPro-Regular" w:hAnsi="Times New Roman" w:cs="Times New Roman"/>
          <w:sz w:val="24"/>
          <w:szCs w:val="24"/>
        </w:rPr>
        <w:t>políticas</w:t>
      </w:r>
      <w:r>
        <w:rPr>
          <w:rFonts w:ascii="Times New Roman" w:eastAsia="ACaslonPro-Regular" w:hAnsi="Times New Roman" w:cs="Times New Roman"/>
          <w:sz w:val="24"/>
          <w:szCs w:val="24"/>
        </w:rPr>
        <w:t xml:space="preserve"> </w:t>
      </w:r>
      <w:r w:rsidR="0034573A">
        <w:rPr>
          <w:rFonts w:ascii="Times New Roman" w:eastAsia="ACaslonPro-Regular" w:hAnsi="Times New Roman" w:cs="Times New Roman"/>
          <w:sz w:val="24"/>
          <w:szCs w:val="24"/>
        </w:rPr>
        <w:t>públicas</w:t>
      </w:r>
      <w:r>
        <w:rPr>
          <w:rFonts w:ascii="Times New Roman" w:eastAsia="ACaslonPro-Regular" w:hAnsi="Times New Roman" w:cs="Times New Roman"/>
          <w:sz w:val="24"/>
          <w:szCs w:val="24"/>
        </w:rPr>
        <w:t xml:space="preserve"> de Educação em saúde </w:t>
      </w:r>
      <w:r w:rsidRPr="0082775A">
        <w:rPr>
          <w:rFonts w:ascii="Times New Roman" w:eastAsia="ACaslonPro-Regular" w:hAnsi="Times New Roman" w:cs="Times New Roman"/>
          <w:sz w:val="24"/>
          <w:szCs w:val="24"/>
        </w:rPr>
        <w:t>(BRASIL, 2006).</w:t>
      </w:r>
    </w:p>
    <w:p w:rsidR="008912B5" w:rsidRPr="0034573A" w:rsidRDefault="008912B5" w:rsidP="0034573A">
      <w:pPr>
        <w:spacing w:after="0" w:line="360" w:lineRule="auto"/>
        <w:ind w:firstLine="718"/>
        <w:jc w:val="both"/>
        <w:rPr>
          <w:rFonts w:ascii="Times New Roman" w:hAnsi="Times New Roman" w:cs="Times New Roman"/>
          <w:sz w:val="24"/>
          <w:szCs w:val="24"/>
        </w:rPr>
      </w:pPr>
      <w:r w:rsidRPr="00ED2C62">
        <w:rPr>
          <w:rFonts w:ascii="Times New Roman" w:hAnsi="Times New Roman" w:cs="Times New Roman"/>
          <w:sz w:val="24"/>
          <w:szCs w:val="24"/>
        </w:rPr>
        <w:t xml:space="preserve">Dessa forma, ressalta-se a importância da educação em saúde no cuidado do adolescente responde a urgência de imprimir uma cultura de cuidado e comportamento saudável diante das experiências que enfrentam, as quais podem trazer danos à saúde, devido à falta de conhecimentos sobre medidas preventivas, dificuldade e/ou limitado acesso aos serviços de saúde, influências dos pares, entre outros (VIEIRA; GUBERT, </w:t>
      </w:r>
      <w:r w:rsidRPr="0082775A">
        <w:rPr>
          <w:rFonts w:ascii="Times New Roman" w:hAnsi="Times New Roman" w:cs="Times New Roman"/>
          <w:sz w:val="24"/>
          <w:szCs w:val="24"/>
        </w:rPr>
        <w:t>2014).</w:t>
      </w:r>
    </w:p>
    <w:p w:rsidR="008912B5" w:rsidRPr="00ED2C62" w:rsidRDefault="008912B5" w:rsidP="0034573A">
      <w:pPr>
        <w:spacing w:after="0" w:line="360" w:lineRule="auto"/>
        <w:ind w:firstLine="718"/>
        <w:jc w:val="both"/>
        <w:rPr>
          <w:rFonts w:ascii="Times New Roman" w:eastAsia="Arial" w:hAnsi="Times New Roman" w:cs="Times New Roman"/>
          <w:sz w:val="24"/>
          <w:szCs w:val="24"/>
        </w:rPr>
      </w:pPr>
      <w:r w:rsidRPr="00ED2C62">
        <w:rPr>
          <w:rFonts w:ascii="Times New Roman" w:eastAsia="Arial" w:hAnsi="Times New Roman" w:cs="Times New Roman"/>
          <w:sz w:val="24"/>
          <w:szCs w:val="24"/>
        </w:rPr>
        <w:t>Depois deste feito, os acadêmicos do Subprojeto Inglês, buscaram conscientizar os alunos sobre a importância de cuidar do meio onde estão inseridos, através de uma Coleta Seletiva</w:t>
      </w:r>
      <w:r w:rsidR="00FD71F8">
        <w:rPr>
          <w:rFonts w:ascii="Times New Roman" w:eastAsia="Arial" w:hAnsi="Times New Roman" w:cs="Times New Roman"/>
          <w:sz w:val="24"/>
          <w:szCs w:val="24"/>
        </w:rPr>
        <w:t>,</w:t>
      </w:r>
      <w:r w:rsidRPr="00ED2C62">
        <w:rPr>
          <w:rFonts w:ascii="Times New Roman" w:eastAsia="Arial" w:hAnsi="Times New Roman" w:cs="Times New Roman"/>
          <w:sz w:val="24"/>
          <w:szCs w:val="24"/>
        </w:rPr>
        <w:t xml:space="preserve"> a importância da higiene do local para a nossa saúde. Em seguida, a Língua Portuguesa entrou com a comunicação, a produção de um jornal chamado R.R NEWS, com o objetivo de </w:t>
      </w:r>
      <w:r w:rsidRPr="00ED2C62">
        <w:rPr>
          <w:rFonts w:ascii="Times New Roman" w:eastAsia="Arial" w:hAnsi="Times New Roman" w:cs="Times New Roman"/>
          <w:sz w:val="24"/>
          <w:szCs w:val="24"/>
        </w:rPr>
        <w:lastRenderedPageBreak/>
        <w:t>criar um veículo por meio do qual a escola parceira pudesse divulgar as atividades ocorridas no ambiente escolar e incentive a promoção de saúde.</w:t>
      </w:r>
    </w:p>
    <w:p w:rsidR="008912B5" w:rsidRPr="00ED2C62" w:rsidRDefault="008912B5" w:rsidP="0034573A">
      <w:pPr>
        <w:spacing w:after="0" w:line="360" w:lineRule="auto"/>
        <w:ind w:firstLine="718"/>
        <w:jc w:val="both"/>
        <w:rPr>
          <w:rFonts w:ascii="Times New Roman" w:eastAsia="Times New Roman" w:hAnsi="Times New Roman" w:cs="Times New Roman"/>
          <w:sz w:val="24"/>
          <w:szCs w:val="24"/>
        </w:rPr>
      </w:pPr>
      <w:r w:rsidRPr="00ED2C62">
        <w:rPr>
          <w:rFonts w:ascii="Times New Roman" w:eastAsia="Arial" w:hAnsi="Times New Roman" w:cs="Times New Roman"/>
          <w:sz w:val="24"/>
          <w:szCs w:val="24"/>
        </w:rPr>
        <w:t xml:space="preserve">Após a última ação do Projeto, bolsistas e supervisores destacaram elementos importantes, estabelecendo posicionamentos através de uma avaliação, destacando elementos positivos que justificam a importância da ação desenvolvida na escola. </w:t>
      </w:r>
    </w:p>
    <w:p w:rsidR="008912B5" w:rsidRPr="00ED2C62" w:rsidRDefault="008912B5" w:rsidP="0034573A">
      <w:pPr>
        <w:spacing w:after="0" w:line="360" w:lineRule="auto"/>
        <w:ind w:firstLine="718"/>
        <w:jc w:val="both"/>
        <w:rPr>
          <w:rFonts w:ascii="Times New Roman" w:eastAsia="Arial" w:hAnsi="Times New Roman" w:cs="Times New Roman"/>
          <w:sz w:val="24"/>
          <w:szCs w:val="24"/>
        </w:rPr>
      </w:pPr>
      <w:r w:rsidRPr="00ED2C62">
        <w:rPr>
          <w:rFonts w:ascii="Times New Roman" w:eastAsia="Arial" w:hAnsi="Times New Roman" w:cs="Times New Roman"/>
          <w:sz w:val="24"/>
          <w:szCs w:val="24"/>
        </w:rPr>
        <w:t>Partindo do pressuposto da necessidade da melhoria da qualidade vida ser um direito de todos, deveríamos incentivar projetos que busquem a efetivação de ações voltada para promoção de saúde na educação básica, como estratégia de fortalecimento para a obtenção de hábitos saudáveis e empoderamento em questões de saúde pública.</w:t>
      </w:r>
    </w:p>
    <w:p w:rsidR="008912B5" w:rsidRPr="00541689" w:rsidRDefault="008912B5" w:rsidP="0034573A">
      <w:pPr>
        <w:spacing w:after="0" w:line="360" w:lineRule="auto"/>
        <w:ind w:firstLine="718"/>
        <w:jc w:val="both"/>
        <w:rPr>
          <w:rFonts w:ascii="Times New Roman" w:hAnsi="Times New Roman" w:cs="Times New Roman"/>
          <w:sz w:val="24"/>
          <w:szCs w:val="24"/>
        </w:rPr>
      </w:pPr>
      <w:r w:rsidRPr="00ED2C62">
        <w:rPr>
          <w:rFonts w:ascii="Times New Roman" w:eastAsia="Arial" w:hAnsi="Times New Roman" w:cs="Times New Roman"/>
          <w:sz w:val="24"/>
          <w:szCs w:val="24"/>
        </w:rPr>
        <w:t xml:space="preserve">Assim, é notória que a promoção da saúde não é responsabilidade exclusiva da saúde, e sim da sociedade como um todo. Sendo necessário que se intensifiquem as ações que promovam a saúde no âmbito escolar, afinal, é exatamente a partir da educação que se conquista resultados favoráveis na formação do aluno para a cidadania </w:t>
      </w:r>
      <w:r w:rsidRPr="00541689">
        <w:rPr>
          <w:rFonts w:ascii="Times New Roman" w:eastAsia="Arial" w:hAnsi="Times New Roman" w:cs="Times New Roman"/>
          <w:sz w:val="24"/>
          <w:szCs w:val="24"/>
        </w:rPr>
        <w:t xml:space="preserve">e na influência da escolha de um estilo de vida com hábitos mais saudáveis (BRASIL, </w:t>
      </w:r>
      <w:r w:rsidRPr="00541689">
        <w:rPr>
          <w:rFonts w:ascii="Times New Roman" w:hAnsi="Times New Roman" w:cs="Times New Roman"/>
          <w:sz w:val="24"/>
          <w:szCs w:val="24"/>
        </w:rPr>
        <w:t>2009).</w:t>
      </w:r>
    </w:p>
    <w:p w:rsidR="008912B5" w:rsidRPr="00541689" w:rsidRDefault="008912B5" w:rsidP="0034573A">
      <w:pPr>
        <w:autoSpaceDE w:val="0"/>
        <w:autoSpaceDN w:val="0"/>
        <w:adjustRightInd w:val="0"/>
        <w:spacing w:after="0" w:line="360" w:lineRule="auto"/>
        <w:ind w:firstLine="708"/>
        <w:jc w:val="both"/>
        <w:rPr>
          <w:rFonts w:ascii="Times New Roman" w:eastAsia="ACaslonPro-Regular" w:hAnsi="Times New Roman" w:cs="Times New Roman"/>
          <w:sz w:val="24"/>
          <w:szCs w:val="24"/>
        </w:rPr>
      </w:pPr>
      <w:r>
        <w:rPr>
          <w:rFonts w:ascii="Times New Roman" w:eastAsia="ACaslonPro-Regular" w:hAnsi="Times New Roman" w:cs="Times New Roman"/>
          <w:sz w:val="24"/>
          <w:szCs w:val="24"/>
        </w:rPr>
        <w:t>Assim sendo, no espaço escolar, as á</w:t>
      </w:r>
      <w:r w:rsidRPr="00541689">
        <w:rPr>
          <w:rFonts w:ascii="Times New Roman" w:eastAsia="ACaslonPro-Regular" w:hAnsi="Times New Roman" w:cs="Times New Roman"/>
          <w:sz w:val="24"/>
          <w:szCs w:val="24"/>
        </w:rPr>
        <w:t>rea</w:t>
      </w:r>
      <w:r>
        <w:rPr>
          <w:rFonts w:ascii="Times New Roman" w:eastAsia="ACaslonPro-Regular" w:hAnsi="Times New Roman" w:cs="Times New Roman"/>
          <w:sz w:val="24"/>
          <w:szCs w:val="24"/>
        </w:rPr>
        <w:t>s</w:t>
      </w:r>
      <w:r w:rsidRPr="00541689">
        <w:rPr>
          <w:rFonts w:ascii="Times New Roman" w:eastAsia="ACaslonPro-Regular" w:hAnsi="Times New Roman" w:cs="Times New Roman"/>
          <w:sz w:val="24"/>
          <w:szCs w:val="24"/>
        </w:rPr>
        <w:t xml:space="preserve"> de conhecimento </w:t>
      </w:r>
      <w:r>
        <w:rPr>
          <w:rFonts w:ascii="Times New Roman" w:eastAsia="ACaslonPro-Regular" w:hAnsi="Times New Roman" w:cs="Times New Roman"/>
          <w:sz w:val="24"/>
          <w:szCs w:val="24"/>
        </w:rPr>
        <w:t xml:space="preserve">devem realizar </w:t>
      </w:r>
      <w:r w:rsidR="0034573A">
        <w:rPr>
          <w:rFonts w:ascii="Times New Roman" w:eastAsia="ACaslonPro-Regular" w:hAnsi="Times New Roman" w:cs="Times New Roman"/>
          <w:sz w:val="24"/>
          <w:szCs w:val="24"/>
        </w:rPr>
        <w:t>práticas</w:t>
      </w:r>
      <w:r>
        <w:rPr>
          <w:rFonts w:ascii="Times New Roman" w:eastAsia="ACaslonPro-Regular" w:hAnsi="Times New Roman" w:cs="Times New Roman"/>
          <w:sz w:val="24"/>
          <w:szCs w:val="24"/>
        </w:rPr>
        <w:t xml:space="preserve"> de </w:t>
      </w:r>
      <w:r w:rsidR="00FD71F8">
        <w:rPr>
          <w:rFonts w:ascii="Times New Roman" w:eastAsia="ACaslonPro-Regular" w:hAnsi="Times New Roman" w:cs="Times New Roman"/>
          <w:sz w:val="24"/>
          <w:szCs w:val="24"/>
        </w:rPr>
        <w:t>e</w:t>
      </w:r>
      <w:r>
        <w:rPr>
          <w:rFonts w:ascii="Times New Roman" w:eastAsia="ACaslonPro-Regular" w:hAnsi="Times New Roman" w:cs="Times New Roman"/>
          <w:sz w:val="24"/>
          <w:szCs w:val="24"/>
        </w:rPr>
        <w:t xml:space="preserve">ducação em saúde de maneira interdisciplinar, sendo </w:t>
      </w:r>
      <w:r w:rsidRPr="00541689">
        <w:rPr>
          <w:rFonts w:ascii="Times New Roman" w:eastAsia="ACaslonPro-Regular" w:hAnsi="Times New Roman" w:cs="Times New Roman"/>
          <w:sz w:val="24"/>
          <w:szCs w:val="24"/>
        </w:rPr>
        <w:t>desenvol</w:t>
      </w:r>
      <w:r>
        <w:rPr>
          <w:rFonts w:ascii="Times New Roman" w:eastAsia="ACaslonPro-Regular" w:hAnsi="Times New Roman" w:cs="Times New Roman"/>
          <w:sz w:val="24"/>
          <w:szCs w:val="24"/>
        </w:rPr>
        <w:t xml:space="preserve">vida continuamente entre as </w:t>
      </w:r>
      <w:r w:rsidR="0034573A" w:rsidRPr="00541689">
        <w:rPr>
          <w:rFonts w:ascii="Times New Roman" w:eastAsia="ACaslonPro-Regular" w:hAnsi="Times New Roman" w:cs="Times New Roman"/>
          <w:sz w:val="24"/>
          <w:szCs w:val="24"/>
        </w:rPr>
        <w:t>várias</w:t>
      </w:r>
      <w:r w:rsidRPr="00541689">
        <w:rPr>
          <w:rFonts w:ascii="Times New Roman" w:eastAsia="ACaslonPro-Regular" w:hAnsi="Times New Roman" w:cs="Times New Roman"/>
          <w:sz w:val="24"/>
          <w:szCs w:val="24"/>
        </w:rPr>
        <w:t xml:space="preserve"> disciplinas e informa</w:t>
      </w:r>
      <w:r>
        <w:rPr>
          <w:rFonts w:ascii="Times New Roman" w:eastAsia="ACaslonPro-Regular" w:hAnsi="Times New Roman" w:cs="Times New Roman"/>
          <w:sz w:val="24"/>
          <w:szCs w:val="24"/>
        </w:rPr>
        <w:t>n</w:t>
      </w:r>
      <w:r w:rsidRPr="00541689">
        <w:rPr>
          <w:rFonts w:ascii="Times New Roman" w:eastAsia="ACaslonPro-Regular" w:hAnsi="Times New Roman" w:cs="Times New Roman"/>
          <w:sz w:val="24"/>
          <w:szCs w:val="24"/>
        </w:rPr>
        <w:t xml:space="preserve">do por novas evidencias sobre necessidades de saúde da população e seus determinantes. Promoção de saúde do adolescente, sob essa perspectiva, envolve ações integradas: atenção </w:t>
      </w:r>
      <w:r w:rsidR="0034573A" w:rsidRPr="00541689">
        <w:rPr>
          <w:rFonts w:ascii="Times New Roman" w:eastAsia="ACaslonPro-Regular" w:hAnsi="Times New Roman" w:cs="Times New Roman"/>
          <w:sz w:val="24"/>
          <w:szCs w:val="24"/>
        </w:rPr>
        <w:t>à</w:t>
      </w:r>
      <w:r w:rsidRPr="00541689">
        <w:rPr>
          <w:rFonts w:ascii="Times New Roman" w:eastAsia="ACaslonPro-Regular" w:hAnsi="Times New Roman" w:cs="Times New Roman"/>
          <w:sz w:val="24"/>
          <w:szCs w:val="24"/>
        </w:rPr>
        <w:t xml:space="preserve"> saúde, prevenção e reabilitação em sistemas organizados de salde, mas não estão limitadas a estes. De fato, transcende a escola, domicílio</w:t>
      </w:r>
      <w:r>
        <w:rPr>
          <w:rFonts w:ascii="Times New Roman" w:eastAsia="ACaslonPro-Regular" w:hAnsi="Times New Roman" w:cs="Times New Roman"/>
          <w:sz w:val="24"/>
          <w:szCs w:val="24"/>
        </w:rPr>
        <w:t>s</w:t>
      </w:r>
      <w:r w:rsidRPr="00541689">
        <w:rPr>
          <w:rFonts w:ascii="Times New Roman" w:eastAsia="ACaslonPro-Regular" w:hAnsi="Times New Roman" w:cs="Times New Roman"/>
          <w:sz w:val="24"/>
          <w:szCs w:val="24"/>
        </w:rPr>
        <w:t>, organizações religiosas, associações, clube esportivo e outras formas de movimentos sociais da comunidade</w:t>
      </w:r>
      <w:r>
        <w:rPr>
          <w:rFonts w:ascii="Times New Roman" w:eastAsia="ACaslonPro-Regular" w:hAnsi="Times New Roman" w:cs="Times New Roman"/>
          <w:sz w:val="24"/>
          <w:szCs w:val="24"/>
        </w:rPr>
        <w:t xml:space="preserve"> </w:t>
      </w:r>
      <w:r w:rsidRPr="00ED2C62">
        <w:rPr>
          <w:rFonts w:ascii="Times New Roman" w:hAnsi="Times New Roman" w:cs="Times New Roman"/>
          <w:sz w:val="24"/>
          <w:szCs w:val="24"/>
        </w:rPr>
        <w:t xml:space="preserve">(VIEIRA; GUBERT, </w:t>
      </w:r>
      <w:r>
        <w:rPr>
          <w:rFonts w:ascii="Times New Roman" w:hAnsi="Times New Roman" w:cs="Times New Roman"/>
          <w:sz w:val="24"/>
          <w:szCs w:val="24"/>
        </w:rPr>
        <w:t>2014)</w:t>
      </w:r>
      <w:r w:rsidRPr="00541689">
        <w:rPr>
          <w:rFonts w:ascii="Times New Roman" w:eastAsia="ACaslonPro-Regular" w:hAnsi="Times New Roman" w:cs="Times New Roman"/>
          <w:sz w:val="24"/>
          <w:szCs w:val="24"/>
        </w:rPr>
        <w:t>.</w:t>
      </w:r>
    </w:p>
    <w:p w:rsidR="008912B5" w:rsidRPr="00ED2C62" w:rsidRDefault="008912B5" w:rsidP="0034573A">
      <w:pPr>
        <w:spacing w:after="0" w:line="360" w:lineRule="auto"/>
        <w:ind w:firstLine="718"/>
        <w:jc w:val="both"/>
        <w:rPr>
          <w:rFonts w:ascii="Times New Roman" w:eastAsia="Times New Roman" w:hAnsi="Times New Roman" w:cs="Times New Roman"/>
          <w:sz w:val="24"/>
          <w:szCs w:val="24"/>
        </w:rPr>
      </w:pPr>
      <w:r w:rsidRPr="00ED2C62">
        <w:rPr>
          <w:rFonts w:ascii="Times New Roman" w:hAnsi="Times New Roman" w:cs="Times New Roman"/>
          <w:sz w:val="24"/>
          <w:szCs w:val="24"/>
        </w:rPr>
        <w:t>Ressalta-se que a atenção à saúde do adolescente e do jovem também é um importante desafio para a organização dos serviços de saúde e a sociedade (CARVALHO</w:t>
      </w:r>
      <w:r w:rsidR="00FD71F8">
        <w:rPr>
          <w:rFonts w:ascii="Times New Roman" w:hAnsi="Times New Roman" w:cs="Times New Roman"/>
          <w:sz w:val="24"/>
          <w:szCs w:val="24"/>
        </w:rPr>
        <w:t xml:space="preserve">; </w:t>
      </w:r>
      <w:r w:rsidRPr="00ED2C62">
        <w:rPr>
          <w:rFonts w:ascii="Times New Roman" w:hAnsi="Times New Roman" w:cs="Times New Roman"/>
          <w:sz w:val="24"/>
          <w:szCs w:val="24"/>
        </w:rPr>
        <w:t>et al., 2009).</w:t>
      </w:r>
    </w:p>
    <w:p w:rsidR="008912B5" w:rsidRPr="00ED2C62" w:rsidRDefault="008912B5" w:rsidP="0034573A">
      <w:pPr>
        <w:pStyle w:val="NormalWeb"/>
        <w:shd w:val="clear" w:color="auto" w:fill="FFFFFF"/>
        <w:spacing w:before="0" w:beforeAutospacing="0" w:after="0" w:afterAutospacing="0" w:line="360" w:lineRule="auto"/>
        <w:jc w:val="both"/>
        <w:rPr>
          <w:shd w:val="clear" w:color="auto" w:fill="FFFFFF"/>
        </w:rPr>
      </w:pPr>
      <w:r w:rsidRPr="00ED2C62">
        <w:tab/>
        <w:t xml:space="preserve">Além disso, vale destacar que ações deste tipo, fornecem </w:t>
      </w:r>
      <w:r w:rsidRPr="00ED2C62">
        <w:rPr>
          <w:shd w:val="clear" w:color="auto" w:fill="FFFFFF"/>
        </w:rPr>
        <w:t>apoio a pesquisadores de nossa área e outras áreas acadêmicas para despertarem olhares diferenciados para o fortalecimento de práticas diferenciadas dentro e fora da escola.</w:t>
      </w:r>
    </w:p>
    <w:p w:rsidR="008912B5" w:rsidRPr="00ED2C62" w:rsidRDefault="008912B5" w:rsidP="0034573A">
      <w:pPr>
        <w:pStyle w:val="NormalWeb"/>
        <w:shd w:val="clear" w:color="auto" w:fill="FFFFFF"/>
        <w:spacing w:before="0" w:beforeAutospacing="0" w:after="0" w:afterAutospacing="0" w:line="360" w:lineRule="auto"/>
        <w:ind w:hanging="2"/>
        <w:jc w:val="both"/>
        <w:textAlignment w:val="baseline"/>
      </w:pPr>
      <w:r w:rsidRPr="00ED2C62">
        <w:tab/>
      </w:r>
      <w:r w:rsidRPr="00ED2C62">
        <w:tab/>
        <w:t xml:space="preserve">Após a realização </w:t>
      </w:r>
      <w:r>
        <w:t xml:space="preserve">destas atividades, observou-se </w:t>
      </w:r>
      <w:r w:rsidRPr="00ED2C62">
        <w:t>que os alunos possuem muito interesse pelo tema proposto visto a motivação e integração dos mesmos durante as atividades desenvolvidas. Ao final delas, percebeu-se a satisfação de todos os envolvidos e maior compreensão dos adolescentes pelos assuntos abordados. Assim, o projeto possibilitou o desenvolvimento de um trabalho educativo que contribuiu não só para o conhecimento do público-alvo, como também para a formação profissional dos bolsistas e futuros docentes, para o desenvolvimento do curso de Educação Física.</w:t>
      </w:r>
    </w:p>
    <w:p w:rsidR="008912B5" w:rsidRPr="00ED2C62" w:rsidRDefault="008912B5" w:rsidP="0034573A">
      <w:pPr>
        <w:shd w:val="clear" w:color="auto" w:fill="FFFFFF"/>
        <w:spacing w:after="0" w:line="360" w:lineRule="auto"/>
        <w:ind w:firstLine="708"/>
        <w:jc w:val="both"/>
        <w:textAlignment w:val="baseline"/>
        <w:rPr>
          <w:rFonts w:ascii="Times New Roman" w:eastAsia="Times New Roman" w:hAnsi="Times New Roman" w:cs="Times New Roman"/>
          <w:sz w:val="24"/>
          <w:szCs w:val="24"/>
        </w:rPr>
      </w:pPr>
      <w:r w:rsidRPr="00ED2C62">
        <w:rPr>
          <w:rFonts w:ascii="Times New Roman" w:eastAsia="Times New Roman" w:hAnsi="Times New Roman" w:cs="Times New Roman"/>
          <w:sz w:val="24"/>
          <w:szCs w:val="24"/>
        </w:rPr>
        <w:lastRenderedPageBreak/>
        <w:t>Percebeu-se que o trabalho educativo demonstrou resultados positivos em relação às intervenções pedagógicas aplicadas. A existência das atividades lúdicas como jogos e dinâmicas foram facilitadores do processo de ensino-aprendizagem entre Subprojeto</w:t>
      </w:r>
      <w:r>
        <w:rPr>
          <w:rFonts w:ascii="Times New Roman" w:eastAsia="Times New Roman" w:hAnsi="Times New Roman" w:cs="Times New Roman"/>
          <w:sz w:val="24"/>
          <w:szCs w:val="24"/>
        </w:rPr>
        <w:t>s</w:t>
      </w:r>
      <w:r w:rsidRPr="00ED2C62">
        <w:rPr>
          <w:rFonts w:ascii="Times New Roman" w:eastAsia="Times New Roman" w:hAnsi="Times New Roman" w:cs="Times New Roman"/>
          <w:sz w:val="24"/>
          <w:szCs w:val="24"/>
        </w:rPr>
        <w:t xml:space="preserve"> de Iniciação </w:t>
      </w:r>
      <w:r w:rsidR="0034573A">
        <w:rPr>
          <w:rFonts w:ascii="Times New Roman" w:eastAsia="Times New Roman" w:hAnsi="Times New Roman" w:cs="Times New Roman"/>
          <w:sz w:val="24"/>
          <w:szCs w:val="24"/>
        </w:rPr>
        <w:t>à</w:t>
      </w:r>
      <w:r w:rsidRPr="00ED2C62">
        <w:rPr>
          <w:rFonts w:ascii="Times New Roman" w:eastAsia="Times New Roman" w:hAnsi="Times New Roman" w:cs="Times New Roman"/>
          <w:sz w:val="24"/>
          <w:szCs w:val="24"/>
        </w:rPr>
        <w:t xml:space="preserve"> Docência.</w:t>
      </w:r>
    </w:p>
    <w:p w:rsidR="008912B5" w:rsidRDefault="008912B5" w:rsidP="0034573A">
      <w:pPr>
        <w:spacing w:after="0" w:line="360" w:lineRule="auto"/>
        <w:jc w:val="both"/>
        <w:rPr>
          <w:rFonts w:ascii="Times New Roman" w:hAnsi="Times New Roman" w:cs="Times New Roman"/>
          <w:b/>
          <w:sz w:val="24"/>
          <w:szCs w:val="24"/>
        </w:rPr>
      </w:pPr>
    </w:p>
    <w:p w:rsidR="008912B5" w:rsidRPr="00ED2C62" w:rsidRDefault="00BC5F28" w:rsidP="0034573A">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5</w:t>
      </w:r>
      <w:r w:rsidR="008912B5">
        <w:rPr>
          <w:rFonts w:ascii="Times New Roman" w:hAnsi="Times New Roman" w:cs="Times New Roman"/>
          <w:b/>
          <w:sz w:val="24"/>
          <w:szCs w:val="24"/>
        </w:rPr>
        <w:t xml:space="preserve"> </w:t>
      </w:r>
      <w:r>
        <w:rPr>
          <w:rFonts w:ascii="Times New Roman" w:hAnsi="Times New Roman" w:cs="Times New Roman"/>
          <w:b/>
          <w:sz w:val="24"/>
          <w:szCs w:val="24"/>
        </w:rPr>
        <w:t xml:space="preserve">CONSIDERAÇÕES FINAIS </w:t>
      </w:r>
    </w:p>
    <w:p w:rsidR="008912B5" w:rsidRPr="00ED2C62" w:rsidRDefault="008912B5" w:rsidP="0034573A">
      <w:pPr>
        <w:spacing w:after="0" w:line="360" w:lineRule="auto"/>
        <w:ind w:firstLine="720"/>
        <w:jc w:val="both"/>
        <w:rPr>
          <w:rFonts w:ascii="Times New Roman" w:eastAsia="Arial" w:hAnsi="Times New Roman" w:cs="Times New Roman"/>
          <w:sz w:val="24"/>
          <w:szCs w:val="24"/>
        </w:rPr>
      </w:pPr>
    </w:p>
    <w:p w:rsidR="00BC5F28" w:rsidRDefault="008912B5" w:rsidP="00BC5F28">
      <w:pPr>
        <w:spacing w:after="0" w:line="360" w:lineRule="auto"/>
        <w:ind w:firstLine="720"/>
        <w:jc w:val="both"/>
        <w:rPr>
          <w:rFonts w:ascii="Times New Roman" w:eastAsia="Times New Roman" w:hAnsi="Times New Roman" w:cs="Times New Roman"/>
          <w:sz w:val="24"/>
          <w:szCs w:val="24"/>
        </w:rPr>
      </w:pPr>
      <w:r w:rsidRPr="00ED2C62">
        <w:rPr>
          <w:rFonts w:ascii="Times New Roman" w:eastAsia="Arial" w:hAnsi="Times New Roman" w:cs="Times New Roman"/>
          <w:sz w:val="24"/>
          <w:szCs w:val="24"/>
        </w:rPr>
        <w:t>O trabalho desenvolvido foi fundamental na compreensão do tema estudado. Durante o processo de efetivação do projeto Bem-Estar, Bem Viver, discutimos ideias e realizamos o planejamento de ações de caráter educativo, voltadas para o Ensino em Saúde. Bolsistas, supervisores e discentes escolares atuaram de forma dinâmica, na construção das ações, oportunizando uma rica experiência, garantindo sucesso.</w:t>
      </w:r>
    </w:p>
    <w:p w:rsidR="008912B5" w:rsidRPr="00ED2C62" w:rsidRDefault="008912B5" w:rsidP="00BC5F28">
      <w:pPr>
        <w:spacing w:after="0" w:line="360" w:lineRule="auto"/>
        <w:ind w:firstLine="720"/>
        <w:jc w:val="both"/>
        <w:rPr>
          <w:rFonts w:ascii="Times New Roman" w:eastAsia="Times New Roman" w:hAnsi="Times New Roman" w:cs="Times New Roman"/>
          <w:sz w:val="24"/>
          <w:szCs w:val="24"/>
        </w:rPr>
      </w:pPr>
      <w:r w:rsidRPr="00ED2C62">
        <w:rPr>
          <w:rFonts w:ascii="Times New Roman" w:eastAsia="Arial" w:hAnsi="Times New Roman" w:cs="Times New Roman"/>
          <w:sz w:val="24"/>
          <w:szCs w:val="24"/>
        </w:rPr>
        <w:t>Concluímos perante as intervenções realizadas, que os alunos, assim como a sociedade, estão inseridos e necessitam cada vez mais, de ajuda ao relacionar o tema Bem-Estar, Bem Viver</w:t>
      </w:r>
      <w:r w:rsidR="00602E70">
        <w:rPr>
          <w:rFonts w:ascii="Times New Roman" w:eastAsia="Arial" w:hAnsi="Times New Roman" w:cs="Times New Roman"/>
          <w:sz w:val="24"/>
          <w:szCs w:val="24"/>
        </w:rPr>
        <w:t xml:space="preserve">, </w:t>
      </w:r>
      <w:r w:rsidRPr="00ED2C62">
        <w:rPr>
          <w:rFonts w:ascii="Times New Roman" w:eastAsia="Arial" w:hAnsi="Times New Roman" w:cs="Times New Roman"/>
          <w:sz w:val="24"/>
          <w:szCs w:val="24"/>
        </w:rPr>
        <w:t>a</w:t>
      </w:r>
      <w:r w:rsidR="00602E70">
        <w:rPr>
          <w:rFonts w:ascii="Times New Roman" w:eastAsia="Arial" w:hAnsi="Times New Roman" w:cs="Times New Roman"/>
          <w:sz w:val="24"/>
          <w:szCs w:val="24"/>
        </w:rPr>
        <w:t>s</w:t>
      </w:r>
      <w:r w:rsidRPr="00ED2C62">
        <w:rPr>
          <w:rFonts w:ascii="Times New Roman" w:eastAsia="Arial" w:hAnsi="Times New Roman" w:cs="Times New Roman"/>
          <w:sz w:val="24"/>
          <w:szCs w:val="24"/>
        </w:rPr>
        <w:t xml:space="preserve"> vivências concretas e contínuas, pois apesar de termos avançado nos últimos anos, dialogar sobre essa temática requer muito fomento e estratégias como estas são bastante válidas.</w:t>
      </w:r>
    </w:p>
    <w:p w:rsidR="008912B5" w:rsidRPr="00ED2C62" w:rsidRDefault="008912B5" w:rsidP="0034573A">
      <w:pPr>
        <w:spacing w:after="0" w:line="360" w:lineRule="auto"/>
        <w:ind w:hanging="2"/>
        <w:jc w:val="both"/>
        <w:rPr>
          <w:rFonts w:ascii="Times New Roman" w:hAnsi="Times New Roman" w:cs="Times New Roman"/>
          <w:sz w:val="24"/>
          <w:szCs w:val="24"/>
          <w:shd w:val="clear" w:color="auto" w:fill="FFFFFF"/>
        </w:rPr>
      </w:pPr>
      <w:r w:rsidRPr="00ED2C62">
        <w:rPr>
          <w:rFonts w:ascii="Times New Roman" w:hAnsi="Times New Roman" w:cs="Times New Roman"/>
          <w:b/>
          <w:sz w:val="24"/>
          <w:szCs w:val="24"/>
        </w:rPr>
        <w:tab/>
      </w:r>
      <w:r w:rsidRPr="00ED2C62">
        <w:rPr>
          <w:rFonts w:ascii="Times New Roman" w:hAnsi="Times New Roman" w:cs="Times New Roman"/>
          <w:sz w:val="24"/>
          <w:szCs w:val="24"/>
        </w:rPr>
        <w:tab/>
        <w:t xml:space="preserve">Salienta-se assim que, </w:t>
      </w:r>
      <w:r w:rsidRPr="00ED2C62">
        <w:rPr>
          <w:rFonts w:ascii="Times New Roman" w:hAnsi="Times New Roman" w:cs="Times New Roman"/>
          <w:sz w:val="24"/>
          <w:szCs w:val="24"/>
          <w:shd w:val="clear" w:color="auto" w:fill="FFFFFF"/>
        </w:rPr>
        <w:t>um bom profissional deve adquirir, ao longo de sua formação acadêmica, conhecimentos sobre as atividades psicológicas, biológicas, filosóficas e sociológicas que deem base à sua atuação.</w:t>
      </w:r>
    </w:p>
    <w:p w:rsidR="008912B5" w:rsidRPr="00ED2C62" w:rsidRDefault="008912B5" w:rsidP="008912B5">
      <w:pPr>
        <w:spacing w:after="0" w:line="360" w:lineRule="auto"/>
        <w:ind w:hanging="2"/>
        <w:jc w:val="both"/>
        <w:rPr>
          <w:rFonts w:ascii="Times New Roman" w:hAnsi="Times New Roman" w:cs="Times New Roman"/>
          <w:b/>
          <w:sz w:val="24"/>
          <w:szCs w:val="24"/>
        </w:rPr>
      </w:pPr>
    </w:p>
    <w:p w:rsidR="008912B5" w:rsidRPr="000469B5" w:rsidRDefault="00BC5F28" w:rsidP="0034573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6</w:t>
      </w:r>
      <w:r w:rsidR="008912B5">
        <w:rPr>
          <w:rFonts w:ascii="Times New Roman" w:hAnsi="Times New Roman" w:cs="Times New Roman"/>
          <w:b/>
          <w:sz w:val="24"/>
          <w:szCs w:val="24"/>
        </w:rPr>
        <w:t xml:space="preserve"> </w:t>
      </w:r>
      <w:r w:rsidR="008912B5" w:rsidRPr="000469B5">
        <w:rPr>
          <w:rFonts w:ascii="Times New Roman" w:hAnsi="Times New Roman" w:cs="Times New Roman"/>
          <w:b/>
          <w:sz w:val="24"/>
          <w:szCs w:val="24"/>
        </w:rPr>
        <w:t>REFERÊNCIAS</w:t>
      </w:r>
    </w:p>
    <w:p w:rsidR="008912B5" w:rsidRPr="00ED2C62" w:rsidRDefault="008912B5" w:rsidP="0034573A">
      <w:pPr>
        <w:spacing w:after="0" w:line="240" w:lineRule="auto"/>
        <w:ind w:hanging="2"/>
        <w:jc w:val="both"/>
        <w:rPr>
          <w:rFonts w:ascii="Times New Roman" w:hAnsi="Times New Roman" w:cs="Times New Roman"/>
          <w:sz w:val="24"/>
          <w:szCs w:val="24"/>
        </w:rPr>
      </w:pPr>
    </w:p>
    <w:p w:rsidR="008912B5" w:rsidRPr="007D52CE" w:rsidRDefault="008912B5" w:rsidP="00602E70">
      <w:pPr>
        <w:spacing w:after="0" w:line="240" w:lineRule="auto"/>
        <w:ind w:hanging="2"/>
        <w:rPr>
          <w:rFonts w:ascii="Times New Roman" w:eastAsia="Times New Roman" w:hAnsi="Times New Roman" w:cs="Times New Roman"/>
          <w:sz w:val="24"/>
          <w:szCs w:val="24"/>
        </w:rPr>
      </w:pPr>
      <w:r w:rsidRPr="007D52CE">
        <w:rPr>
          <w:rFonts w:ascii="Times New Roman" w:eastAsia="Times New Roman" w:hAnsi="Times New Roman" w:cs="Times New Roman"/>
          <w:sz w:val="24"/>
          <w:szCs w:val="24"/>
        </w:rPr>
        <w:t xml:space="preserve">AZEVEDO, H. B.; </w:t>
      </w:r>
      <w:r w:rsidRPr="007D52CE">
        <w:rPr>
          <w:rFonts w:ascii="Times New Roman" w:hAnsi="Times New Roman" w:cs="Times New Roman"/>
          <w:sz w:val="24"/>
          <w:szCs w:val="24"/>
        </w:rPr>
        <w:t>LIMA, K. S.; BASTOS, H. F. B. N.; TENÓRIO, A. C</w:t>
      </w:r>
      <w:r>
        <w:rPr>
          <w:rFonts w:ascii="Times New Roman" w:hAnsi="Times New Roman" w:cs="Times New Roman"/>
          <w:sz w:val="24"/>
          <w:szCs w:val="24"/>
        </w:rPr>
        <w:t>.</w:t>
      </w:r>
      <w:r w:rsidRPr="007D52CE">
        <w:rPr>
          <w:rFonts w:ascii="Times New Roman" w:hAnsi="Times New Roman" w:cs="Times New Roman"/>
          <w:sz w:val="24"/>
          <w:szCs w:val="24"/>
        </w:rPr>
        <w:t xml:space="preserve"> </w:t>
      </w:r>
      <w:r w:rsidRPr="00772B11">
        <w:rPr>
          <w:rFonts w:ascii="Times New Roman" w:eastAsia="Times New Roman" w:hAnsi="Times New Roman" w:cs="Times New Roman"/>
          <w:iCs/>
          <w:sz w:val="24"/>
          <w:szCs w:val="24"/>
        </w:rPr>
        <w:t>Interdisciplinaridade Escolar</w:t>
      </w:r>
      <w:r w:rsidRPr="007D52CE">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análise do p</w:t>
      </w:r>
      <w:r w:rsidRPr="007D52CE">
        <w:rPr>
          <w:rFonts w:ascii="Times New Roman" w:eastAsia="Times New Roman" w:hAnsi="Times New Roman" w:cs="Times New Roman"/>
          <w:sz w:val="24"/>
          <w:szCs w:val="24"/>
        </w:rPr>
        <w:t>rocesso de</w:t>
      </w:r>
      <w:r>
        <w:rPr>
          <w:rFonts w:ascii="Times New Roman" w:eastAsia="Times New Roman" w:hAnsi="Times New Roman" w:cs="Times New Roman"/>
          <w:sz w:val="24"/>
          <w:szCs w:val="24"/>
        </w:rPr>
        <w:t xml:space="preserve"> planejamento interdisciplinar de l</w:t>
      </w:r>
      <w:r w:rsidRPr="007D52CE">
        <w:rPr>
          <w:rFonts w:ascii="Times New Roman" w:eastAsia="Times New Roman" w:hAnsi="Times New Roman" w:cs="Times New Roman"/>
          <w:sz w:val="24"/>
          <w:szCs w:val="24"/>
        </w:rPr>
        <w:t>icenciandos em u</w:t>
      </w:r>
      <w:r>
        <w:rPr>
          <w:rFonts w:ascii="Times New Roman" w:eastAsia="Times New Roman" w:hAnsi="Times New Roman" w:cs="Times New Roman"/>
          <w:sz w:val="24"/>
          <w:szCs w:val="24"/>
        </w:rPr>
        <w:t>m espaço educativo a</w:t>
      </w:r>
      <w:r w:rsidRPr="007D52CE">
        <w:rPr>
          <w:rFonts w:ascii="Times New Roman" w:eastAsia="Times New Roman" w:hAnsi="Times New Roman" w:cs="Times New Roman"/>
          <w:sz w:val="24"/>
          <w:szCs w:val="24"/>
        </w:rPr>
        <w:t>lternativo</w:t>
      </w:r>
      <w:r w:rsidRPr="007D52CE">
        <w:rPr>
          <w:rFonts w:ascii="Times New Roman" w:eastAsia="Times New Roman" w:hAnsi="Times New Roman" w:cs="Times New Roman"/>
          <w:i/>
          <w:sz w:val="24"/>
          <w:szCs w:val="24"/>
        </w:rPr>
        <w:t>.</w:t>
      </w:r>
      <w:r w:rsidRPr="007D52CE">
        <w:rPr>
          <w:rFonts w:ascii="Times New Roman" w:eastAsia="Times New Roman" w:hAnsi="Times New Roman" w:cs="Times New Roman"/>
          <w:b/>
          <w:sz w:val="24"/>
          <w:szCs w:val="24"/>
        </w:rPr>
        <w:t xml:space="preserve"> </w:t>
      </w:r>
      <w:r w:rsidRPr="00772B11">
        <w:rPr>
          <w:rFonts w:ascii="Times New Roman" w:eastAsia="Times New Roman" w:hAnsi="Times New Roman" w:cs="Times New Roman"/>
          <w:b/>
          <w:bCs/>
          <w:sz w:val="24"/>
          <w:szCs w:val="24"/>
        </w:rPr>
        <w:t>VII Encontro Nacional de Pesquisa em Educação em Ciências</w:t>
      </w:r>
      <w:r w:rsidRPr="007D52CE">
        <w:rPr>
          <w:rFonts w:ascii="Times New Roman" w:eastAsia="Times New Roman" w:hAnsi="Times New Roman" w:cs="Times New Roman"/>
          <w:sz w:val="24"/>
          <w:szCs w:val="24"/>
        </w:rPr>
        <w:t xml:space="preserve">, Florianópolis, 2009. </w:t>
      </w:r>
      <w:r>
        <w:rPr>
          <w:rFonts w:ascii="Times New Roman" w:eastAsia="Times New Roman" w:hAnsi="Times New Roman" w:cs="Times New Roman"/>
          <w:sz w:val="24"/>
          <w:szCs w:val="24"/>
        </w:rPr>
        <w:t xml:space="preserve">Disponível em: </w:t>
      </w:r>
      <w:r w:rsidRPr="007D52CE">
        <w:rPr>
          <w:rFonts w:ascii="Times New Roman" w:eastAsia="Times New Roman" w:hAnsi="Times New Roman" w:cs="Times New Roman"/>
          <w:sz w:val="24"/>
          <w:szCs w:val="24"/>
        </w:rPr>
        <w:t>http://posgrad.fae.ufmg.br/posgrad/viienpec/pdfs/1468.pdf</w:t>
      </w:r>
      <w:r>
        <w:rPr>
          <w:rFonts w:ascii="Times New Roman" w:eastAsia="Times New Roman" w:hAnsi="Times New Roman" w:cs="Times New Roman"/>
          <w:sz w:val="24"/>
          <w:szCs w:val="24"/>
        </w:rPr>
        <w:t>. Acessado em: 3 out. 2019.</w:t>
      </w:r>
    </w:p>
    <w:p w:rsidR="008912B5" w:rsidRDefault="008912B5" w:rsidP="00602E70">
      <w:pPr>
        <w:spacing w:after="0" w:line="240" w:lineRule="auto"/>
        <w:ind w:hanging="2"/>
        <w:rPr>
          <w:rFonts w:ascii="Times New Roman" w:eastAsia="Arial" w:hAnsi="Times New Roman" w:cs="Times New Roman"/>
          <w:sz w:val="24"/>
          <w:szCs w:val="24"/>
        </w:rPr>
      </w:pPr>
    </w:p>
    <w:p w:rsidR="008912B5" w:rsidRPr="00ED2C62" w:rsidRDefault="008912B5" w:rsidP="00602E70">
      <w:pPr>
        <w:spacing w:after="0" w:line="240" w:lineRule="auto"/>
        <w:ind w:hanging="2"/>
        <w:rPr>
          <w:rFonts w:ascii="Times New Roman" w:eastAsia="Arial" w:hAnsi="Times New Roman" w:cs="Times New Roman"/>
          <w:sz w:val="24"/>
          <w:szCs w:val="24"/>
        </w:rPr>
      </w:pPr>
      <w:r w:rsidRPr="00ED2C62">
        <w:rPr>
          <w:rFonts w:ascii="Times New Roman" w:eastAsia="Arial" w:hAnsi="Times New Roman" w:cs="Times New Roman"/>
          <w:sz w:val="24"/>
          <w:szCs w:val="24"/>
        </w:rPr>
        <w:t xml:space="preserve">BIAZUSSI, </w:t>
      </w:r>
      <w:r>
        <w:rPr>
          <w:rFonts w:ascii="Times New Roman" w:eastAsia="Arial" w:hAnsi="Times New Roman" w:cs="Times New Roman"/>
          <w:sz w:val="24"/>
          <w:szCs w:val="24"/>
          <w:highlight w:val="white"/>
        </w:rPr>
        <w:t xml:space="preserve">R. M.; COMASSETTO, A. V.; MELO, C. J.; SILVA, L. A.  </w:t>
      </w:r>
      <w:r w:rsidRPr="00772B11">
        <w:rPr>
          <w:rFonts w:ascii="Times New Roman" w:eastAsia="Arial" w:hAnsi="Times New Roman" w:cs="Times New Roman"/>
          <w:iCs/>
          <w:sz w:val="24"/>
          <w:szCs w:val="24"/>
        </w:rPr>
        <w:t>Educação em Saúde:</w:t>
      </w:r>
      <w:r w:rsidRPr="00ED2C62">
        <w:rPr>
          <w:rFonts w:ascii="Times New Roman" w:eastAsia="Arial" w:hAnsi="Times New Roman" w:cs="Times New Roman"/>
          <w:sz w:val="24"/>
          <w:szCs w:val="24"/>
        </w:rPr>
        <w:t xml:space="preserve"> conjunto de ações pertinentes à disciplina de educação física voltada para adolescentes escolare</w:t>
      </w:r>
      <w:r w:rsidRPr="00772B11">
        <w:rPr>
          <w:rFonts w:ascii="Times New Roman" w:eastAsia="Arial" w:hAnsi="Times New Roman" w:cs="Times New Roman"/>
          <w:sz w:val="24"/>
          <w:szCs w:val="24"/>
        </w:rPr>
        <w:t>s.</w:t>
      </w:r>
      <w:r w:rsidRPr="00772B11">
        <w:rPr>
          <w:rFonts w:ascii="Times New Roman" w:eastAsia="Arial" w:hAnsi="Times New Roman" w:cs="Times New Roman"/>
          <w:b/>
          <w:bCs/>
          <w:sz w:val="24"/>
          <w:szCs w:val="24"/>
        </w:rPr>
        <w:t xml:space="preserve"> Editora CRV</w:t>
      </w:r>
      <w:r w:rsidRPr="00ED2C62">
        <w:rPr>
          <w:rFonts w:ascii="Times New Roman" w:eastAsia="Arial" w:hAnsi="Times New Roman" w:cs="Times New Roman"/>
          <w:sz w:val="24"/>
          <w:szCs w:val="24"/>
        </w:rPr>
        <w:t xml:space="preserve">, Curitiba-Brasil, 2014. </w:t>
      </w:r>
    </w:p>
    <w:p w:rsidR="008912B5" w:rsidRPr="00ED2C62" w:rsidRDefault="008912B5" w:rsidP="00602E70">
      <w:pPr>
        <w:spacing w:after="0" w:line="240" w:lineRule="auto"/>
        <w:ind w:hanging="2"/>
        <w:rPr>
          <w:rFonts w:ascii="Times New Roman" w:eastAsia="Times New Roman" w:hAnsi="Times New Roman" w:cs="Times New Roman"/>
          <w:sz w:val="24"/>
          <w:szCs w:val="24"/>
        </w:rPr>
      </w:pPr>
    </w:p>
    <w:p w:rsidR="008912B5" w:rsidRPr="00ED2C62" w:rsidRDefault="008912B5" w:rsidP="00602E70">
      <w:pPr>
        <w:spacing w:after="0" w:line="240" w:lineRule="auto"/>
        <w:ind w:hanging="2"/>
        <w:rPr>
          <w:rFonts w:ascii="Times New Roman" w:hAnsi="Times New Roman" w:cs="Times New Roman"/>
          <w:sz w:val="24"/>
          <w:szCs w:val="24"/>
        </w:rPr>
      </w:pPr>
      <w:r w:rsidRPr="00ED2C62">
        <w:rPr>
          <w:rFonts w:ascii="Times New Roman" w:eastAsia="Times New Roman" w:hAnsi="Times New Roman" w:cs="Times New Roman"/>
          <w:sz w:val="24"/>
          <w:szCs w:val="24"/>
        </w:rPr>
        <w:t>BRASIL</w:t>
      </w:r>
      <w:r w:rsidRPr="00ED2C62">
        <w:rPr>
          <w:rFonts w:ascii="Times New Roman" w:hAnsi="Times New Roman" w:cs="Times New Roman"/>
          <w:sz w:val="24"/>
          <w:szCs w:val="24"/>
        </w:rPr>
        <w:t>. Ministério da Saúde;</w:t>
      </w:r>
      <w:bookmarkStart w:id="1" w:name="_GoBack"/>
      <w:bookmarkEnd w:id="1"/>
      <w:r w:rsidRPr="00ED2C62">
        <w:rPr>
          <w:rFonts w:ascii="Times New Roman" w:hAnsi="Times New Roman" w:cs="Times New Roman"/>
          <w:sz w:val="24"/>
          <w:szCs w:val="24"/>
        </w:rPr>
        <w:t xml:space="preserve"> </w:t>
      </w:r>
      <w:r w:rsidRPr="00772B11">
        <w:rPr>
          <w:rFonts w:ascii="Times New Roman" w:hAnsi="Times New Roman" w:cs="Times New Roman"/>
          <w:b/>
          <w:bCs/>
          <w:iCs/>
          <w:sz w:val="24"/>
          <w:szCs w:val="24"/>
        </w:rPr>
        <w:t>ORGANIZAÇÃO PAN-AMERICANA DA SAÚDE.</w:t>
      </w:r>
      <w:r w:rsidRPr="00ED2C62">
        <w:rPr>
          <w:rFonts w:ascii="Times New Roman" w:hAnsi="Times New Roman" w:cs="Times New Roman"/>
          <w:sz w:val="24"/>
          <w:szCs w:val="24"/>
        </w:rPr>
        <w:t xml:space="preserve"> Escolas Promotoras de Saúde: experiências do Brasil. Brasília: Editora do Ministério da Saúde, 2006.</w:t>
      </w:r>
    </w:p>
    <w:p w:rsidR="008912B5" w:rsidRPr="00ED2C62" w:rsidRDefault="008912B5" w:rsidP="00602E70">
      <w:pPr>
        <w:spacing w:after="0" w:line="240" w:lineRule="auto"/>
        <w:ind w:hanging="2"/>
        <w:rPr>
          <w:rFonts w:ascii="Times New Roman" w:eastAsia="Times New Roman" w:hAnsi="Times New Roman" w:cs="Times New Roman"/>
          <w:sz w:val="24"/>
          <w:szCs w:val="24"/>
        </w:rPr>
      </w:pPr>
    </w:p>
    <w:p w:rsidR="008912B5" w:rsidRPr="00ED2C62" w:rsidRDefault="008912B5" w:rsidP="00602E70">
      <w:pPr>
        <w:spacing w:after="0" w:line="240" w:lineRule="auto"/>
        <w:ind w:hanging="2"/>
        <w:rPr>
          <w:rFonts w:ascii="Times New Roman" w:eastAsia="Times New Roman" w:hAnsi="Times New Roman" w:cs="Times New Roman"/>
          <w:sz w:val="24"/>
          <w:szCs w:val="24"/>
        </w:rPr>
      </w:pPr>
      <w:r w:rsidRPr="00ED2C62">
        <w:rPr>
          <w:rFonts w:ascii="Times New Roman" w:eastAsia="Times New Roman" w:hAnsi="Times New Roman" w:cs="Times New Roman"/>
          <w:sz w:val="24"/>
          <w:szCs w:val="24"/>
        </w:rPr>
        <w:t xml:space="preserve">_______. </w:t>
      </w:r>
      <w:r w:rsidRPr="00772B11">
        <w:rPr>
          <w:rFonts w:ascii="Times New Roman" w:eastAsia="Times New Roman" w:hAnsi="Times New Roman" w:cs="Times New Roman"/>
          <w:b/>
          <w:bCs/>
          <w:iCs/>
          <w:sz w:val="24"/>
          <w:szCs w:val="24"/>
        </w:rPr>
        <w:t>Decreto nº 6.286, de 05 de dezembro de 2007.</w:t>
      </w:r>
      <w:r w:rsidRPr="00ED2C62">
        <w:rPr>
          <w:rFonts w:ascii="Times New Roman" w:eastAsia="Times New Roman" w:hAnsi="Times New Roman" w:cs="Times New Roman"/>
          <w:sz w:val="24"/>
          <w:szCs w:val="24"/>
        </w:rPr>
        <w:t xml:space="preserve"> Institui o Programa Saúde na Escola - PSE Diário Oficial, Brasília, DF, 05 de dezembro 2007.</w:t>
      </w:r>
    </w:p>
    <w:p w:rsidR="008912B5" w:rsidRPr="00ED2C62" w:rsidRDefault="008912B5" w:rsidP="00602E70">
      <w:pPr>
        <w:spacing w:after="0" w:line="240" w:lineRule="auto"/>
        <w:ind w:hanging="2"/>
        <w:rPr>
          <w:rFonts w:ascii="Times New Roman" w:eastAsia="Times New Roman" w:hAnsi="Times New Roman" w:cs="Times New Roman"/>
          <w:sz w:val="24"/>
          <w:szCs w:val="24"/>
        </w:rPr>
      </w:pPr>
    </w:p>
    <w:p w:rsidR="008912B5" w:rsidRPr="00ED2C62" w:rsidRDefault="008912B5" w:rsidP="00602E70">
      <w:pPr>
        <w:spacing w:after="0" w:line="240" w:lineRule="auto"/>
        <w:ind w:hanging="2"/>
        <w:rPr>
          <w:rFonts w:ascii="Times New Roman" w:hAnsi="Times New Roman" w:cs="Times New Roman"/>
          <w:sz w:val="24"/>
          <w:szCs w:val="24"/>
        </w:rPr>
      </w:pPr>
      <w:r w:rsidRPr="00ED2C62">
        <w:rPr>
          <w:rFonts w:ascii="Times New Roman" w:eastAsia="Times New Roman" w:hAnsi="Times New Roman" w:cs="Times New Roman"/>
          <w:sz w:val="24"/>
          <w:szCs w:val="24"/>
        </w:rPr>
        <w:lastRenderedPageBreak/>
        <w:t>_______</w:t>
      </w:r>
      <w:r w:rsidRPr="00ED2C62">
        <w:rPr>
          <w:rFonts w:ascii="Times New Roman" w:hAnsi="Times New Roman" w:cs="Times New Roman"/>
          <w:sz w:val="24"/>
          <w:szCs w:val="24"/>
        </w:rPr>
        <w:t xml:space="preserve">. Ministério da Saúde. </w:t>
      </w:r>
      <w:r w:rsidRPr="00772B11">
        <w:rPr>
          <w:rFonts w:ascii="Times New Roman" w:hAnsi="Times New Roman" w:cs="Times New Roman"/>
          <w:b/>
          <w:bCs/>
          <w:iCs/>
          <w:sz w:val="24"/>
          <w:szCs w:val="24"/>
        </w:rPr>
        <w:t>Secretaria de Atenção à Saúde.</w:t>
      </w:r>
      <w:r w:rsidRPr="00ED2C62">
        <w:rPr>
          <w:rFonts w:ascii="Times New Roman" w:hAnsi="Times New Roman" w:cs="Times New Roman"/>
          <w:sz w:val="24"/>
          <w:szCs w:val="24"/>
        </w:rPr>
        <w:t xml:space="preserve"> Departamento de Atenção Básica. Saúde na escola / Ministério da Saúde, Secretaria de Atenção à Saúde, Departament</w:t>
      </w:r>
      <w:r>
        <w:rPr>
          <w:rFonts w:ascii="Times New Roman" w:hAnsi="Times New Roman" w:cs="Times New Roman"/>
          <w:sz w:val="24"/>
          <w:szCs w:val="24"/>
        </w:rPr>
        <w:t>o de Atenção Básica. – Brasília</w:t>
      </w:r>
      <w:r w:rsidRPr="00ED2C62">
        <w:rPr>
          <w:rFonts w:ascii="Times New Roman" w:hAnsi="Times New Roman" w:cs="Times New Roman"/>
          <w:sz w:val="24"/>
          <w:szCs w:val="24"/>
        </w:rPr>
        <w:t>: Ministério da Saúde, 2009.</w:t>
      </w:r>
    </w:p>
    <w:p w:rsidR="008912B5" w:rsidRDefault="008912B5" w:rsidP="00602E70">
      <w:pPr>
        <w:spacing w:after="0" w:line="240" w:lineRule="auto"/>
        <w:rPr>
          <w:rFonts w:ascii="Times New Roman" w:eastAsia="Arial" w:hAnsi="Times New Roman" w:cs="Times New Roman"/>
          <w:i/>
          <w:sz w:val="24"/>
          <w:szCs w:val="24"/>
          <w:highlight w:val="white"/>
        </w:rPr>
      </w:pPr>
    </w:p>
    <w:p w:rsidR="008912B5" w:rsidRPr="00ED2C62" w:rsidRDefault="008912B5" w:rsidP="00602E70">
      <w:pPr>
        <w:spacing w:after="0" w:line="240" w:lineRule="auto"/>
        <w:ind w:hanging="2"/>
        <w:rPr>
          <w:rFonts w:ascii="Times New Roman" w:eastAsia="Times New Roman" w:hAnsi="Times New Roman" w:cs="Times New Roman"/>
          <w:sz w:val="24"/>
          <w:szCs w:val="24"/>
        </w:rPr>
      </w:pPr>
      <w:r w:rsidRPr="00772B11">
        <w:rPr>
          <w:rFonts w:ascii="Times New Roman" w:eastAsia="Arial" w:hAnsi="Times New Roman" w:cs="Times New Roman"/>
          <w:b/>
          <w:bCs/>
          <w:iCs/>
          <w:sz w:val="24"/>
          <w:szCs w:val="24"/>
          <w:highlight w:val="white"/>
        </w:rPr>
        <w:t>CARTA DE OTTAWA SOBRE A PROMOÇÃO DA SAÚDE</w:t>
      </w:r>
      <w:r>
        <w:rPr>
          <w:rFonts w:ascii="Times New Roman" w:eastAsia="Arial" w:hAnsi="Times New Roman" w:cs="Times New Roman"/>
          <w:sz w:val="24"/>
          <w:szCs w:val="24"/>
          <w:highlight w:val="white"/>
        </w:rPr>
        <w:t xml:space="preserve">, 21 de novembro de 1986. </w:t>
      </w:r>
      <w:r w:rsidRPr="00ED2C62">
        <w:rPr>
          <w:rFonts w:ascii="Times New Roman" w:eastAsia="Arial" w:hAnsi="Times New Roman" w:cs="Times New Roman"/>
          <w:sz w:val="24"/>
          <w:szCs w:val="24"/>
          <w:highlight w:val="white"/>
        </w:rPr>
        <w:t>Disponível em: http://www.saudeemmovimento.com.br</w:t>
      </w:r>
      <w:r>
        <w:rPr>
          <w:rFonts w:ascii="Times New Roman" w:eastAsia="Arial" w:hAnsi="Times New Roman" w:cs="Times New Roman"/>
          <w:sz w:val="24"/>
          <w:szCs w:val="24"/>
        </w:rPr>
        <w:t>. Acessado em: 10 set. 2019</w:t>
      </w:r>
      <w:r w:rsidRPr="00ED2C62">
        <w:rPr>
          <w:rFonts w:ascii="Times New Roman" w:eastAsia="Arial" w:hAnsi="Times New Roman" w:cs="Times New Roman"/>
          <w:sz w:val="24"/>
          <w:szCs w:val="24"/>
        </w:rPr>
        <w:t>.</w:t>
      </w:r>
    </w:p>
    <w:p w:rsidR="008912B5" w:rsidRDefault="008912B5" w:rsidP="00602E70">
      <w:pPr>
        <w:spacing w:after="0" w:line="240" w:lineRule="auto"/>
        <w:ind w:hanging="2"/>
        <w:rPr>
          <w:rFonts w:ascii="Times New Roman" w:eastAsia="Arial" w:hAnsi="Times New Roman" w:cs="Times New Roman"/>
          <w:sz w:val="24"/>
          <w:szCs w:val="24"/>
        </w:rPr>
      </w:pPr>
    </w:p>
    <w:p w:rsidR="008912B5" w:rsidRPr="00ED2C62" w:rsidRDefault="008912B5" w:rsidP="00602E70">
      <w:pPr>
        <w:spacing w:after="0" w:line="240" w:lineRule="auto"/>
        <w:ind w:hanging="2"/>
        <w:rPr>
          <w:rFonts w:ascii="Times New Roman" w:hAnsi="Times New Roman" w:cs="Times New Roman"/>
          <w:sz w:val="24"/>
          <w:szCs w:val="24"/>
        </w:rPr>
      </w:pPr>
      <w:r>
        <w:rPr>
          <w:rFonts w:ascii="Times New Roman" w:hAnsi="Times New Roman" w:cs="Times New Roman"/>
          <w:sz w:val="24"/>
          <w:szCs w:val="24"/>
        </w:rPr>
        <w:t xml:space="preserve">CARVALHO, </w:t>
      </w:r>
      <w:r w:rsidRPr="00ED2C62">
        <w:rPr>
          <w:rFonts w:ascii="Times New Roman" w:hAnsi="Times New Roman" w:cs="Times New Roman"/>
          <w:sz w:val="24"/>
          <w:szCs w:val="24"/>
        </w:rPr>
        <w:t>A</w:t>
      </w:r>
      <w:r>
        <w:rPr>
          <w:rFonts w:ascii="Times New Roman" w:hAnsi="Times New Roman" w:cs="Times New Roman"/>
          <w:sz w:val="24"/>
          <w:szCs w:val="24"/>
        </w:rPr>
        <w:t xml:space="preserve">. </w:t>
      </w:r>
      <w:r w:rsidRPr="00ED2C62">
        <w:rPr>
          <w:rFonts w:ascii="Times New Roman" w:hAnsi="Times New Roman" w:cs="Times New Roman"/>
          <w:sz w:val="24"/>
          <w:szCs w:val="24"/>
        </w:rPr>
        <w:t>Y</w:t>
      </w:r>
      <w:r>
        <w:rPr>
          <w:rFonts w:ascii="Times New Roman" w:hAnsi="Times New Roman" w:cs="Times New Roman"/>
          <w:sz w:val="24"/>
          <w:szCs w:val="24"/>
        </w:rPr>
        <w:t>. C.;</w:t>
      </w:r>
      <w:r w:rsidRPr="00ED2C62">
        <w:rPr>
          <w:rFonts w:ascii="Times New Roman" w:hAnsi="Times New Roman" w:cs="Times New Roman"/>
          <w:sz w:val="24"/>
          <w:szCs w:val="24"/>
        </w:rPr>
        <w:t xml:space="preserve"> XIMENES</w:t>
      </w:r>
      <w:r>
        <w:rPr>
          <w:rFonts w:ascii="Times New Roman" w:hAnsi="Times New Roman" w:cs="Times New Roman"/>
          <w:sz w:val="24"/>
          <w:szCs w:val="24"/>
        </w:rPr>
        <w:t>,</w:t>
      </w:r>
      <w:r w:rsidRPr="00ED2C62">
        <w:rPr>
          <w:rFonts w:ascii="Times New Roman" w:hAnsi="Times New Roman" w:cs="Times New Roman"/>
          <w:sz w:val="24"/>
          <w:szCs w:val="24"/>
        </w:rPr>
        <w:t xml:space="preserve"> L</w:t>
      </w:r>
      <w:r>
        <w:rPr>
          <w:rFonts w:ascii="Times New Roman" w:hAnsi="Times New Roman" w:cs="Times New Roman"/>
          <w:sz w:val="24"/>
          <w:szCs w:val="24"/>
        </w:rPr>
        <w:t>. B.;</w:t>
      </w:r>
      <w:r w:rsidRPr="00ED2C62">
        <w:rPr>
          <w:rFonts w:ascii="Times New Roman" w:hAnsi="Times New Roman" w:cs="Times New Roman"/>
          <w:sz w:val="24"/>
          <w:szCs w:val="24"/>
        </w:rPr>
        <w:t xml:space="preserve"> FONTENELE</w:t>
      </w:r>
      <w:r>
        <w:rPr>
          <w:rFonts w:ascii="Times New Roman" w:hAnsi="Times New Roman" w:cs="Times New Roman"/>
          <w:sz w:val="24"/>
          <w:szCs w:val="24"/>
        </w:rPr>
        <w:t>,</w:t>
      </w:r>
      <w:r w:rsidRPr="00ED2C62">
        <w:rPr>
          <w:rFonts w:ascii="Times New Roman" w:hAnsi="Times New Roman" w:cs="Times New Roman"/>
          <w:sz w:val="24"/>
          <w:szCs w:val="24"/>
        </w:rPr>
        <w:t xml:space="preserve"> F</w:t>
      </w:r>
      <w:r>
        <w:rPr>
          <w:rFonts w:ascii="Times New Roman" w:hAnsi="Times New Roman" w:cs="Times New Roman"/>
          <w:sz w:val="24"/>
          <w:szCs w:val="24"/>
        </w:rPr>
        <w:t xml:space="preserve">.C.; DODT, </w:t>
      </w:r>
      <w:r w:rsidRPr="00ED2C62">
        <w:rPr>
          <w:rFonts w:ascii="Times New Roman" w:hAnsi="Times New Roman" w:cs="Times New Roman"/>
          <w:sz w:val="24"/>
          <w:szCs w:val="24"/>
        </w:rPr>
        <w:t>R</w:t>
      </w:r>
      <w:r>
        <w:rPr>
          <w:rFonts w:ascii="Times New Roman" w:hAnsi="Times New Roman" w:cs="Times New Roman"/>
          <w:sz w:val="24"/>
          <w:szCs w:val="24"/>
        </w:rPr>
        <w:t xml:space="preserve">. </w:t>
      </w:r>
      <w:r w:rsidRPr="00ED2C62">
        <w:rPr>
          <w:rFonts w:ascii="Times New Roman" w:hAnsi="Times New Roman" w:cs="Times New Roman"/>
          <w:sz w:val="24"/>
          <w:szCs w:val="24"/>
        </w:rPr>
        <w:t>C</w:t>
      </w:r>
      <w:r>
        <w:rPr>
          <w:rFonts w:ascii="Times New Roman" w:hAnsi="Times New Roman" w:cs="Times New Roman"/>
          <w:sz w:val="24"/>
          <w:szCs w:val="24"/>
        </w:rPr>
        <w:t xml:space="preserve">. </w:t>
      </w:r>
      <w:r w:rsidRPr="00ED2C62">
        <w:rPr>
          <w:rFonts w:ascii="Times New Roman" w:hAnsi="Times New Roman" w:cs="Times New Roman"/>
          <w:sz w:val="24"/>
          <w:szCs w:val="24"/>
        </w:rPr>
        <w:t xml:space="preserve">M. </w:t>
      </w:r>
      <w:r w:rsidRPr="00772B11">
        <w:rPr>
          <w:rFonts w:ascii="Times New Roman" w:hAnsi="Times New Roman" w:cs="Times New Roman"/>
          <w:iCs/>
          <w:sz w:val="24"/>
          <w:szCs w:val="24"/>
        </w:rPr>
        <w:t>Perfil sociodemográfico e reprodutivo de adolescentes grávidas acompanhadas na unidade básica de saúde do município de Canindé</w:t>
      </w:r>
      <w:r w:rsidRPr="00D126A4">
        <w:rPr>
          <w:rFonts w:ascii="Times New Roman" w:hAnsi="Times New Roman" w:cs="Times New Roman"/>
          <w:i/>
          <w:sz w:val="24"/>
          <w:szCs w:val="24"/>
        </w:rPr>
        <w:t>.</w:t>
      </w:r>
      <w:r w:rsidRPr="00ED2C62">
        <w:rPr>
          <w:rFonts w:ascii="Times New Roman" w:hAnsi="Times New Roman" w:cs="Times New Roman"/>
          <w:sz w:val="24"/>
          <w:szCs w:val="24"/>
        </w:rPr>
        <w:t> </w:t>
      </w:r>
      <w:r w:rsidRPr="00772B11">
        <w:rPr>
          <w:rFonts w:ascii="Times New Roman" w:hAnsi="Times New Roman" w:cs="Times New Roman"/>
          <w:b/>
          <w:bCs/>
          <w:sz w:val="24"/>
          <w:szCs w:val="24"/>
        </w:rPr>
        <w:t>Rev. Rene. Fortaleza</w:t>
      </w:r>
      <w:r w:rsidRPr="00ED2C62">
        <w:rPr>
          <w:rFonts w:ascii="Times New Roman" w:hAnsi="Times New Roman" w:cs="Times New Roman"/>
          <w:sz w:val="24"/>
          <w:szCs w:val="24"/>
        </w:rPr>
        <w:t>, v.10, n. 1, p. 53-61, jan. /mar.2009</w:t>
      </w:r>
      <w:r>
        <w:rPr>
          <w:rFonts w:ascii="Times New Roman" w:hAnsi="Times New Roman" w:cs="Times New Roman"/>
          <w:sz w:val="24"/>
          <w:szCs w:val="24"/>
        </w:rPr>
        <w:t>.</w:t>
      </w:r>
    </w:p>
    <w:p w:rsidR="008912B5" w:rsidRDefault="008912B5" w:rsidP="00602E70">
      <w:pPr>
        <w:spacing w:after="0" w:line="240" w:lineRule="auto"/>
        <w:rPr>
          <w:rFonts w:ascii="Times New Roman" w:hAnsi="Times New Roman" w:cs="Times New Roman"/>
          <w:sz w:val="24"/>
          <w:szCs w:val="24"/>
        </w:rPr>
      </w:pPr>
    </w:p>
    <w:p w:rsidR="008912B5" w:rsidRPr="00ED2C62" w:rsidRDefault="008912B5" w:rsidP="00602E70">
      <w:pPr>
        <w:spacing w:after="0" w:line="240" w:lineRule="auto"/>
        <w:rPr>
          <w:rFonts w:ascii="Times New Roman" w:eastAsia="Arial" w:hAnsi="Times New Roman" w:cs="Times New Roman"/>
          <w:sz w:val="24"/>
          <w:szCs w:val="24"/>
        </w:rPr>
      </w:pPr>
      <w:r>
        <w:rPr>
          <w:rFonts w:ascii="Times New Roman" w:hAnsi="Times New Roman" w:cs="Times New Roman"/>
          <w:sz w:val="24"/>
          <w:szCs w:val="24"/>
        </w:rPr>
        <w:t>CATRIB, A. M. F</w:t>
      </w:r>
      <w:r w:rsidRPr="00ED2C62">
        <w:rPr>
          <w:rFonts w:ascii="Times New Roman" w:hAnsi="Times New Roman" w:cs="Times New Roman"/>
          <w:sz w:val="24"/>
          <w:szCs w:val="24"/>
        </w:rPr>
        <w:t xml:space="preserve">. </w:t>
      </w:r>
      <w:r w:rsidRPr="00D126A4">
        <w:rPr>
          <w:rFonts w:ascii="Times New Roman" w:hAnsi="Times New Roman" w:cs="Times New Roman"/>
          <w:sz w:val="24"/>
          <w:szCs w:val="24"/>
        </w:rPr>
        <w:t xml:space="preserve">Promoção de Saúde na Adolescência e </w:t>
      </w:r>
      <w:proofErr w:type="spellStart"/>
      <w:r w:rsidRPr="00D126A4">
        <w:rPr>
          <w:rFonts w:ascii="Times New Roman" w:hAnsi="Times New Roman" w:cs="Times New Roman"/>
          <w:sz w:val="24"/>
          <w:szCs w:val="24"/>
        </w:rPr>
        <w:t>concesções</w:t>
      </w:r>
      <w:proofErr w:type="spellEnd"/>
      <w:r w:rsidRPr="00D126A4">
        <w:rPr>
          <w:rFonts w:ascii="Times New Roman" w:hAnsi="Times New Roman" w:cs="Times New Roman"/>
          <w:sz w:val="24"/>
          <w:szCs w:val="24"/>
        </w:rPr>
        <w:t xml:space="preserve"> de cuidados.</w:t>
      </w:r>
      <w:r>
        <w:rPr>
          <w:rFonts w:ascii="Times New Roman" w:hAnsi="Times New Roman" w:cs="Times New Roman"/>
          <w:sz w:val="24"/>
          <w:szCs w:val="24"/>
        </w:rPr>
        <w:t xml:space="preserve"> In: </w:t>
      </w:r>
      <w:r w:rsidRPr="00ED2C62">
        <w:rPr>
          <w:rFonts w:ascii="Times New Roman" w:hAnsi="Times New Roman" w:cs="Times New Roman"/>
          <w:sz w:val="24"/>
          <w:szCs w:val="24"/>
        </w:rPr>
        <w:t>SILVA</w:t>
      </w:r>
      <w:r>
        <w:rPr>
          <w:rFonts w:ascii="Times New Roman" w:hAnsi="Times New Roman" w:cs="Times New Roman"/>
          <w:sz w:val="24"/>
          <w:szCs w:val="24"/>
        </w:rPr>
        <w:t>; R. M.; CATRIB, A. M. F (</w:t>
      </w:r>
      <w:proofErr w:type="spellStart"/>
      <w:r>
        <w:rPr>
          <w:rFonts w:ascii="Times New Roman" w:hAnsi="Times New Roman" w:cs="Times New Roman"/>
          <w:sz w:val="24"/>
          <w:szCs w:val="24"/>
        </w:rPr>
        <w:t>Orgs</w:t>
      </w:r>
      <w:proofErr w:type="spellEnd"/>
      <w:r>
        <w:rPr>
          <w:rFonts w:ascii="Times New Roman" w:hAnsi="Times New Roman" w:cs="Times New Roman"/>
          <w:sz w:val="24"/>
          <w:szCs w:val="24"/>
        </w:rPr>
        <w:t xml:space="preserve">). </w:t>
      </w:r>
      <w:r w:rsidRPr="00772B11">
        <w:rPr>
          <w:rFonts w:ascii="Times New Roman" w:hAnsi="Times New Roman" w:cs="Times New Roman"/>
          <w:b/>
          <w:bCs/>
          <w:iCs/>
          <w:sz w:val="24"/>
          <w:szCs w:val="24"/>
        </w:rPr>
        <w:t xml:space="preserve">Promoção de Saúde na Adolescência e </w:t>
      </w:r>
      <w:proofErr w:type="spellStart"/>
      <w:r w:rsidRPr="00772B11">
        <w:rPr>
          <w:rFonts w:ascii="Times New Roman" w:hAnsi="Times New Roman" w:cs="Times New Roman"/>
          <w:b/>
          <w:bCs/>
          <w:iCs/>
          <w:sz w:val="24"/>
          <w:szCs w:val="24"/>
        </w:rPr>
        <w:t>concesções</w:t>
      </w:r>
      <w:proofErr w:type="spellEnd"/>
      <w:r w:rsidRPr="00772B11">
        <w:rPr>
          <w:rFonts w:ascii="Times New Roman" w:hAnsi="Times New Roman" w:cs="Times New Roman"/>
          <w:b/>
          <w:bCs/>
          <w:iCs/>
          <w:sz w:val="24"/>
          <w:szCs w:val="24"/>
        </w:rPr>
        <w:t xml:space="preserve"> de cuidados.</w:t>
      </w:r>
      <w:r>
        <w:rPr>
          <w:rFonts w:ascii="Times New Roman" w:hAnsi="Times New Roman" w:cs="Times New Roman"/>
          <w:sz w:val="24"/>
          <w:szCs w:val="24"/>
        </w:rPr>
        <w:t xml:space="preserve"> 1 ed. Fortaleza: ED</w:t>
      </w:r>
      <w:r w:rsidRPr="00ED2C62">
        <w:rPr>
          <w:rFonts w:ascii="Times New Roman" w:hAnsi="Times New Roman" w:cs="Times New Roman"/>
          <w:sz w:val="24"/>
          <w:szCs w:val="24"/>
        </w:rPr>
        <w:t>UECE, 2014</w:t>
      </w:r>
      <w:r>
        <w:rPr>
          <w:rFonts w:ascii="Times New Roman" w:hAnsi="Times New Roman" w:cs="Times New Roman"/>
          <w:sz w:val="24"/>
          <w:szCs w:val="24"/>
        </w:rPr>
        <w:t>.</w:t>
      </w:r>
    </w:p>
    <w:p w:rsidR="008912B5" w:rsidRDefault="008912B5" w:rsidP="00602E70">
      <w:pPr>
        <w:spacing w:after="0" w:line="240" w:lineRule="auto"/>
        <w:ind w:hanging="2"/>
        <w:rPr>
          <w:rFonts w:ascii="Times New Roman" w:eastAsia="Arial" w:hAnsi="Times New Roman" w:cs="Times New Roman"/>
          <w:sz w:val="24"/>
          <w:szCs w:val="24"/>
        </w:rPr>
      </w:pPr>
    </w:p>
    <w:p w:rsidR="008912B5" w:rsidRPr="007D52CE" w:rsidRDefault="008912B5" w:rsidP="00602E70">
      <w:pPr>
        <w:spacing w:after="0" w:line="240" w:lineRule="auto"/>
        <w:ind w:hanging="2"/>
        <w:rPr>
          <w:rFonts w:ascii="Times New Roman" w:eastAsia="Times New Roman" w:hAnsi="Times New Roman" w:cs="Times New Roman"/>
          <w:sz w:val="24"/>
          <w:szCs w:val="24"/>
        </w:rPr>
      </w:pPr>
      <w:r w:rsidRPr="00AC5848">
        <w:rPr>
          <w:rFonts w:ascii="Times New Roman" w:eastAsia="Arial" w:hAnsi="Times New Roman" w:cs="Times New Roman"/>
          <w:sz w:val="24"/>
          <w:szCs w:val="24"/>
        </w:rPr>
        <w:t xml:space="preserve">COSTA, G. M. C.; </w:t>
      </w:r>
      <w:r>
        <w:rPr>
          <w:rFonts w:ascii="Times New Roman" w:hAnsi="Times New Roman" w:cs="Times New Roman"/>
          <w:sz w:val="24"/>
          <w:szCs w:val="24"/>
        </w:rPr>
        <w:t>CAVALCANTI</w:t>
      </w:r>
      <w:r w:rsidRPr="00AC5848">
        <w:rPr>
          <w:rFonts w:ascii="Times New Roman" w:hAnsi="Times New Roman" w:cs="Times New Roman"/>
          <w:sz w:val="24"/>
          <w:szCs w:val="24"/>
        </w:rPr>
        <w:t>,</w:t>
      </w:r>
      <w:r>
        <w:rPr>
          <w:rFonts w:ascii="Times New Roman" w:hAnsi="Times New Roman" w:cs="Times New Roman"/>
          <w:sz w:val="24"/>
          <w:szCs w:val="24"/>
        </w:rPr>
        <w:t xml:space="preserve"> V. M.; BARBOSA</w:t>
      </w:r>
      <w:r w:rsidRPr="00AC5848">
        <w:rPr>
          <w:rFonts w:ascii="Times New Roman" w:hAnsi="Times New Roman" w:cs="Times New Roman"/>
          <w:sz w:val="24"/>
          <w:szCs w:val="24"/>
        </w:rPr>
        <w:t>,</w:t>
      </w:r>
      <w:r>
        <w:rPr>
          <w:rFonts w:ascii="Times New Roman" w:hAnsi="Times New Roman" w:cs="Times New Roman"/>
          <w:sz w:val="24"/>
          <w:szCs w:val="24"/>
        </w:rPr>
        <w:t xml:space="preserve"> M. L.; CELINO, S. D. M.;</w:t>
      </w:r>
      <w:r w:rsidRPr="00AC5848">
        <w:rPr>
          <w:rFonts w:ascii="Times New Roman" w:hAnsi="Times New Roman" w:cs="Times New Roman"/>
          <w:sz w:val="24"/>
          <w:szCs w:val="24"/>
        </w:rPr>
        <w:t xml:space="preserve"> </w:t>
      </w:r>
      <w:r>
        <w:rPr>
          <w:rFonts w:ascii="Times New Roman" w:hAnsi="Times New Roman" w:cs="Times New Roman"/>
          <w:sz w:val="24"/>
          <w:szCs w:val="24"/>
        </w:rPr>
        <w:t>FRANÇA, I. S. X.;</w:t>
      </w:r>
      <w:r w:rsidRPr="00AC5848">
        <w:rPr>
          <w:rFonts w:ascii="Times New Roman" w:hAnsi="Times New Roman" w:cs="Times New Roman"/>
          <w:sz w:val="24"/>
          <w:szCs w:val="24"/>
        </w:rPr>
        <w:t xml:space="preserve"> SOUSA</w:t>
      </w:r>
      <w:r w:rsidRPr="00ED2C62">
        <w:rPr>
          <w:rFonts w:ascii="Times New Roman" w:eastAsia="Arial" w:hAnsi="Times New Roman" w:cs="Times New Roman"/>
          <w:sz w:val="24"/>
          <w:szCs w:val="24"/>
        </w:rPr>
        <w:t>,</w:t>
      </w:r>
      <w:r>
        <w:rPr>
          <w:rFonts w:ascii="Times New Roman" w:eastAsia="Arial" w:hAnsi="Times New Roman" w:cs="Times New Roman"/>
          <w:sz w:val="24"/>
          <w:szCs w:val="24"/>
        </w:rPr>
        <w:t xml:space="preserve"> F. S. </w:t>
      </w:r>
      <w:r w:rsidRPr="00772B11">
        <w:rPr>
          <w:rFonts w:ascii="Times New Roman" w:eastAsia="Arial" w:hAnsi="Times New Roman" w:cs="Times New Roman"/>
          <w:iCs/>
          <w:sz w:val="24"/>
          <w:szCs w:val="24"/>
        </w:rPr>
        <w:t>Promoção de saúde nas escolas na perspectiva de professores do ensino fundamental.</w:t>
      </w:r>
      <w:r w:rsidRPr="00ED2C62">
        <w:rPr>
          <w:rFonts w:ascii="Times New Roman" w:eastAsia="Arial" w:hAnsi="Times New Roman" w:cs="Times New Roman"/>
          <w:sz w:val="24"/>
          <w:szCs w:val="24"/>
        </w:rPr>
        <w:t xml:space="preserve"> </w:t>
      </w:r>
      <w:r w:rsidRPr="00772B11">
        <w:rPr>
          <w:rFonts w:ascii="Times New Roman" w:eastAsia="Arial" w:hAnsi="Times New Roman" w:cs="Times New Roman"/>
          <w:b/>
          <w:bCs/>
          <w:sz w:val="24"/>
          <w:szCs w:val="24"/>
        </w:rPr>
        <w:t>Rev</w:t>
      </w:r>
      <w:r>
        <w:rPr>
          <w:rFonts w:ascii="Times New Roman" w:eastAsia="Arial" w:hAnsi="Times New Roman" w:cs="Times New Roman"/>
          <w:b/>
          <w:bCs/>
          <w:sz w:val="24"/>
          <w:szCs w:val="24"/>
        </w:rPr>
        <w:t>ista</w:t>
      </w:r>
      <w:r w:rsidRPr="00772B11">
        <w:rPr>
          <w:rFonts w:ascii="Times New Roman" w:eastAsia="Arial" w:hAnsi="Times New Roman" w:cs="Times New Roman"/>
          <w:b/>
          <w:bCs/>
          <w:sz w:val="24"/>
          <w:szCs w:val="24"/>
        </w:rPr>
        <w:t xml:space="preserve"> Eletr</w:t>
      </w:r>
      <w:r>
        <w:rPr>
          <w:rFonts w:ascii="Times New Roman" w:eastAsia="Arial" w:hAnsi="Times New Roman" w:cs="Times New Roman"/>
          <w:b/>
          <w:bCs/>
          <w:sz w:val="24"/>
          <w:szCs w:val="24"/>
        </w:rPr>
        <w:t>ônica de</w:t>
      </w:r>
      <w:r w:rsidRPr="00772B11">
        <w:rPr>
          <w:rFonts w:ascii="Times New Roman" w:eastAsia="Arial" w:hAnsi="Times New Roman" w:cs="Times New Roman"/>
          <w:b/>
          <w:bCs/>
          <w:sz w:val="24"/>
          <w:szCs w:val="24"/>
        </w:rPr>
        <w:t xml:space="preserve"> Enf</w:t>
      </w:r>
      <w:r>
        <w:rPr>
          <w:rFonts w:ascii="Times New Roman" w:eastAsia="Arial" w:hAnsi="Times New Roman" w:cs="Times New Roman"/>
          <w:b/>
          <w:bCs/>
          <w:sz w:val="24"/>
          <w:szCs w:val="24"/>
        </w:rPr>
        <w:t>ermagem.</w:t>
      </w:r>
      <w:r w:rsidRPr="00ED2C62">
        <w:rPr>
          <w:rFonts w:ascii="Times New Roman" w:eastAsia="Arial" w:hAnsi="Times New Roman" w:cs="Times New Roman"/>
          <w:sz w:val="24"/>
          <w:szCs w:val="24"/>
        </w:rPr>
        <w:t xml:space="preserve"> 2013 </w:t>
      </w:r>
      <w:proofErr w:type="spellStart"/>
      <w:r w:rsidRPr="00ED2C62">
        <w:rPr>
          <w:rFonts w:ascii="Times New Roman" w:eastAsia="Arial" w:hAnsi="Times New Roman" w:cs="Times New Roman"/>
          <w:sz w:val="24"/>
          <w:szCs w:val="24"/>
        </w:rPr>
        <w:t>abr</w:t>
      </w:r>
      <w:proofErr w:type="spellEnd"/>
      <w:r w:rsidRPr="00ED2C62">
        <w:rPr>
          <w:rFonts w:ascii="Times New Roman" w:eastAsia="Arial" w:hAnsi="Times New Roman" w:cs="Times New Roman"/>
          <w:sz w:val="24"/>
          <w:szCs w:val="24"/>
        </w:rPr>
        <w:t>/jun.</w:t>
      </w:r>
      <w:r>
        <w:rPr>
          <w:rFonts w:ascii="Times New Roman" w:eastAsia="Arial" w:hAnsi="Times New Roman" w:cs="Times New Roman"/>
          <w:sz w:val="24"/>
          <w:szCs w:val="24"/>
        </w:rPr>
        <w:t xml:space="preserve"> </w:t>
      </w:r>
      <w:r>
        <w:rPr>
          <w:rFonts w:ascii="Times New Roman" w:eastAsia="Times New Roman" w:hAnsi="Times New Roman" w:cs="Times New Roman"/>
          <w:sz w:val="24"/>
          <w:szCs w:val="24"/>
        </w:rPr>
        <w:t xml:space="preserve">Disponível em: </w:t>
      </w:r>
      <w:r w:rsidRPr="00481F6C">
        <w:rPr>
          <w:rFonts w:ascii="Times New Roman" w:eastAsia="Times New Roman" w:hAnsi="Times New Roman" w:cs="Times New Roman"/>
          <w:sz w:val="24"/>
          <w:szCs w:val="24"/>
        </w:rPr>
        <w:t>https://www.fen.ufg.br/fen_revista/v15/n2/pdf/v15n2a25.pdf</w:t>
      </w:r>
      <w:r>
        <w:rPr>
          <w:rFonts w:ascii="Times New Roman" w:eastAsia="Times New Roman" w:hAnsi="Times New Roman" w:cs="Times New Roman"/>
          <w:sz w:val="24"/>
          <w:szCs w:val="24"/>
        </w:rPr>
        <w:t>. Acessado em: 3 set. 2019.</w:t>
      </w:r>
    </w:p>
    <w:p w:rsidR="008912B5" w:rsidRDefault="008912B5" w:rsidP="00602E70">
      <w:pPr>
        <w:spacing w:after="0" w:line="240" w:lineRule="auto"/>
        <w:ind w:hanging="2"/>
        <w:rPr>
          <w:rFonts w:ascii="Times New Roman" w:eastAsia="Arial" w:hAnsi="Times New Roman" w:cs="Times New Roman"/>
          <w:sz w:val="24"/>
          <w:szCs w:val="24"/>
          <w:highlight w:val="white"/>
        </w:rPr>
      </w:pPr>
    </w:p>
    <w:p w:rsidR="008912B5" w:rsidRPr="00ED2C62" w:rsidRDefault="008912B5" w:rsidP="00602E70">
      <w:pPr>
        <w:spacing w:after="0" w:line="240" w:lineRule="auto"/>
        <w:ind w:hanging="2"/>
        <w:rPr>
          <w:rFonts w:ascii="Times New Roman" w:eastAsia="Arial" w:hAnsi="Times New Roman" w:cs="Times New Roman"/>
          <w:sz w:val="24"/>
          <w:szCs w:val="24"/>
        </w:rPr>
      </w:pPr>
      <w:r>
        <w:rPr>
          <w:rFonts w:ascii="Times New Roman" w:eastAsia="Arial" w:hAnsi="Times New Roman" w:cs="Times New Roman"/>
          <w:sz w:val="24"/>
          <w:szCs w:val="24"/>
          <w:highlight w:val="white"/>
        </w:rPr>
        <w:t>FEISTEL, R. A. B</w:t>
      </w:r>
      <w:r w:rsidRPr="00ED2C62">
        <w:rPr>
          <w:rFonts w:ascii="Times New Roman" w:eastAsia="Arial" w:hAnsi="Times New Roman" w:cs="Times New Roman"/>
          <w:sz w:val="24"/>
          <w:szCs w:val="24"/>
          <w:highlight w:val="white"/>
        </w:rPr>
        <w:t xml:space="preserve">. </w:t>
      </w:r>
      <w:r w:rsidRPr="00772B11">
        <w:rPr>
          <w:rFonts w:ascii="Times New Roman" w:eastAsia="Arial" w:hAnsi="Times New Roman" w:cs="Times New Roman"/>
          <w:iCs/>
          <w:sz w:val="24"/>
          <w:szCs w:val="24"/>
          <w:highlight w:val="white"/>
        </w:rPr>
        <w:t>Interdisciplinaridade na Formação Inicial de Professores:</w:t>
      </w:r>
      <w:r w:rsidRPr="00ED2C62">
        <w:rPr>
          <w:rFonts w:ascii="Times New Roman" w:eastAsia="Arial" w:hAnsi="Times New Roman" w:cs="Times New Roman"/>
          <w:sz w:val="24"/>
          <w:szCs w:val="24"/>
          <w:highlight w:val="white"/>
        </w:rPr>
        <w:t xml:space="preserve"> um olhar sobre as pesquisas em Educação em Ciências. Alexandria: </w:t>
      </w:r>
      <w:r w:rsidRPr="00772B11">
        <w:rPr>
          <w:rFonts w:ascii="Times New Roman" w:eastAsia="Arial" w:hAnsi="Times New Roman" w:cs="Times New Roman"/>
          <w:b/>
          <w:bCs/>
          <w:sz w:val="24"/>
          <w:szCs w:val="24"/>
          <w:highlight w:val="white"/>
        </w:rPr>
        <w:t>Revista de Educação em Ciência e Tecnologia</w:t>
      </w:r>
      <w:r w:rsidRPr="00ED2C62">
        <w:rPr>
          <w:rFonts w:ascii="Times New Roman" w:eastAsia="Arial" w:hAnsi="Times New Roman" w:cs="Times New Roman"/>
          <w:sz w:val="24"/>
          <w:szCs w:val="24"/>
          <w:highlight w:val="white"/>
        </w:rPr>
        <w:t>, v. 5, n. 1, p. 155-176, 2012.</w:t>
      </w:r>
    </w:p>
    <w:p w:rsidR="008912B5" w:rsidRPr="00ED2C62" w:rsidRDefault="008912B5" w:rsidP="00602E70">
      <w:pPr>
        <w:spacing w:after="0" w:line="240" w:lineRule="auto"/>
        <w:rPr>
          <w:rFonts w:ascii="Times New Roman" w:eastAsia="Arial" w:hAnsi="Times New Roman" w:cs="Times New Roman"/>
          <w:sz w:val="24"/>
          <w:szCs w:val="24"/>
        </w:rPr>
      </w:pPr>
    </w:p>
    <w:p w:rsidR="008912B5" w:rsidRDefault="008912B5" w:rsidP="00602E70">
      <w:pPr>
        <w:spacing w:after="0" w:line="240" w:lineRule="auto"/>
        <w:ind w:hanging="2"/>
        <w:rPr>
          <w:rFonts w:ascii="Times New Roman" w:eastAsia="Arial" w:hAnsi="Times New Roman" w:cs="Times New Roman"/>
          <w:sz w:val="24"/>
          <w:szCs w:val="24"/>
        </w:rPr>
      </w:pPr>
      <w:r w:rsidRPr="00ED2C62">
        <w:rPr>
          <w:rFonts w:ascii="Times New Roman" w:eastAsia="Arial" w:hAnsi="Times New Roman" w:cs="Times New Roman"/>
          <w:sz w:val="24"/>
          <w:szCs w:val="24"/>
        </w:rPr>
        <w:t xml:space="preserve">LDB. </w:t>
      </w:r>
      <w:r w:rsidRPr="005023EE">
        <w:rPr>
          <w:rFonts w:ascii="Times New Roman" w:eastAsia="Arial" w:hAnsi="Times New Roman" w:cs="Times New Roman"/>
          <w:iCs/>
          <w:sz w:val="24"/>
          <w:szCs w:val="24"/>
        </w:rPr>
        <w:t>Lei de Diretrizes e Bases da Educação Nacional.</w:t>
      </w:r>
      <w:r w:rsidRPr="00ED2C62">
        <w:rPr>
          <w:rFonts w:ascii="Times New Roman" w:eastAsia="Arial" w:hAnsi="Times New Roman" w:cs="Times New Roman"/>
          <w:sz w:val="24"/>
          <w:szCs w:val="24"/>
        </w:rPr>
        <w:t xml:space="preserve"> Lei 9394/96. </w:t>
      </w:r>
      <w:r w:rsidRPr="00ED2C62">
        <w:rPr>
          <w:rFonts w:ascii="Times New Roman" w:eastAsia="Arial" w:hAnsi="Times New Roman" w:cs="Times New Roman"/>
          <w:sz w:val="24"/>
          <w:szCs w:val="24"/>
          <w:highlight w:val="white"/>
        </w:rPr>
        <w:t>Presidência da República, Casa Civil, Subchefia para Assuntos Jurídicos</w:t>
      </w:r>
      <w:r w:rsidRPr="00ED2C62">
        <w:rPr>
          <w:rFonts w:ascii="Times New Roman" w:eastAsia="Arial" w:hAnsi="Times New Roman" w:cs="Times New Roman"/>
          <w:sz w:val="24"/>
          <w:szCs w:val="24"/>
        </w:rPr>
        <w:t>, Brasília, 1996. Disponível em:</w:t>
      </w:r>
      <w:r>
        <w:rPr>
          <w:rFonts w:ascii="Times New Roman" w:eastAsia="Arial" w:hAnsi="Times New Roman" w:cs="Times New Roman"/>
          <w:sz w:val="24"/>
          <w:szCs w:val="24"/>
        </w:rPr>
        <w:t xml:space="preserve"> </w:t>
      </w:r>
      <w:r w:rsidRPr="00ED2C62">
        <w:rPr>
          <w:rFonts w:ascii="Times New Roman" w:eastAsia="Arial" w:hAnsi="Times New Roman" w:cs="Times New Roman"/>
          <w:sz w:val="24"/>
          <w:szCs w:val="24"/>
        </w:rPr>
        <w:t>http://www.planalto.gov.br/ccivil_03/</w:t>
      </w:r>
      <w:r>
        <w:rPr>
          <w:rFonts w:ascii="Times New Roman" w:eastAsia="Arial" w:hAnsi="Times New Roman" w:cs="Times New Roman"/>
          <w:sz w:val="24"/>
          <w:szCs w:val="24"/>
        </w:rPr>
        <w:t>leis/L9394.htm. Acessado em: 10 set. 2019</w:t>
      </w:r>
      <w:r w:rsidRPr="00ED2C62">
        <w:rPr>
          <w:rFonts w:ascii="Times New Roman" w:eastAsia="Arial" w:hAnsi="Times New Roman" w:cs="Times New Roman"/>
          <w:sz w:val="24"/>
          <w:szCs w:val="24"/>
        </w:rPr>
        <w:t>.</w:t>
      </w:r>
    </w:p>
    <w:p w:rsidR="008912B5" w:rsidRDefault="008912B5" w:rsidP="00602E70">
      <w:pPr>
        <w:spacing w:after="0" w:line="240" w:lineRule="auto"/>
        <w:rPr>
          <w:rFonts w:ascii="Times New Roman" w:eastAsia="Arial" w:hAnsi="Times New Roman" w:cs="Times New Roman"/>
          <w:sz w:val="24"/>
          <w:szCs w:val="24"/>
        </w:rPr>
      </w:pPr>
    </w:p>
    <w:p w:rsidR="008912B5" w:rsidRDefault="008912B5" w:rsidP="00602E70">
      <w:pPr>
        <w:spacing w:after="0" w:line="240" w:lineRule="auto"/>
        <w:ind w:hanging="2"/>
        <w:rPr>
          <w:rFonts w:ascii="Times New Roman" w:eastAsia="Arial" w:hAnsi="Times New Roman" w:cs="Times New Roman"/>
          <w:sz w:val="24"/>
          <w:szCs w:val="24"/>
        </w:rPr>
      </w:pPr>
      <w:r>
        <w:rPr>
          <w:rFonts w:ascii="Times New Roman" w:eastAsia="Arial" w:hAnsi="Times New Roman" w:cs="Times New Roman"/>
          <w:sz w:val="24"/>
          <w:szCs w:val="24"/>
        </w:rPr>
        <w:t>PAVANI, J</w:t>
      </w:r>
      <w:r w:rsidRPr="00ED2C62">
        <w:rPr>
          <w:rFonts w:ascii="Times New Roman" w:eastAsia="Arial" w:hAnsi="Times New Roman" w:cs="Times New Roman"/>
          <w:sz w:val="24"/>
          <w:szCs w:val="24"/>
        </w:rPr>
        <w:t xml:space="preserve">. </w:t>
      </w:r>
      <w:r w:rsidRPr="005023EE">
        <w:rPr>
          <w:rFonts w:ascii="Times New Roman" w:eastAsia="Arial" w:hAnsi="Times New Roman" w:cs="Times New Roman"/>
          <w:b/>
          <w:bCs/>
          <w:iCs/>
          <w:sz w:val="24"/>
          <w:szCs w:val="24"/>
        </w:rPr>
        <w:t>Interdisciplinaridade:</w:t>
      </w:r>
      <w:r w:rsidRPr="005023EE">
        <w:rPr>
          <w:rFonts w:ascii="Times New Roman" w:eastAsia="Arial" w:hAnsi="Times New Roman" w:cs="Times New Roman"/>
          <w:iCs/>
          <w:sz w:val="24"/>
          <w:szCs w:val="24"/>
        </w:rPr>
        <w:t xml:space="preserve"> </w:t>
      </w:r>
      <w:r w:rsidRPr="00ED2C62">
        <w:rPr>
          <w:rFonts w:ascii="Times New Roman" w:eastAsia="Arial" w:hAnsi="Times New Roman" w:cs="Times New Roman"/>
          <w:sz w:val="24"/>
          <w:szCs w:val="24"/>
        </w:rPr>
        <w:t xml:space="preserve">conceitos e distinções. 2. Ed. Caxias do Sul, RS: </w:t>
      </w:r>
      <w:proofErr w:type="spellStart"/>
      <w:r w:rsidRPr="00ED2C62">
        <w:rPr>
          <w:rFonts w:ascii="Times New Roman" w:eastAsia="Arial" w:hAnsi="Times New Roman" w:cs="Times New Roman"/>
          <w:sz w:val="24"/>
          <w:szCs w:val="24"/>
        </w:rPr>
        <w:t>Educs</w:t>
      </w:r>
      <w:proofErr w:type="spellEnd"/>
      <w:r w:rsidRPr="00ED2C62">
        <w:rPr>
          <w:rFonts w:ascii="Times New Roman" w:eastAsia="Arial" w:hAnsi="Times New Roman" w:cs="Times New Roman"/>
          <w:sz w:val="24"/>
          <w:szCs w:val="24"/>
        </w:rPr>
        <w:t>, 2008.</w:t>
      </w:r>
    </w:p>
    <w:p w:rsidR="008912B5" w:rsidRDefault="008912B5" w:rsidP="00602E70">
      <w:pPr>
        <w:spacing w:after="0" w:line="240" w:lineRule="auto"/>
        <w:ind w:hanging="2"/>
        <w:rPr>
          <w:rFonts w:ascii="Times New Roman" w:eastAsia="Arial" w:hAnsi="Times New Roman" w:cs="Times New Roman"/>
          <w:sz w:val="24"/>
          <w:szCs w:val="24"/>
        </w:rPr>
      </w:pPr>
    </w:p>
    <w:p w:rsidR="008912B5" w:rsidRPr="00ED2C62" w:rsidRDefault="008912B5" w:rsidP="00602E70">
      <w:pPr>
        <w:spacing w:after="0" w:line="240" w:lineRule="auto"/>
        <w:ind w:hanging="2"/>
        <w:rPr>
          <w:rFonts w:ascii="Times New Roman" w:eastAsia="Times New Roman" w:hAnsi="Times New Roman" w:cs="Times New Roman"/>
          <w:sz w:val="24"/>
          <w:szCs w:val="24"/>
        </w:rPr>
      </w:pPr>
      <w:r w:rsidRPr="00ED2C62">
        <w:rPr>
          <w:rFonts w:ascii="Times New Roman" w:eastAsia="Arial" w:hAnsi="Times New Roman" w:cs="Times New Roman"/>
          <w:sz w:val="24"/>
          <w:szCs w:val="24"/>
        </w:rPr>
        <w:t xml:space="preserve">PCN. </w:t>
      </w:r>
      <w:r w:rsidRPr="005023EE">
        <w:rPr>
          <w:rFonts w:ascii="Times New Roman" w:eastAsia="Arial" w:hAnsi="Times New Roman" w:cs="Times New Roman"/>
          <w:b/>
          <w:bCs/>
          <w:iCs/>
          <w:sz w:val="24"/>
          <w:szCs w:val="24"/>
        </w:rPr>
        <w:t>Parâmetros Curriculares Nacionais:</w:t>
      </w:r>
      <w:r w:rsidRPr="00481F6C">
        <w:rPr>
          <w:rFonts w:ascii="Times New Roman" w:eastAsia="Arial" w:hAnsi="Times New Roman" w:cs="Times New Roman"/>
          <w:i/>
          <w:sz w:val="24"/>
          <w:szCs w:val="24"/>
        </w:rPr>
        <w:t xml:space="preserve"> </w:t>
      </w:r>
      <w:r w:rsidRPr="00481F6C">
        <w:rPr>
          <w:rFonts w:ascii="Times New Roman" w:eastAsia="Arial" w:hAnsi="Times New Roman" w:cs="Times New Roman"/>
          <w:sz w:val="24"/>
          <w:szCs w:val="24"/>
        </w:rPr>
        <w:t>Educação Física</w:t>
      </w:r>
      <w:r w:rsidRPr="00ED2C62">
        <w:rPr>
          <w:rFonts w:ascii="Times New Roman" w:eastAsia="Arial" w:hAnsi="Times New Roman" w:cs="Times New Roman"/>
          <w:sz w:val="24"/>
          <w:szCs w:val="24"/>
        </w:rPr>
        <w:t>. Secretaria de Educação Fundamental, Brasília: MEC/SEF, 1998.</w:t>
      </w:r>
    </w:p>
    <w:p w:rsidR="008912B5" w:rsidRPr="00ED2C62" w:rsidRDefault="008912B5" w:rsidP="00602E70">
      <w:pPr>
        <w:spacing w:after="0" w:line="240" w:lineRule="auto"/>
        <w:ind w:hanging="2"/>
        <w:rPr>
          <w:rFonts w:ascii="Times New Roman" w:eastAsia="Times New Roman" w:hAnsi="Times New Roman" w:cs="Times New Roman"/>
          <w:sz w:val="24"/>
          <w:szCs w:val="24"/>
        </w:rPr>
      </w:pPr>
    </w:p>
    <w:p w:rsidR="008912B5" w:rsidRPr="00ED2C62" w:rsidRDefault="008912B5" w:rsidP="00602E70">
      <w:pPr>
        <w:spacing w:after="0" w:line="240" w:lineRule="auto"/>
        <w:ind w:hanging="2"/>
        <w:rPr>
          <w:rFonts w:ascii="Times New Roman" w:eastAsia="Arial" w:hAnsi="Times New Roman" w:cs="Times New Roman"/>
          <w:sz w:val="24"/>
          <w:szCs w:val="24"/>
        </w:rPr>
      </w:pPr>
      <w:r>
        <w:rPr>
          <w:rFonts w:ascii="Times New Roman" w:eastAsia="Arial" w:hAnsi="Times New Roman" w:cs="Times New Roman"/>
          <w:sz w:val="24"/>
          <w:szCs w:val="24"/>
        </w:rPr>
        <w:t>RANGEL, S. R. V</w:t>
      </w:r>
      <w:r w:rsidRPr="00ED2C62">
        <w:rPr>
          <w:rFonts w:ascii="Times New Roman" w:eastAsia="Arial" w:hAnsi="Times New Roman" w:cs="Times New Roman"/>
          <w:sz w:val="24"/>
          <w:szCs w:val="24"/>
        </w:rPr>
        <w:t xml:space="preserve">. </w:t>
      </w:r>
      <w:r w:rsidRPr="005023EE">
        <w:rPr>
          <w:rFonts w:ascii="Times New Roman" w:eastAsia="Arial" w:hAnsi="Times New Roman" w:cs="Times New Roman"/>
          <w:iCs/>
          <w:sz w:val="24"/>
          <w:szCs w:val="24"/>
        </w:rPr>
        <w:t>Atividade física e comportamento sedentário:</w:t>
      </w:r>
      <w:r w:rsidRPr="00ED2C62">
        <w:rPr>
          <w:rFonts w:ascii="Times New Roman" w:eastAsia="Arial" w:hAnsi="Times New Roman" w:cs="Times New Roman"/>
          <w:b/>
          <w:sz w:val="24"/>
          <w:szCs w:val="24"/>
        </w:rPr>
        <w:t xml:space="preserve"> </w:t>
      </w:r>
      <w:r w:rsidRPr="00ED2C62">
        <w:rPr>
          <w:rFonts w:ascii="Times New Roman" w:eastAsia="Arial" w:hAnsi="Times New Roman" w:cs="Times New Roman"/>
          <w:sz w:val="24"/>
          <w:szCs w:val="24"/>
        </w:rPr>
        <w:t xml:space="preserve">prevalência e fatores associados em adolescentes de três escolas públicas de Pelotas/rs. </w:t>
      </w:r>
      <w:r w:rsidRPr="005023EE">
        <w:rPr>
          <w:rFonts w:ascii="Times New Roman" w:eastAsia="Arial" w:hAnsi="Times New Roman" w:cs="Times New Roman"/>
          <w:b/>
          <w:bCs/>
          <w:sz w:val="24"/>
          <w:szCs w:val="24"/>
        </w:rPr>
        <w:t xml:space="preserve">Revista </w:t>
      </w:r>
      <w:proofErr w:type="spellStart"/>
      <w:r w:rsidRPr="005023EE">
        <w:rPr>
          <w:rFonts w:ascii="Times New Roman" w:eastAsia="Arial" w:hAnsi="Times New Roman" w:cs="Times New Roman"/>
          <w:b/>
          <w:bCs/>
          <w:sz w:val="24"/>
          <w:szCs w:val="24"/>
        </w:rPr>
        <w:t>Biomotriz</w:t>
      </w:r>
      <w:proofErr w:type="spellEnd"/>
      <w:r w:rsidRPr="00ED2C62">
        <w:rPr>
          <w:rFonts w:ascii="Times New Roman" w:eastAsia="Arial" w:hAnsi="Times New Roman" w:cs="Times New Roman"/>
          <w:sz w:val="24"/>
          <w:szCs w:val="24"/>
        </w:rPr>
        <w:t xml:space="preserve"> V.9, N. 01, 2015.</w:t>
      </w:r>
    </w:p>
    <w:p w:rsidR="008912B5" w:rsidRPr="00ED2C62" w:rsidRDefault="008912B5" w:rsidP="00602E70">
      <w:pPr>
        <w:spacing w:after="0" w:line="240" w:lineRule="auto"/>
        <w:rPr>
          <w:rFonts w:ascii="Times New Roman" w:hAnsi="Times New Roman" w:cs="Times New Roman"/>
          <w:sz w:val="24"/>
          <w:szCs w:val="24"/>
        </w:rPr>
      </w:pPr>
    </w:p>
    <w:p w:rsidR="008912B5" w:rsidRPr="00943216" w:rsidRDefault="008912B5" w:rsidP="00602E70">
      <w:pPr>
        <w:spacing w:after="0" w:line="240" w:lineRule="auto"/>
        <w:rPr>
          <w:rFonts w:ascii="Times New Roman" w:eastAsia="Times New Roman" w:hAnsi="Times New Roman" w:cs="Times New Roman"/>
          <w:sz w:val="24"/>
          <w:szCs w:val="24"/>
        </w:rPr>
      </w:pPr>
      <w:r w:rsidRPr="00ED2C62">
        <w:rPr>
          <w:rFonts w:ascii="Times New Roman" w:hAnsi="Times New Roman" w:cs="Times New Roman"/>
          <w:sz w:val="24"/>
          <w:szCs w:val="24"/>
        </w:rPr>
        <w:t>SANTOS, G. R. S.; MORAES</w:t>
      </w:r>
      <w:r>
        <w:rPr>
          <w:rFonts w:ascii="Times New Roman" w:hAnsi="Times New Roman" w:cs="Times New Roman"/>
          <w:sz w:val="24"/>
          <w:szCs w:val="24"/>
        </w:rPr>
        <w:t>, P. Z.;</w:t>
      </w:r>
      <w:r w:rsidRPr="00ED2C62">
        <w:rPr>
          <w:rFonts w:ascii="Times New Roman" w:hAnsi="Times New Roman" w:cs="Times New Roman"/>
          <w:sz w:val="24"/>
          <w:szCs w:val="24"/>
        </w:rPr>
        <w:t xml:space="preserve"> KUNZLER</w:t>
      </w:r>
      <w:r>
        <w:rPr>
          <w:rFonts w:ascii="Times New Roman" w:hAnsi="Times New Roman" w:cs="Times New Roman"/>
          <w:sz w:val="24"/>
          <w:szCs w:val="24"/>
        </w:rPr>
        <w:t>, M. R.;</w:t>
      </w:r>
      <w:r w:rsidRPr="00ED2C62">
        <w:rPr>
          <w:rFonts w:ascii="Times New Roman" w:hAnsi="Times New Roman" w:cs="Times New Roman"/>
          <w:sz w:val="24"/>
          <w:szCs w:val="24"/>
        </w:rPr>
        <w:t xml:space="preserve"> CARPES</w:t>
      </w:r>
      <w:r>
        <w:rPr>
          <w:rFonts w:ascii="Times New Roman" w:hAnsi="Times New Roman" w:cs="Times New Roman"/>
          <w:sz w:val="24"/>
          <w:szCs w:val="24"/>
        </w:rPr>
        <w:t>, P. B. M.;</w:t>
      </w:r>
      <w:r w:rsidRPr="00ED2C62">
        <w:rPr>
          <w:rFonts w:ascii="Times New Roman" w:hAnsi="Times New Roman" w:cs="Times New Roman"/>
          <w:sz w:val="24"/>
          <w:szCs w:val="24"/>
        </w:rPr>
        <w:t xml:space="preserve"> MELLO</w:t>
      </w:r>
      <w:r>
        <w:rPr>
          <w:rFonts w:ascii="Times New Roman" w:hAnsi="Times New Roman" w:cs="Times New Roman"/>
          <w:sz w:val="24"/>
          <w:szCs w:val="24"/>
        </w:rPr>
        <w:t xml:space="preserve">, J. B.; </w:t>
      </w:r>
      <w:r w:rsidRPr="00ED2C62">
        <w:rPr>
          <w:rFonts w:ascii="Times New Roman" w:hAnsi="Times New Roman" w:cs="Times New Roman"/>
          <w:sz w:val="24"/>
          <w:szCs w:val="24"/>
        </w:rPr>
        <w:t>CASTAGNA</w:t>
      </w:r>
      <w:r>
        <w:rPr>
          <w:rFonts w:ascii="Times New Roman" w:hAnsi="Times New Roman" w:cs="Times New Roman"/>
          <w:sz w:val="24"/>
          <w:szCs w:val="24"/>
        </w:rPr>
        <w:t>, A.;</w:t>
      </w:r>
      <w:r w:rsidRPr="00ED2C62">
        <w:rPr>
          <w:rFonts w:ascii="Times New Roman" w:hAnsi="Times New Roman" w:cs="Times New Roman"/>
          <w:sz w:val="24"/>
          <w:szCs w:val="24"/>
        </w:rPr>
        <w:t xml:space="preserve"> BERGMANN</w:t>
      </w:r>
      <w:r>
        <w:rPr>
          <w:rFonts w:ascii="Times New Roman" w:hAnsi="Times New Roman" w:cs="Times New Roman"/>
          <w:sz w:val="24"/>
          <w:szCs w:val="24"/>
        </w:rPr>
        <w:t>, G. G.</w:t>
      </w:r>
      <w:r w:rsidRPr="00ED2C62">
        <w:rPr>
          <w:rFonts w:ascii="Times New Roman" w:hAnsi="Times New Roman" w:cs="Times New Roman"/>
          <w:sz w:val="24"/>
          <w:szCs w:val="24"/>
        </w:rPr>
        <w:t xml:space="preserve"> PEÇANHA</w:t>
      </w:r>
      <w:r>
        <w:rPr>
          <w:rFonts w:ascii="Times New Roman" w:hAnsi="Times New Roman" w:cs="Times New Roman"/>
          <w:sz w:val="24"/>
          <w:szCs w:val="24"/>
        </w:rPr>
        <w:t xml:space="preserve">, F. M. </w:t>
      </w:r>
      <w:r w:rsidRPr="00ED2C62">
        <w:rPr>
          <w:rFonts w:ascii="Times New Roman" w:hAnsi="Times New Roman" w:cs="Times New Roman"/>
          <w:sz w:val="24"/>
          <w:szCs w:val="24"/>
        </w:rPr>
        <w:t>CARPES</w:t>
      </w:r>
      <w:r>
        <w:rPr>
          <w:rFonts w:ascii="Times New Roman" w:hAnsi="Times New Roman" w:cs="Times New Roman"/>
          <w:sz w:val="24"/>
          <w:szCs w:val="24"/>
        </w:rPr>
        <w:t xml:space="preserve">, F. P. </w:t>
      </w:r>
      <w:r w:rsidRPr="005023EE">
        <w:rPr>
          <w:rFonts w:ascii="Times New Roman" w:hAnsi="Times New Roman" w:cs="Times New Roman"/>
          <w:iCs/>
          <w:sz w:val="24"/>
          <w:szCs w:val="24"/>
        </w:rPr>
        <w:t>Promoção da saúde e prevenção de doenças crônicas em escolares</w:t>
      </w:r>
      <w:r w:rsidRPr="009F60F4">
        <w:rPr>
          <w:rFonts w:ascii="Times New Roman" w:hAnsi="Times New Roman" w:cs="Times New Roman"/>
          <w:i/>
          <w:sz w:val="24"/>
          <w:szCs w:val="24"/>
        </w:rPr>
        <w:t>.</w:t>
      </w:r>
      <w:r w:rsidRPr="00ED2C62">
        <w:rPr>
          <w:rFonts w:ascii="Times New Roman" w:hAnsi="Times New Roman" w:cs="Times New Roman"/>
          <w:sz w:val="24"/>
          <w:szCs w:val="24"/>
        </w:rPr>
        <w:t xml:space="preserve"> </w:t>
      </w:r>
      <w:r w:rsidRPr="005023EE">
        <w:rPr>
          <w:rFonts w:ascii="Times New Roman" w:hAnsi="Times New Roman" w:cs="Times New Roman"/>
          <w:b/>
          <w:bCs/>
          <w:sz w:val="24"/>
          <w:szCs w:val="24"/>
        </w:rPr>
        <w:t>Rev. Ciênc. Ext</w:t>
      </w:r>
      <w:r>
        <w:rPr>
          <w:rFonts w:ascii="Times New Roman" w:hAnsi="Times New Roman" w:cs="Times New Roman"/>
          <w:sz w:val="24"/>
          <w:szCs w:val="24"/>
        </w:rPr>
        <w:t>. v.10, n.3, p.173-185, 2014.</w:t>
      </w:r>
    </w:p>
    <w:p w:rsidR="008912B5" w:rsidRDefault="008912B5" w:rsidP="00602E70">
      <w:pPr>
        <w:spacing w:after="0" w:line="240" w:lineRule="auto"/>
        <w:rPr>
          <w:rFonts w:ascii="Times New Roman" w:hAnsi="Times New Roman" w:cs="Times New Roman"/>
          <w:sz w:val="24"/>
          <w:szCs w:val="24"/>
        </w:rPr>
      </w:pPr>
    </w:p>
    <w:p w:rsidR="008912B5" w:rsidRDefault="008912B5" w:rsidP="00602E70">
      <w:pPr>
        <w:spacing w:after="0" w:line="240" w:lineRule="auto"/>
        <w:rPr>
          <w:rFonts w:ascii="Times New Roman" w:eastAsia="Times New Roman" w:hAnsi="Times New Roman" w:cs="Times New Roman"/>
          <w:sz w:val="24"/>
          <w:szCs w:val="24"/>
        </w:rPr>
      </w:pPr>
      <w:r w:rsidRPr="007C3FED">
        <w:rPr>
          <w:rFonts w:ascii="Times New Roman" w:hAnsi="Times New Roman" w:cs="Times New Roman"/>
          <w:sz w:val="24"/>
          <w:szCs w:val="24"/>
        </w:rPr>
        <w:t>SOUZA, A. M.; MEDEIROS, G. C.; SILVA, J. L. H.; SIMÕES, J. F.; OLIVEIRA JÚNIOR, F. A.; FREITAS, M. R</w:t>
      </w:r>
      <w:r w:rsidRPr="005023EE">
        <w:rPr>
          <w:rFonts w:ascii="Times New Roman" w:hAnsi="Times New Roman" w:cs="Times New Roman"/>
          <w:sz w:val="24"/>
          <w:szCs w:val="24"/>
        </w:rPr>
        <w:t xml:space="preserve">. </w:t>
      </w:r>
      <w:r w:rsidRPr="005023EE">
        <w:rPr>
          <w:rFonts w:ascii="Times New Roman" w:eastAsia="Times New Roman" w:hAnsi="Times New Roman" w:cs="Times New Roman"/>
          <w:b/>
          <w:bCs/>
          <w:sz w:val="24"/>
          <w:szCs w:val="24"/>
        </w:rPr>
        <w:t>A Atividade Física no combate a obesidade infantil:</w:t>
      </w:r>
      <w:r w:rsidRPr="005023EE">
        <w:rPr>
          <w:rFonts w:ascii="Times New Roman" w:eastAsia="Times New Roman" w:hAnsi="Times New Roman" w:cs="Times New Roman"/>
          <w:sz w:val="24"/>
          <w:szCs w:val="24"/>
        </w:rPr>
        <w:t xml:space="preserve"> </w:t>
      </w:r>
      <w:r w:rsidRPr="007C3FED">
        <w:rPr>
          <w:rFonts w:ascii="Times New Roman" w:eastAsia="Times New Roman" w:hAnsi="Times New Roman" w:cs="Times New Roman"/>
          <w:sz w:val="24"/>
          <w:szCs w:val="24"/>
        </w:rPr>
        <w:t>um modelo de extensão para a promoção de saúde de crianças e adolescentes de escolas públicas</w:t>
      </w:r>
      <w:r>
        <w:rPr>
          <w:rFonts w:ascii="Times New Roman" w:eastAsia="Times New Roman" w:hAnsi="Times New Roman" w:cs="Times New Roman"/>
          <w:sz w:val="24"/>
          <w:szCs w:val="24"/>
        </w:rPr>
        <w:t xml:space="preserve">. Disponível em: </w:t>
      </w:r>
      <w:r w:rsidRPr="000469B5">
        <w:rPr>
          <w:rFonts w:ascii="Times New Roman" w:hAnsi="Times New Roman" w:cs="Times New Roman"/>
          <w:sz w:val="24"/>
          <w:szCs w:val="24"/>
        </w:rPr>
        <w:t>http://docplayer.com.br/13181424-A-atividade-fisica-no-combate-a-obesidade-infantil-um-modelo-de-exten</w:t>
      </w:r>
      <w:r>
        <w:rPr>
          <w:rFonts w:ascii="Times New Roman" w:hAnsi="Times New Roman" w:cs="Times New Roman"/>
          <w:sz w:val="24"/>
          <w:szCs w:val="24"/>
        </w:rPr>
        <w:t xml:space="preserve">sao-para-a-promocao-de-saude-de </w:t>
      </w:r>
      <w:r w:rsidRPr="000469B5">
        <w:rPr>
          <w:rFonts w:ascii="Times New Roman" w:hAnsi="Times New Roman" w:cs="Times New Roman"/>
          <w:sz w:val="24"/>
          <w:szCs w:val="24"/>
        </w:rPr>
        <w:t>criancas-e-adolescentes-de-escolas-publicas.html</w:t>
      </w:r>
      <w:r w:rsidRPr="00ED2C62">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eastAsia="Times New Roman" w:hAnsi="Times New Roman" w:cs="Times New Roman"/>
          <w:sz w:val="24"/>
          <w:szCs w:val="24"/>
        </w:rPr>
        <w:t>Acessado em: 3 set. 2019.</w:t>
      </w:r>
    </w:p>
    <w:p w:rsidR="008912B5" w:rsidRDefault="008912B5" w:rsidP="00602E70">
      <w:pPr>
        <w:spacing w:after="0" w:line="240" w:lineRule="auto"/>
        <w:ind w:hanging="2"/>
        <w:rPr>
          <w:rFonts w:ascii="Times New Roman" w:eastAsia="Arial" w:hAnsi="Times New Roman" w:cs="Times New Roman"/>
          <w:sz w:val="24"/>
          <w:szCs w:val="24"/>
          <w:highlight w:val="white"/>
        </w:rPr>
      </w:pPr>
    </w:p>
    <w:p w:rsidR="008912B5" w:rsidRDefault="008912B5" w:rsidP="00602E70">
      <w:pPr>
        <w:spacing w:after="0" w:line="240" w:lineRule="auto"/>
        <w:ind w:hanging="2"/>
        <w:rPr>
          <w:rFonts w:ascii="Times New Roman" w:eastAsia="Arial" w:hAnsi="Times New Roman" w:cs="Times New Roman"/>
          <w:sz w:val="24"/>
          <w:szCs w:val="24"/>
        </w:rPr>
      </w:pPr>
      <w:r>
        <w:rPr>
          <w:rFonts w:ascii="Times New Roman" w:eastAsia="Arial" w:hAnsi="Times New Roman" w:cs="Times New Roman"/>
          <w:sz w:val="24"/>
          <w:szCs w:val="24"/>
          <w:highlight w:val="white"/>
        </w:rPr>
        <w:t>VERCELLI, L. C. A</w:t>
      </w:r>
      <w:r w:rsidRPr="00ED2C62">
        <w:rPr>
          <w:rFonts w:ascii="Times New Roman" w:eastAsia="Arial" w:hAnsi="Times New Roman" w:cs="Times New Roman"/>
          <w:sz w:val="24"/>
          <w:szCs w:val="24"/>
          <w:highlight w:val="white"/>
        </w:rPr>
        <w:t xml:space="preserve">. </w:t>
      </w:r>
      <w:r w:rsidRPr="005023EE">
        <w:rPr>
          <w:rFonts w:ascii="Times New Roman" w:eastAsia="Arial" w:hAnsi="Times New Roman" w:cs="Times New Roman"/>
          <w:b/>
          <w:bCs/>
          <w:iCs/>
          <w:sz w:val="24"/>
          <w:szCs w:val="24"/>
          <w:highlight w:val="white"/>
        </w:rPr>
        <w:t>Versões de sentido:</w:t>
      </w:r>
      <w:r w:rsidRPr="00ED2C62">
        <w:rPr>
          <w:rFonts w:ascii="Times New Roman" w:eastAsia="Arial" w:hAnsi="Times New Roman" w:cs="Times New Roman"/>
          <w:b/>
          <w:sz w:val="24"/>
          <w:szCs w:val="24"/>
          <w:highlight w:val="white"/>
        </w:rPr>
        <w:t xml:space="preserve"> </w:t>
      </w:r>
      <w:r w:rsidRPr="00ED2C62">
        <w:rPr>
          <w:rFonts w:ascii="Times New Roman" w:eastAsia="Arial" w:hAnsi="Times New Roman" w:cs="Times New Roman"/>
          <w:sz w:val="24"/>
          <w:szCs w:val="24"/>
          <w:highlight w:val="white"/>
        </w:rPr>
        <w:t>Um instrumento metodológico. São Paulo, v. 5, N. 1, p. 191-195, 2006.</w:t>
      </w:r>
    </w:p>
    <w:p w:rsidR="008912B5" w:rsidRPr="00943216" w:rsidRDefault="008912B5" w:rsidP="00602E70">
      <w:pPr>
        <w:spacing w:after="0" w:line="240" w:lineRule="auto"/>
        <w:ind w:hanging="2"/>
        <w:rPr>
          <w:rFonts w:ascii="Times New Roman" w:eastAsia="Arial" w:hAnsi="Times New Roman" w:cs="Times New Roman"/>
          <w:sz w:val="24"/>
          <w:szCs w:val="24"/>
        </w:rPr>
      </w:pPr>
    </w:p>
    <w:p w:rsidR="008912B5" w:rsidRPr="00ED2C62" w:rsidRDefault="008912B5" w:rsidP="00602E70">
      <w:pPr>
        <w:spacing w:after="0" w:line="240" w:lineRule="auto"/>
        <w:rPr>
          <w:rFonts w:ascii="Times New Roman" w:hAnsi="Times New Roman" w:cs="Times New Roman"/>
          <w:sz w:val="24"/>
          <w:szCs w:val="24"/>
        </w:rPr>
      </w:pPr>
      <w:r w:rsidRPr="00ED2C62">
        <w:rPr>
          <w:rFonts w:ascii="Times New Roman" w:hAnsi="Times New Roman" w:cs="Times New Roman"/>
          <w:sz w:val="24"/>
          <w:szCs w:val="24"/>
        </w:rPr>
        <w:t>VIEIRA</w:t>
      </w:r>
      <w:r>
        <w:rPr>
          <w:rFonts w:ascii="Times New Roman" w:hAnsi="Times New Roman" w:cs="Times New Roman"/>
          <w:sz w:val="24"/>
          <w:szCs w:val="24"/>
        </w:rPr>
        <w:t>, N. F. C.</w:t>
      </w:r>
      <w:r w:rsidRPr="00ED2C62">
        <w:rPr>
          <w:rFonts w:ascii="Times New Roman" w:hAnsi="Times New Roman" w:cs="Times New Roman"/>
          <w:sz w:val="24"/>
          <w:szCs w:val="24"/>
        </w:rPr>
        <w:t xml:space="preserve"> GUBER</w:t>
      </w:r>
      <w:r>
        <w:rPr>
          <w:rFonts w:ascii="Times New Roman" w:hAnsi="Times New Roman" w:cs="Times New Roman"/>
          <w:sz w:val="24"/>
          <w:szCs w:val="24"/>
        </w:rPr>
        <w:t xml:space="preserve">, F. A. </w:t>
      </w:r>
      <w:r w:rsidRPr="00D126A4">
        <w:rPr>
          <w:rFonts w:ascii="Times New Roman" w:hAnsi="Times New Roman" w:cs="Times New Roman"/>
          <w:sz w:val="24"/>
          <w:szCs w:val="24"/>
        </w:rPr>
        <w:t xml:space="preserve">Promoção de Saúde na Adolescência e </w:t>
      </w:r>
      <w:proofErr w:type="spellStart"/>
      <w:r w:rsidRPr="00D126A4">
        <w:rPr>
          <w:rFonts w:ascii="Times New Roman" w:hAnsi="Times New Roman" w:cs="Times New Roman"/>
          <w:sz w:val="24"/>
          <w:szCs w:val="24"/>
        </w:rPr>
        <w:t>concesções</w:t>
      </w:r>
      <w:proofErr w:type="spellEnd"/>
      <w:r w:rsidRPr="00D126A4">
        <w:rPr>
          <w:rFonts w:ascii="Times New Roman" w:hAnsi="Times New Roman" w:cs="Times New Roman"/>
          <w:sz w:val="24"/>
          <w:szCs w:val="24"/>
        </w:rPr>
        <w:t xml:space="preserve"> de cuidados.</w:t>
      </w:r>
      <w:r>
        <w:rPr>
          <w:rFonts w:ascii="Times New Roman" w:hAnsi="Times New Roman" w:cs="Times New Roman"/>
          <w:sz w:val="24"/>
          <w:szCs w:val="24"/>
        </w:rPr>
        <w:t xml:space="preserve"> In: </w:t>
      </w:r>
      <w:r w:rsidRPr="00ED2C62">
        <w:rPr>
          <w:rFonts w:ascii="Times New Roman" w:hAnsi="Times New Roman" w:cs="Times New Roman"/>
          <w:sz w:val="24"/>
          <w:szCs w:val="24"/>
        </w:rPr>
        <w:t>SILVA</w:t>
      </w:r>
      <w:r>
        <w:rPr>
          <w:rFonts w:ascii="Times New Roman" w:hAnsi="Times New Roman" w:cs="Times New Roman"/>
          <w:sz w:val="24"/>
          <w:szCs w:val="24"/>
        </w:rPr>
        <w:t>; R. M.; CATRIB, A. M. F. (</w:t>
      </w:r>
      <w:proofErr w:type="spellStart"/>
      <w:r>
        <w:rPr>
          <w:rFonts w:ascii="Times New Roman" w:hAnsi="Times New Roman" w:cs="Times New Roman"/>
          <w:sz w:val="24"/>
          <w:szCs w:val="24"/>
        </w:rPr>
        <w:t>Orgs</w:t>
      </w:r>
      <w:proofErr w:type="spellEnd"/>
      <w:r>
        <w:rPr>
          <w:rFonts w:ascii="Times New Roman" w:hAnsi="Times New Roman" w:cs="Times New Roman"/>
          <w:sz w:val="24"/>
          <w:szCs w:val="24"/>
        </w:rPr>
        <w:t xml:space="preserve">). </w:t>
      </w:r>
      <w:r w:rsidRPr="005023EE">
        <w:rPr>
          <w:rFonts w:ascii="Times New Roman" w:hAnsi="Times New Roman" w:cs="Times New Roman"/>
          <w:b/>
          <w:bCs/>
          <w:iCs/>
          <w:sz w:val="24"/>
          <w:szCs w:val="24"/>
        </w:rPr>
        <w:t xml:space="preserve">Promoção de Saúde na Adolescência e </w:t>
      </w:r>
      <w:proofErr w:type="spellStart"/>
      <w:r w:rsidRPr="005023EE">
        <w:rPr>
          <w:rFonts w:ascii="Times New Roman" w:hAnsi="Times New Roman" w:cs="Times New Roman"/>
          <w:b/>
          <w:bCs/>
          <w:iCs/>
          <w:sz w:val="24"/>
          <w:szCs w:val="24"/>
        </w:rPr>
        <w:t>concesções</w:t>
      </w:r>
      <w:proofErr w:type="spellEnd"/>
      <w:r w:rsidRPr="005023EE">
        <w:rPr>
          <w:rFonts w:ascii="Times New Roman" w:hAnsi="Times New Roman" w:cs="Times New Roman"/>
          <w:b/>
          <w:bCs/>
          <w:iCs/>
          <w:sz w:val="24"/>
          <w:szCs w:val="24"/>
        </w:rPr>
        <w:t xml:space="preserve"> de cuidados</w:t>
      </w:r>
      <w:r>
        <w:rPr>
          <w:rFonts w:ascii="Times New Roman" w:hAnsi="Times New Roman" w:cs="Times New Roman"/>
          <w:sz w:val="24"/>
          <w:szCs w:val="24"/>
        </w:rPr>
        <w:t>. 1 ed. Fortaleza: ED</w:t>
      </w:r>
      <w:r w:rsidRPr="00ED2C62">
        <w:rPr>
          <w:rFonts w:ascii="Times New Roman" w:hAnsi="Times New Roman" w:cs="Times New Roman"/>
          <w:sz w:val="24"/>
          <w:szCs w:val="24"/>
        </w:rPr>
        <w:t>UECE, 2014</w:t>
      </w:r>
      <w:r>
        <w:rPr>
          <w:rFonts w:ascii="Times New Roman" w:hAnsi="Times New Roman" w:cs="Times New Roman"/>
          <w:sz w:val="24"/>
          <w:szCs w:val="24"/>
        </w:rPr>
        <w:t>.</w:t>
      </w:r>
    </w:p>
    <w:p w:rsidR="00BF334B" w:rsidRDefault="00BF334B" w:rsidP="00BF334B">
      <w:pPr>
        <w:spacing w:after="0" w:line="240" w:lineRule="auto"/>
        <w:jc w:val="right"/>
      </w:pPr>
    </w:p>
    <w:sectPr w:rsidR="00BF334B" w:rsidSect="007844D7">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3944" w:rsidRDefault="005B3944" w:rsidP="00BF334B">
      <w:pPr>
        <w:spacing w:after="0" w:line="240" w:lineRule="auto"/>
      </w:pPr>
      <w:r>
        <w:separator/>
      </w:r>
    </w:p>
  </w:endnote>
  <w:endnote w:type="continuationSeparator" w:id="0">
    <w:p w:rsidR="005B3944" w:rsidRDefault="005B3944" w:rsidP="00BF33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CaslonPro-Regular">
    <w:altName w:val="MS Mincho"/>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3944" w:rsidRDefault="005B3944" w:rsidP="00BF334B">
      <w:pPr>
        <w:spacing w:after="0" w:line="240" w:lineRule="auto"/>
      </w:pPr>
      <w:r>
        <w:separator/>
      </w:r>
    </w:p>
  </w:footnote>
  <w:footnote w:type="continuationSeparator" w:id="0">
    <w:p w:rsidR="005B3944" w:rsidRDefault="005B3944" w:rsidP="00BF334B">
      <w:pPr>
        <w:spacing w:after="0" w:line="240" w:lineRule="auto"/>
      </w:pPr>
      <w:r>
        <w:continuationSeparator/>
      </w:r>
    </w:p>
  </w:footnote>
  <w:footnote w:id="1">
    <w:p w:rsidR="00BF334B" w:rsidRPr="00BF334B" w:rsidRDefault="00BF334B" w:rsidP="00BF334B">
      <w:pPr>
        <w:pStyle w:val="Textodenotaderodap"/>
        <w:jc w:val="both"/>
        <w:rPr>
          <w:rFonts w:ascii="Times New Roman" w:hAnsi="Times New Roman" w:cs="Times New Roman"/>
        </w:rPr>
      </w:pPr>
      <w:r w:rsidRPr="00BF334B">
        <w:rPr>
          <w:rStyle w:val="Refdenotaderodap"/>
          <w:rFonts w:ascii="Times New Roman" w:hAnsi="Times New Roman" w:cs="Times New Roman"/>
        </w:rPr>
        <w:footnoteRef/>
      </w:r>
      <w:r w:rsidRPr="00BF334B">
        <w:rPr>
          <w:rFonts w:ascii="Times New Roman" w:hAnsi="Times New Roman" w:cs="Times New Roman"/>
        </w:rPr>
        <w:t xml:space="preserve"> </w:t>
      </w:r>
      <w:r w:rsidRPr="00BF334B">
        <w:rPr>
          <w:rFonts w:ascii="Times New Roman" w:hAnsi="Times New Roman" w:cs="Times New Roman"/>
        </w:rPr>
        <w:t>Graduado em Educação Física</w:t>
      </w:r>
      <w:r w:rsidR="008912B5">
        <w:rPr>
          <w:rFonts w:ascii="Times New Roman" w:hAnsi="Times New Roman" w:cs="Times New Roman"/>
        </w:rPr>
        <w:t xml:space="preserve">. </w:t>
      </w:r>
      <w:r w:rsidRPr="00BF334B">
        <w:rPr>
          <w:rFonts w:ascii="Times New Roman" w:hAnsi="Times New Roman" w:cs="Times New Roman"/>
        </w:rPr>
        <w:t>Ex-Bolsista do Programa Institucional de Bolsa de Iniciação à Docência – PIBID/UVA 2013 - Subprojeto Educação Física, Professor de Educação Física do Munícipio de Massapê, Professor de Educação Física do Instituto de Desenvolvimento Educacional e Social de Nordeste - IDES NORDESTE; E-mail: claudecyr10@gmail.com;</w:t>
      </w:r>
    </w:p>
  </w:footnote>
  <w:footnote w:id="2">
    <w:p w:rsidR="00BF334B" w:rsidRPr="00BF334B" w:rsidRDefault="00BF334B" w:rsidP="00BF334B">
      <w:pPr>
        <w:pStyle w:val="Textodenotaderodap"/>
        <w:jc w:val="both"/>
        <w:rPr>
          <w:rFonts w:ascii="Times New Roman" w:hAnsi="Times New Roman" w:cs="Times New Roman"/>
        </w:rPr>
      </w:pPr>
      <w:r w:rsidRPr="00BF334B">
        <w:rPr>
          <w:rStyle w:val="Refdenotaderodap"/>
          <w:rFonts w:ascii="Times New Roman" w:hAnsi="Times New Roman" w:cs="Times New Roman"/>
        </w:rPr>
        <w:footnoteRef/>
      </w:r>
      <w:r w:rsidRPr="00BF334B">
        <w:rPr>
          <w:rFonts w:ascii="Times New Roman" w:hAnsi="Times New Roman" w:cs="Times New Roman"/>
        </w:rPr>
        <w:t xml:space="preserve"> </w:t>
      </w:r>
      <w:r w:rsidRPr="00BF334B">
        <w:rPr>
          <w:rFonts w:ascii="Times New Roman" w:hAnsi="Times New Roman" w:cs="Times New Roman"/>
        </w:rPr>
        <w:t>Graduada em Educação Física, Ex-Bolsista do Programa Institucional de Bolsa de Iniciação à Docência – PIBID/UVA 2013 - Subprojeto Educação Física, Professor de Educação Física do Munícipio de Sobral; E-mail: paulacarpes2@gmail.com;</w:t>
      </w:r>
    </w:p>
  </w:footnote>
  <w:footnote w:id="3">
    <w:p w:rsidR="00BF334B" w:rsidRPr="00BF334B" w:rsidRDefault="00BF334B" w:rsidP="00BF334B">
      <w:pPr>
        <w:pStyle w:val="Textodenotaderodap"/>
        <w:jc w:val="both"/>
        <w:rPr>
          <w:rFonts w:ascii="Times New Roman" w:hAnsi="Times New Roman" w:cs="Times New Roman"/>
        </w:rPr>
      </w:pPr>
      <w:r w:rsidRPr="00BF334B">
        <w:rPr>
          <w:rStyle w:val="Refdenotaderodap"/>
          <w:rFonts w:ascii="Times New Roman" w:hAnsi="Times New Roman" w:cs="Times New Roman"/>
        </w:rPr>
        <w:footnoteRef/>
      </w:r>
      <w:r w:rsidRPr="00BF334B">
        <w:rPr>
          <w:rFonts w:ascii="Times New Roman" w:hAnsi="Times New Roman" w:cs="Times New Roman"/>
        </w:rPr>
        <w:t xml:space="preserve"> </w:t>
      </w:r>
      <w:r w:rsidRPr="00BF334B">
        <w:rPr>
          <w:rFonts w:ascii="Times New Roman" w:hAnsi="Times New Roman" w:cs="Times New Roman"/>
        </w:rPr>
        <w:t xml:space="preserve">Graduada em Educação Física, Ex-Bolsista do Programa Institucional de Bolsa de Iniciação à Docência – PIBID/UVA 2013 - Subprojeto Educação Física; E-mail: </w:t>
      </w:r>
      <w:r w:rsidRPr="00BF334B">
        <w:rPr>
          <w:rFonts w:ascii="Times New Roman" w:hAnsi="Times New Roman" w:cs="Times New Roman"/>
          <w:shd w:val="clear" w:color="auto" w:fill="FFFFFF"/>
        </w:rPr>
        <w:t>eaakinha@gmail.com;</w:t>
      </w:r>
    </w:p>
  </w:footnote>
  <w:footnote w:id="4">
    <w:p w:rsidR="00BF334B" w:rsidRDefault="00BF334B" w:rsidP="00BF334B">
      <w:pPr>
        <w:pStyle w:val="Textodenotaderodap"/>
        <w:jc w:val="both"/>
      </w:pPr>
      <w:r w:rsidRPr="00BF334B">
        <w:rPr>
          <w:rStyle w:val="Refdenotaderodap"/>
          <w:rFonts w:ascii="Times New Roman" w:hAnsi="Times New Roman" w:cs="Times New Roman"/>
        </w:rPr>
        <w:footnoteRef/>
      </w:r>
      <w:r w:rsidRPr="00BF334B">
        <w:rPr>
          <w:rFonts w:ascii="Times New Roman" w:hAnsi="Times New Roman" w:cs="Times New Roman"/>
        </w:rPr>
        <w:t xml:space="preserve"> </w:t>
      </w:r>
      <w:r w:rsidRPr="00BF334B">
        <w:rPr>
          <w:rFonts w:ascii="Times New Roman" w:hAnsi="Times New Roman" w:cs="Times New Roman"/>
        </w:rPr>
        <w:t xml:space="preserve">Ex-Coordenadora de Área do Programa Institucional de Bolsa de Iniciação à Docência –PIBID/UVA 2013 - Subprojeto Educação Física, Professora de Educação Física do Centro Universitário UNINTA, Professora do Curso de Fisioterapia e Enfermagem da Faculdade </w:t>
      </w:r>
      <w:proofErr w:type="spellStart"/>
      <w:r w:rsidRPr="00BF334B">
        <w:rPr>
          <w:rFonts w:ascii="Times New Roman" w:hAnsi="Times New Roman" w:cs="Times New Roman"/>
        </w:rPr>
        <w:t>Alencarina-Fal</w:t>
      </w:r>
      <w:proofErr w:type="spellEnd"/>
      <w:r w:rsidRPr="00BF334B">
        <w:rPr>
          <w:rFonts w:ascii="Times New Roman" w:hAnsi="Times New Roman" w:cs="Times New Roman"/>
        </w:rPr>
        <w:t>; E-mail: stelalopesoares@hotmail.com;</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34B"/>
    <w:rsid w:val="001C3C13"/>
    <w:rsid w:val="002D1D54"/>
    <w:rsid w:val="0034573A"/>
    <w:rsid w:val="005B3944"/>
    <w:rsid w:val="00602E70"/>
    <w:rsid w:val="00630F38"/>
    <w:rsid w:val="007844D7"/>
    <w:rsid w:val="00834154"/>
    <w:rsid w:val="00854E8C"/>
    <w:rsid w:val="008912B5"/>
    <w:rsid w:val="00BC5F28"/>
    <w:rsid w:val="00BD2A32"/>
    <w:rsid w:val="00BF334B"/>
    <w:rsid w:val="00D12BB4"/>
    <w:rsid w:val="00DD231D"/>
    <w:rsid w:val="00E4208C"/>
    <w:rsid w:val="00FD71F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F0A0F"/>
  <w15:chartTrackingRefBased/>
  <w15:docId w15:val="{487AFBC6-86E6-493A-84C3-B355CF608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uiPriority w:val="99"/>
    <w:unhideWhenUsed/>
    <w:qFormat/>
    <w:rsid w:val="00BF334B"/>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BF334B"/>
    <w:rPr>
      <w:sz w:val="20"/>
      <w:szCs w:val="20"/>
    </w:rPr>
  </w:style>
  <w:style w:type="character" w:styleId="Refdenotaderodap">
    <w:name w:val="footnote reference"/>
    <w:basedOn w:val="Fontepargpadro"/>
    <w:uiPriority w:val="99"/>
    <w:semiHidden/>
    <w:unhideWhenUsed/>
    <w:rsid w:val="00BF334B"/>
    <w:rPr>
      <w:vertAlign w:val="superscript"/>
    </w:rPr>
  </w:style>
  <w:style w:type="paragraph" w:customStyle="1" w:styleId="Normal1">
    <w:name w:val="Normal1"/>
    <w:rsid w:val="008912B5"/>
    <w:pPr>
      <w:widowControl w:val="0"/>
      <w:spacing w:after="200" w:line="276" w:lineRule="auto"/>
    </w:pPr>
    <w:rPr>
      <w:rFonts w:ascii="Calibri" w:eastAsia="Calibri" w:hAnsi="Calibri" w:cs="Calibri"/>
      <w:color w:val="000000"/>
      <w:lang w:eastAsia="pt-BR"/>
    </w:rPr>
  </w:style>
  <w:style w:type="paragraph" w:styleId="NormalWeb">
    <w:name w:val="Normal (Web)"/>
    <w:basedOn w:val="Normal"/>
    <w:uiPriority w:val="99"/>
    <w:unhideWhenUsed/>
    <w:rsid w:val="008912B5"/>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27192B-6C8C-46C8-82E1-62C1A6BB3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10</Pages>
  <Words>3090</Words>
  <Characters>16686</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2019-10-25T21:32:00Z</dcterms:created>
  <dcterms:modified xsi:type="dcterms:W3CDTF">2019-10-26T00:26:00Z</dcterms:modified>
</cp:coreProperties>
</file>