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2C87" w:rsidRDefault="008F6FB8" w:rsidP="00CD2C87">
      <w:pPr>
        <w:jc w:val="center"/>
        <w:rPr>
          <w:rFonts w:ascii="Arial" w:hAnsi="Arial" w:cs="Arial"/>
          <w:b/>
          <w:bCs/>
          <w:sz w:val="28"/>
          <w:szCs w:val="28"/>
        </w:rPr>
      </w:pPr>
      <w:r>
        <w:rPr>
          <w:rFonts w:ascii="Arial" w:hAnsi="Arial" w:cs="Arial"/>
          <w:b/>
          <w:bCs/>
          <w:sz w:val="28"/>
          <w:szCs w:val="28"/>
        </w:rPr>
        <w:t xml:space="preserve">HABITANDO TERRITÓRIOS: CONSTRUÇÕES E DESCONSTRUÇÕES </w:t>
      </w:r>
      <w:r w:rsidR="001C59EC">
        <w:rPr>
          <w:rFonts w:ascii="Arial" w:hAnsi="Arial" w:cs="Arial"/>
          <w:b/>
          <w:bCs/>
          <w:sz w:val="28"/>
          <w:szCs w:val="28"/>
        </w:rPr>
        <w:t xml:space="preserve">NA EDUCAÇÃO EM SAÚDE </w:t>
      </w:r>
      <w:r>
        <w:rPr>
          <w:rFonts w:ascii="Arial" w:hAnsi="Arial" w:cs="Arial"/>
          <w:b/>
          <w:bCs/>
          <w:sz w:val="28"/>
          <w:szCs w:val="28"/>
        </w:rPr>
        <w:t>SOBRE A SEXUALIDADE JUNTO A ADOLESCENTES</w:t>
      </w:r>
    </w:p>
    <w:p w:rsidR="00AB577E" w:rsidRPr="00AF4968" w:rsidRDefault="008F6FB8" w:rsidP="00AB577E">
      <w:pPr>
        <w:spacing w:line="240" w:lineRule="auto"/>
        <w:jc w:val="right"/>
        <w:rPr>
          <w:rFonts w:ascii="Arial" w:hAnsi="Arial" w:cs="Arial"/>
          <w:bCs/>
          <w:u w:val="single"/>
          <w:vertAlign w:val="superscript"/>
        </w:rPr>
      </w:pPr>
      <w:r>
        <w:rPr>
          <w:rFonts w:ascii="Arial" w:hAnsi="Arial" w:cs="Arial"/>
          <w:bCs/>
          <w:u w:val="single"/>
        </w:rPr>
        <w:t>André Ribeiro de Castro Júnior</w:t>
      </w:r>
      <w:r w:rsidR="00CD2C87" w:rsidRPr="00AF4968">
        <w:rPr>
          <w:rFonts w:ascii="Arial" w:hAnsi="Arial" w:cs="Arial"/>
          <w:bCs/>
          <w:u w:val="single"/>
          <w:vertAlign w:val="superscript"/>
        </w:rPr>
        <w:t>1</w:t>
      </w:r>
    </w:p>
    <w:p w:rsidR="00AB577E" w:rsidRDefault="00AB577E" w:rsidP="00CD2C87">
      <w:pPr>
        <w:spacing w:line="240" w:lineRule="auto"/>
        <w:jc w:val="right"/>
        <w:rPr>
          <w:rFonts w:ascii="Arial" w:hAnsi="Arial" w:cs="Arial"/>
          <w:bCs/>
          <w:vertAlign w:val="superscript"/>
        </w:rPr>
      </w:pPr>
      <w:r>
        <w:rPr>
          <w:rFonts w:ascii="Arial" w:hAnsi="Arial" w:cs="Arial"/>
          <w:bCs/>
        </w:rPr>
        <w:t>Fernanda</w:t>
      </w:r>
      <w:r w:rsidR="001E604F">
        <w:rPr>
          <w:rFonts w:ascii="Arial" w:hAnsi="Arial" w:cs="Arial"/>
          <w:bCs/>
        </w:rPr>
        <w:t xml:space="preserve"> Clara da Silva Ribeiro</w:t>
      </w:r>
      <w:r>
        <w:rPr>
          <w:rFonts w:ascii="Arial" w:hAnsi="Arial" w:cs="Arial"/>
          <w:bCs/>
          <w:vertAlign w:val="superscript"/>
        </w:rPr>
        <w:t>2</w:t>
      </w:r>
    </w:p>
    <w:p w:rsidR="00351890" w:rsidRPr="00594CDF" w:rsidRDefault="00594CDF" w:rsidP="00CD2C87">
      <w:pPr>
        <w:spacing w:line="240" w:lineRule="auto"/>
        <w:jc w:val="right"/>
        <w:rPr>
          <w:rFonts w:ascii="Arial" w:hAnsi="Arial" w:cs="Arial"/>
          <w:bCs/>
          <w:vertAlign w:val="superscript"/>
        </w:rPr>
      </w:pPr>
      <w:r>
        <w:rPr>
          <w:rFonts w:ascii="Arial" w:hAnsi="Arial" w:cs="Arial"/>
          <w:bCs/>
        </w:rPr>
        <w:t>Isadora Catunda dos Santos</w:t>
      </w:r>
      <w:r>
        <w:rPr>
          <w:rFonts w:ascii="Arial" w:hAnsi="Arial" w:cs="Arial"/>
          <w:bCs/>
          <w:vertAlign w:val="superscript"/>
        </w:rPr>
        <w:t>3</w:t>
      </w:r>
    </w:p>
    <w:p w:rsidR="00351890" w:rsidRPr="00AB577E" w:rsidRDefault="00594CDF" w:rsidP="00CD2C87">
      <w:pPr>
        <w:spacing w:line="240" w:lineRule="auto"/>
        <w:jc w:val="right"/>
        <w:rPr>
          <w:rFonts w:ascii="Arial" w:hAnsi="Arial" w:cs="Arial"/>
          <w:bCs/>
          <w:vertAlign w:val="superscript"/>
        </w:rPr>
      </w:pPr>
      <w:r>
        <w:rPr>
          <w:rFonts w:ascii="Arial" w:hAnsi="Arial" w:cs="Arial"/>
          <w:bCs/>
        </w:rPr>
        <w:t>José Rogério Felício</w:t>
      </w:r>
      <w:r>
        <w:rPr>
          <w:rFonts w:ascii="Arial" w:hAnsi="Arial" w:cs="Arial"/>
          <w:bCs/>
          <w:vertAlign w:val="superscript"/>
        </w:rPr>
        <w:t>4</w:t>
      </w:r>
    </w:p>
    <w:p w:rsidR="00CD2C87" w:rsidRPr="00AF4968" w:rsidRDefault="008F6FB8" w:rsidP="00CD2C87">
      <w:pPr>
        <w:spacing w:line="240" w:lineRule="auto"/>
        <w:jc w:val="right"/>
        <w:rPr>
          <w:rFonts w:ascii="Arial" w:hAnsi="Arial" w:cs="Arial"/>
          <w:bCs/>
        </w:rPr>
      </w:pPr>
      <w:r>
        <w:rPr>
          <w:rFonts w:ascii="Arial" w:hAnsi="Arial" w:cs="Arial"/>
          <w:bCs/>
        </w:rPr>
        <w:t xml:space="preserve">Maria </w:t>
      </w:r>
      <w:proofErr w:type="spellStart"/>
      <w:r>
        <w:rPr>
          <w:rFonts w:ascii="Arial" w:hAnsi="Arial" w:cs="Arial"/>
          <w:bCs/>
        </w:rPr>
        <w:t>Rocineide</w:t>
      </w:r>
      <w:proofErr w:type="spellEnd"/>
      <w:r w:rsidR="00731BB6">
        <w:rPr>
          <w:rFonts w:ascii="Arial" w:hAnsi="Arial" w:cs="Arial"/>
          <w:bCs/>
        </w:rPr>
        <w:t xml:space="preserve"> Ferr</w:t>
      </w:r>
      <w:r>
        <w:rPr>
          <w:rFonts w:ascii="Arial" w:hAnsi="Arial" w:cs="Arial"/>
          <w:bCs/>
        </w:rPr>
        <w:t>eira da Silva</w:t>
      </w:r>
      <w:r w:rsidR="00594CDF">
        <w:rPr>
          <w:rFonts w:ascii="Arial" w:hAnsi="Arial" w:cs="Arial"/>
          <w:bCs/>
          <w:vertAlign w:val="superscript"/>
        </w:rPr>
        <w:t>5</w:t>
      </w:r>
    </w:p>
    <w:p w:rsidR="00CD2C87" w:rsidRDefault="00CD2C87" w:rsidP="008F6FB8">
      <w:pPr>
        <w:spacing w:line="240" w:lineRule="auto"/>
        <w:jc w:val="center"/>
        <w:rPr>
          <w:rFonts w:ascii="Arial" w:hAnsi="Arial" w:cs="Arial"/>
          <w:bCs/>
        </w:rPr>
      </w:pPr>
    </w:p>
    <w:p w:rsidR="00CD2C87" w:rsidRPr="00EB7062" w:rsidRDefault="00CD2C87" w:rsidP="00CD2C87">
      <w:pPr>
        <w:spacing w:line="360" w:lineRule="auto"/>
        <w:rPr>
          <w:rFonts w:ascii="Arial" w:hAnsi="Arial" w:cs="Arial"/>
          <w:bCs/>
          <w:sz w:val="20"/>
          <w:szCs w:val="24"/>
        </w:rPr>
      </w:pPr>
      <w:r w:rsidRPr="00EB7062">
        <w:rPr>
          <w:rFonts w:ascii="Arial" w:hAnsi="Arial" w:cs="Arial"/>
          <w:bCs/>
          <w:sz w:val="20"/>
          <w:szCs w:val="24"/>
        </w:rPr>
        <w:t>TRABALHO PARA PRÊMIO</w:t>
      </w:r>
      <w:r w:rsidR="008F6FB8">
        <w:rPr>
          <w:rFonts w:ascii="Arial" w:hAnsi="Arial" w:cs="Arial"/>
          <w:bCs/>
          <w:sz w:val="20"/>
          <w:szCs w:val="24"/>
        </w:rPr>
        <w:t xml:space="preserve">: </w:t>
      </w:r>
      <w:r>
        <w:rPr>
          <w:rFonts w:ascii="Arial" w:hAnsi="Arial" w:cs="Arial"/>
          <w:bCs/>
          <w:sz w:val="20"/>
          <w:szCs w:val="24"/>
        </w:rPr>
        <w:t>PÓS-GRADUAÇÃO</w:t>
      </w:r>
      <w:r w:rsidR="008F6FB8">
        <w:rPr>
          <w:rFonts w:ascii="Arial" w:hAnsi="Arial" w:cs="Arial"/>
          <w:bCs/>
          <w:sz w:val="20"/>
          <w:szCs w:val="24"/>
        </w:rPr>
        <w:t xml:space="preserve"> – EIXO: SABERES E PRÁTICAS DE ENFERMAGEM: ENCONTRO NOS TERRITÓRIOS</w:t>
      </w:r>
    </w:p>
    <w:p w:rsidR="00CD2C87" w:rsidRDefault="00CD2C87" w:rsidP="00CD2C87">
      <w:pPr>
        <w:spacing w:line="360" w:lineRule="auto"/>
        <w:rPr>
          <w:rFonts w:ascii="Arial" w:hAnsi="Arial" w:cs="Arial"/>
          <w:b/>
          <w:bCs/>
          <w:sz w:val="24"/>
          <w:szCs w:val="24"/>
        </w:rPr>
      </w:pPr>
      <w:r>
        <w:rPr>
          <w:rFonts w:ascii="Arial" w:hAnsi="Arial" w:cs="Arial"/>
          <w:b/>
          <w:bCs/>
          <w:sz w:val="24"/>
          <w:szCs w:val="24"/>
        </w:rPr>
        <w:t>RESUMO</w:t>
      </w:r>
    </w:p>
    <w:p w:rsidR="001960D9" w:rsidRDefault="002223FB" w:rsidP="001960D9">
      <w:pPr>
        <w:spacing w:after="0" w:line="360" w:lineRule="auto"/>
        <w:jc w:val="both"/>
        <w:rPr>
          <w:rFonts w:ascii="Arial" w:hAnsi="Arial" w:cs="Arial"/>
          <w:b/>
          <w:bCs/>
          <w:sz w:val="24"/>
          <w:szCs w:val="24"/>
        </w:rPr>
      </w:pPr>
      <w:r>
        <w:rPr>
          <w:rFonts w:ascii="Arial" w:hAnsi="Arial" w:cs="Arial"/>
          <w:b/>
          <w:bCs/>
          <w:sz w:val="24"/>
          <w:szCs w:val="24"/>
        </w:rPr>
        <w:t>Objetivo:</w:t>
      </w:r>
      <w:r w:rsidR="00F80172">
        <w:rPr>
          <w:rFonts w:ascii="Arial" w:hAnsi="Arial" w:cs="Arial"/>
          <w:b/>
          <w:bCs/>
          <w:sz w:val="24"/>
          <w:szCs w:val="24"/>
        </w:rPr>
        <w:t xml:space="preserve"> </w:t>
      </w:r>
      <w:r>
        <w:rPr>
          <w:rFonts w:ascii="Arial" w:hAnsi="Arial" w:cs="Arial"/>
          <w:bCs/>
          <w:sz w:val="24"/>
          <w:szCs w:val="24"/>
        </w:rPr>
        <w:t>R</w:t>
      </w:r>
      <w:r w:rsidRPr="002223FB">
        <w:rPr>
          <w:rFonts w:ascii="Arial" w:hAnsi="Arial" w:cs="Arial"/>
          <w:bCs/>
          <w:sz w:val="24"/>
          <w:szCs w:val="24"/>
        </w:rPr>
        <w:t>elatar experiência profissional na participaç</w:t>
      </w:r>
      <w:r>
        <w:rPr>
          <w:rFonts w:ascii="Arial" w:hAnsi="Arial" w:cs="Arial"/>
          <w:bCs/>
          <w:sz w:val="24"/>
          <w:szCs w:val="24"/>
        </w:rPr>
        <w:t>ão de projeto de extensão no diá</w:t>
      </w:r>
      <w:r w:rsidRPr="002223FB">
        <w:rPr>
          <w:rFonts w:ascii="Arial" w:hAnsi="Arial" w:cs="Arial"/>
          <w:bCs/>
          <w:sz w:val="24"/>
          <w:szCs w:val="24"/>
        </w:rPr>
        <w:t>logo com adolescentes sobre sexualidade e gênero.</w:t>
      </w:r>
      <w:r w:rsidR="00F80172">
        <w:rPr>
          <w:rFonts w:ascii="Arial" w:hAnsi="Arial" w:cs="Arial"/>
          <w:bCs/>
          <w:sz w:val="24"/>
          <w:szCs w:val="24"/>
        </w:rPr>
        <w:t xml:space="preserve"> </w:t>
      </w:r>
      <w:r>
        <w:rPr>
          <w:rFonts w:ascii="Arial" w:hAnsi="Arial" w:cs="Arial"/>
          <w:b/>
          <w:bCs/>
          <w:sz w:val="24"/>
          <w:szCs w:val="24"/>
        </w:rPr>
        <w:t xml:space="preserve">Metodologia: </w:t>
      </w:r>
      <w:r w:rsidR="008B45E7" w:rsidRPr="008B45E7">
        <w:rPr>
          <w:rFonts w:ascii="Arial" w:hAnsi="Arial" w:cs="Arial"/>
          <w:bCs/>
          <w:sz w:val="24"/>
          <w:szCs w:val="24"/>
        </w:rPr>
        <w:t xml:space="preserve">Trata-se de relato de experiência que descreve </w:t>
      </w:r>
      <w:r w:rsidR="008B45E7">
        <w:rPr>
          <w:rFonts w:ascii="Arial" w:hAnsi="Arial" w:cs="Arial"/>
          <w:bCs/>
          <w:sz w:val="24"/>
          <w:szCs w:val="24"/>
        </w:rPr>
        <w:t>a realização de oficinas</w:t>
      </w:r>
      <w:r w:rsidR="008C2FE8">
        <w:rPr>
          <w:rFonts w:ascii="Arial" w:hAnsi="Arial" w:cs="Arial"/>
          <w:bCs/>
          <w:sz w:val="24"/>
          <w:szCs w:val="24"/>
        </w:rPr>
        <w:t xml:space="preserve"> de diálogo com jovens </w:t>
      </w:r>
      <w:r w:rsidR="008C2FE8" w:rsidRPr="008C2FE8">
        <w:rPr>
          <w:rFonts w:ascii="Arial" w:hAnsi="Arial" w:cs="Arial"/>
          <w:bCs/>
          <w:sz w:val="24"/>
          <w:szCs w:val="24"/>
        </w:rPr>
        <w:t xml:space="preserve">no Centro Urbano de Cultura, </w:t>
      </w:r>
      <w:r w:rsidR="008B45E7">
        <w:rPr>
          <w:rFonts w:ascii="Arial" w:hAnsi="Arial" w:cs="Arial"/>
          <w:bCs/>
          <w:sz w:val="24"/>
          <w:szCs w:val="24"/>
        </w:rPr>
        <w:t xml:space="preserve">Arte, Ciência e Esporte, situado </w:t>
      </w:r>
      <w:r w:rsidR="008C2FE8" w:rsidRPr="008C2FE8">
        <w:rPr>
          <w:rFonts w:ascii="Arial" w:hAnsi="Arial" w:cs="Arial"/>
          <w:bCs/>
          <w:sz w:val="24"/>
          <w:szCs w:val="24"/>
        </w:rPr>
        <w:t xml:space="preserve">no bairro Mudubim, na cidade de </w:t>
      </w:r>
      <w:r w:rsidR="00F80172">
        <w:rPr>
          <w:rFonts w:ascii="Arial" w:hAnsi="Arial" w:cs="Arial"/>
          <w:bCs/>
          <w:sz w:val="24"/>
          <w:szCs w:val="24"/>
        </w:rPr>
        <w:t>Fortaleza-Ceará</w:t>
      </w:r>
      <w:r w:rsidR="008C2FE8">
        <w:rPr>
          <w:rFonts w:ascii="Arial" w:hAnsi="Arial" w:cs="Arial"/>
          <w:bCs/>
          <w:sz w:val="24"/>
          <w:szCs w:val="24"/>
        </w:rPr>
        <w:t xml:space="preserve">, no </w:t>
      </w:r>
      <w:r w:rsidR="008C2FE8" w:rsidRPr="008C2FE8">
        <w:rPr>
          <w:rFonts w:ascii="Arial" w:hAnsi="Arial" w:cs="Arial"/>
          <w:bCs/>
          <w:sz w:val="24"/>
          <w:szCs w:val="24"/>
        </w:rPr>
        <w:t>período de março a novembro de 2018</w:t>
      </w:r>
      <w:r w:rsidR="008C2FE8">
        <w:rPr>
          <w:rFonts w:ascii="Arial" w:hAnsi="Arial" w:cs="Arial"/>
          <w:bCs/>
          <w:sz w:val="24"/>
          <w:szCs w:val="24"/>
        </w:rPr>
        <w:t xml:space="preserve">. </w:t>
      </w:r>
      <w:r w:rsidR="008C2FE8">
        <w:rPr>
          <w:rFonts w:ascii="Arial" w:hAnsi="Arial" w:cs="Arial"/>
          <w:b/>
          <w:bCs/>
          <w:sz w:val="24"/>
          <w:szCs w:val="24"/>
        </w:rPr>
        <w:t>Resultados:</w:t>
      </w:r>
      <w:r w:rsidR="00F80172">
        <w:rPr>
          <w:rFonts w:ascii="Arial" w:hAnsi="Arial" w:cs="Arial"/>
          <w:b/>
          <w:bCs/>
          <w:sz w:val="24"/>
          <w:szCs w:val="24"/>
        </w:rPr>
        <w:t xml:space="preserve"> </w:t>
      </w:r>
      <w:r w:rsidR="00FD41E7" w:rsidRPr="00FD41E7">
        <w:rPr>
          <w:rFonts w:ascii="Arial" w:hAnsi="Arial" w:cs="Arial"/>
          <w:bCs/>
          <w:sz w:val="24"/>
          <w:szCs w:val="24"/>
        </w:rPr>
        <w:t xml:space="preserve">Tomando por base a </w:t>
      </w:r>
      <w:r w:rsidR="008B45E7">
        <w:rPr>
          <w:rFonts w:ascii="Arial" w:hAnsi="Arial" w:cs="Arial"/>
          <w:bCs/>
          <w:sz w:val="24"/>
          <w:szCs w:val="24"/>
        </w:rPr>
        <w:t xml:space="preserve">experiência na extensão pode se dizer que </w:t>
      </w:r>
      <w:proofErr w:type="gramStart"/>
      <w:r w:rsidR="008B45E7">
        <w:rPr>
          <w:rFonts w:ascii="Arial" w:hAnsi="Arial" w:cs="Arial"/>
          <w:bCs/>
          <w:sz w:val="24"/>
          <w:szCs w:val="24"/>
        </w:rPr>
        <w:t>tornou-se</w:t>
      </w:r>
      <w:proofErr w:type="gramEnd"/>
      <w:r w:rsidR="00FD41E7" w:rsidRPr="00FD41E7">
        <w:rPr>
          <w:rFonts w:ascii="Arial" w:hAnsi="Arial" w:cs="Arial"/>
          <w:bCs/>
          <w:sz w:val="24"/>
          <w:szCs w:val="24"/>
        </w:rPr>
        <w:t xml:space="preserve"> </w:t>
      </w:r>
      <w:r w:rsidR="008B45E7">
        <w:rPr>
          <w:rFonts w:ascii="Arial" w:hAnsi="Arial" w:cs="Arial"/>
          <w:bCs/>
          <w:sz w:val="24"/>
          <w:szCs w:val="24"/>
        </w:rPr>
        <w:t>possível</w:t>
      </w:r>
      <w:r w:rsidR="00FD41E7" w:rsidRPr="00FD41E7">
        <w:rPr>
          <w:rFonts w:ascii="Arial" w:hAnsi="Arial" w:cs="Arial"/>
          <w:bCs/>
          <w:sz w:val="24"/>
          <w:szCs w:val="24"/>
        </w:rPr>
        <w:t xml:space="preserve"> avançar nos espaços de discussão para com as juventudes sobre temáticas como a sexualidade</w:t>
      </w:r>
      <w:r w:rsidR="008C2FE8">
        <w:rPr>
          <w:rFonts w:ascii="Arial" w:hAnsi="Arial" w:cs="Arial"/>
          <w:bCs/>
          <w:sz w:val="24"/>
          <w:szCs w:val="24"/>
        </w:rPr>
        <w:t>.</w:t>
      </w:r>
      <w:r w:rsidR="008B45E7">
        <w:rPr>
          <w:rFonts w:ascii="Arial" w:hAnsi="Arial" w:cs="Arial"/>
          <w:bCs/>
          <w:sz w:val="24"/>
          <w:szCs w:val="24"/>
        </w:rPr>
        <w:t xml:space="preserve"> Por meio da Educação em Saúde o enfermeiro torna-se protagonista no cuidado onde o jovem se faz sujeito ativo no cuidar, gerando assim crescimento mutuo nos saberes. </w:t>
      </w:r>
      <w:r w:rsidR="008C2FE8">
        <w:rPr>
          <w:rFonts w:ascii="Arial" w:hAnsi="Arial" w:cs="Arial"/>
          <w:bCs/>
          <w:sz w:val="24"/>
          <w:szCs w:val="24"/>
        </w:rPr>
        <w:t xml:space="preserve"> </w:t>
      </w:r>
      <w:r w:rsidR="008C2FE8">
        <w:rPr>
          <w:rFonts w:ascii="Arial" w:hAnsi="Arial" w:cs="Arial"/>
          <w:b/>
          <w:bCs/>
          <w:sz w:val="24"/>
          <w:szCs w:val="24"/>
        </w:rPr>
        <w:t>Conclusão:</w:t>
      </w:r>
      <w:r w:rsidR="008B45E7">
        <w:rPr>
          <w:rFonts w:ascii="Arial" w:hAnsi="Arial" w:cs="Arial"/>
          <w:b/>
          <w:bCs/>
          <w:sz w:val="24"/>
          <w:szCs w:val="24"/>
        </w:rPr>
        <w:t xml:space="preserve"> </w:t>
      </w:r>
      <w:r w:rsidR="005A7296" w:rsidRPr="005A7296">
        <w:rPr>
          <w:rFonts w:ascii="Arial" w:hAnsi="Arial" w:cs="Arial"/>
          <w:bCs/>
          <w:sz w:val="24"/>
          <w:szCs w:val="24"/>
        </w:rPr>
        <w:t>A aproximação para com a população nos territórios, dentre ela os jovens, abre espaços para melhores práticas de promoção da saúde</w:t>
      </w:r>
      <w:r w:rsidR="005A7296">
        <w:rPr>
          <w:rFonts w:ascii="Arial" w:hAnsi="Arial" w:cs="Arial"/>
          <w:b/>
          <w:bCs/>
          <w:sz w:val="24"/>
          <w:szCs w:val="24"/>
        </w:rPr>
        <w:t>.</w:t>
      </w:r>
      <w:r w:rsidR="001960D9">
        <w:rPr>
          <w:rFonts w:ascii="Arial" w:hAnsi="Arial" w:cs="Arial"/>
          <w:b/>
          <w:bCs/>
          <w:sz w:val="24"/>
          <w:szCs w:val="24"/>
        </w:rPr>
        <w:t xml:space="preserve"> </w:t>
      </w:r>
    </w:p>
    <w:p w:rsidR="0089175F" w:rsidRPr="008B45E7" w:rsidRDefault="0089175F" w:rsidP="001960D9">
      <w:pPr>
        <w:spacing w:after="0" w:line="360" w:lineRule="auto"/>
        <w:jc w:val="both"/>
        <w:rPr>
          <w:rFonts w:ascii="Arial" w:hAnsi="Arial" w:cs="Arial"/>
          <w:bCs/>
          <w:sz w:val="24"/>
          <w:szCs w:val="24"/>
        </w:rPr>
      </w:pPr>
      <w:bookmarkStart w:id="0" w:name="_GoBack"/>
      <w:bookmarkEnd w:id="0"/>
      <w:r>
        <w:rPr>
          <w:rFonts w:ascii="Arial" w:hAnsi="Arial" w:cs="Arial"/>
          <w:b/>
          <w:bCs/>
          <w:sz w:val="24"/>
          <w:szCs w:val="24"/>
        </w:rPr>
        <w:t>Descritores:</w:t>
      </w:r>
      <w:r w:rsidR="005A7296">
        <w:rPr>
          <w:rFonts w:ascii="Arial" w:hAnsi="Arial" w:cs="Arial"/>
          <w:b/>
          <w:bCs/>
          <w:sz w:val="24"/>
          <w:szCs w:val="24"/>
        </w:rPr>
        <w:t xml:space="preserve"> </w:t>
      </w:r>
      <w:r w:rsidR="008B45E7">
        <w:rPr>
          <w:rFonts w:ascii="Arial" w:hAnsi="Arial" w:cs="Arial"/>
          <w:bCs/>
          <w:sz w:val="24"/>
          <w:szCs w:val="24"/>
        </w:rPr>
        <w:t>Enfermagem; Adolescente; Educação em Saúde.</w:t>
      </w:r>
    </w:p>
    <w:p w:rsidR="008B45E7" w:rsidRDefault="008B45E7" w:rsidP="00CD2C87">
      <w:pPr>
        <w:spacing w:line="360" w:lineRule="auto"/>
        <w:rPr>
          <w:rFonts w:ascii="Arial" w:hAnsi="Arial" w:cs="Arial"/>
          <w:b/>
          <w:bCs/>
          <w:sz w:val="24"/>
          <w:szCs w:val="24"/>
        </w:rPr>
      </w:pPr>
    </w:p>
    <w:p w:rsidR="00864521" w:rsidRPr="001F5B9F" w:rsidRDefault="003B261A" w:rsidP="00CD2C87">
      <w:pPr>
        <w:spacing w:line="360" w:lineRule="auto"/>
        <w:rPr>
          <w:rFonts w:ascii="Arial" w:hAnsi="Arial" w:cs="Arial"/>
          <w:b/>
          <w:bCs/>
          <w:sz w:val="24"/>
          <w:szCs w:val="24"/>
        </w:rPr>
      </w:pPr>
      <w:r>
        <w:rPr>
          <w:rFonts w:ascii="Arial" w:hAnsi="Arial" w:cs="Arial"/>
          <w:b/>
          <w:bCs/>
          <w:sz w:val="24"/>
          <w:szCs w:val="24"/>
        </w:rPr>
        <w:t>INTRODUÇÃO</w:t>
      </w:r>
    </w:p>
    <w:p w:rsidR="008F6FB8" w:rsidRDefault="008F6FB8" w:rsidP="008F6FB8">
      <w:pPr>
        <w:spacing w:after="0" w:line="360" w:lineRule="auto"/>
        <w:ind w:firstLine="1134"/>
        <w:jc w:val="both"/>
        <w:rPr>
          <w:rFonts w:ascii="Arial" w:hAnsi="Arial" w:cs="Arial"/>
          <w:sz w:val="24"/>
          <w:szCs w:val="24"/>
        </w:rPr>
      </w:pPr>
      <w:r w:rsidRPr="004B31FD">
        <w:rPr>
          <w:rFonts w:ascii="Arial" w:hAnsi="Arial" w:cs="Arial"/>
          <w:sz w:val="24"/>
          <w:szCs w:val="24"/>
        </w:rPr>
        <w:lastRenderedPageBreak/>
        <w:t>A adolescência é entendida como transição gradual entre a infância e o estado adulto, marcada por mudanças físicas, psicológicas, sociais e comportamentais. Para a Organização Mundial da Saúde (OMS), essa fase compreende o período entre 10 e 19 anos, sendo caracterizada para além</w:t>
      </w:r>
      <w:r>
        <w:rPr>
          <w:rFonts w:ascii="Arial" w:hAnsi="Arial" w:cs="Arial"/>
          <w:sz w:val="24"/>
          <w:szCs w:val="24"/>
        </w:rPr>
        <w:t xml:space="preserve"> do desenvolvimento físico na</w:t>
      </w:r>
      <w:r w:rsidRPr="004B31FD">
        <w:rPr>
          <w:rFonts w:ascii="Arial" w:hAnsi="Arial" w:cs="Arial"/>
          <w:sz w:val="24"/>
          <w:szCs w:val="24"/>
        </w:rPr>
        <w:t xml:space="preserve"> construção da personalidade, identificação sexual e pelas</w:t>
      </w:r>
      <w:r>
        <w:rPr>
          <w:rFonts w:ascii="Arial" w:hAnsi="Arial" w:cs="Arial"/>
          <w:sz w:val="24"/>
          <w:szCs w:val="24"/>
        </w:rPr>
        <w:t xml:space="preserve"> descobertas de suas limitações (VIEIRO, 2015).</w:t>
      </w:r>
    </w:p>
    <w:p w:rsidR="008F6FB8" w:rsidRDefault="00D75C13" w:rsidP="008F6FB8">
      <w:pPr>
        <w:spacing w:after="0" w:line="360" w:lineRule="auto"/>
        <w:ind w:firstLine="1134"/>
        <w:jc w:val="both"/>
        <w:rPr>
          <w:rFonts w:ascii="Arial" w:hAnsi="Arial" w:cs="Arial"/>
          <w:bCs/>
          <w:sz w:val="24"/>
          <w:szCs w:val="24"/>
        </w:rPr>
      </w:pPr>
      <w:r>
        <w:rPr>
          <w:rFonts w:ascii="Arial" w:hAnsi="Arial" w:cs="Arial"/>
          <w:sz w:val="24"/>
          <w:szCs w:val="24"/>
        </w:rPr>
        <w:t xml:space="preserve">Entre os diversos aspectos que envolvem o desenvolvimento do adolescente, entra em destaque a sexualidade, nesta definição </w:t>
      </w:r>
      <w:proofErr w:type="gramStart"/>
      <w:r>
        <w:rPr>
          <w:rFonts w:ascii="Arial" w:hAnsi="Arial" w:cs="Arial"/>
          <w:sz w:val="24"/>
          <w:szCs w:val="24"/>
        </w:rPr>
        <w:t>inclui-se</w:t>
      </w:r>
      <w:proofErr w:type="gramEnd"/>
      <w:r>
        <w:rPr>
          <w:rFonts w:ascii="Arial" w:hAnsi="Arial" w:cs="Arial"/>
          <w:sz w:val="24"/>
          <w:szCs w:val="24"/>
        </w:rPr>
        <w:t xml:space="preserve"> os conceitos de</w:t>
      </w:r>
      <w:r w:rsidR="00EF54C0" w:rsidRPr="00EF54C0">
        <w:rPr>
          <w:rFonts w:ascii="Arial" w:hAnsi="Arial" w:cs="Arial"/>
          <w:bCs/>
          <w:sz w:val="24"/>
          <w:szCs w:val="24"/>
        </w:rPr>
        <w:t xml:space="preserve"> gênero, identidade, papéis</w:t>
      </w:r>
      <w:r w:rsidR="00F80172">
        <w:rPr>
          <w:rFonts w:ascii="Arial" w:hAnsi="Arial" w:cs="Arial"/>
          <w:bCs/>
          <w:sz w:val="24"/>
          <w:szCs w:val="24"/>
        </w:rPr>
        <w:t xml:space="preserve"> </w:t>
      </w:r>
      <w:r w:rsidR="00EF54C0" w:rsidRPr="00EF54C0">
        <w:rPr>
          <w:rFonts w:ascii="Arial" w:hAnsi="Arial" w:cs="Arial"/>
          <w:bCs/>
          <w:sz w:val="24"/>
          <w:szCs w:val="24"/>
        </w:rPr>
        <w:t>e orientação sexual, erotismo, prazer, intimidade</w:t>
      </w:r>
      <w:r w:rsidR="00F80172">
        <w:rPr>
          <w:rFonts w:ascii="Arial" w:hAnsi="Arial" w:cs="Arial"/>
          <w:bCs/>
          <w:sz w:val="24"/>
          <w:szCs w:val="24"/>
        </w:rPr>
        <w:t xml:space="preserve"> </w:t>
      </w:r>
      <w:r w:rsidR="00EF54C0" w:rsidRPr="00EF54C0">
        <w:rPr>
          <w:rFonts w:ascii="Arial" w:hAnsi="Arial" w:cs="Arial"/>
          <w:bCs/>
          <w:sz w:val="24"/>
          <w:szCs w:val="24"/>
        </w:rPr>
        <w:t xml:space="preserve">e reprodução. Para </w:t>
      </w:r>
      <w:r>
        <w:rPr>
          <w:rFonts w:ascii="Arial" w:hAnsi="Arial" w:cs="Arial"/>
          <w:bCs/>
          <w:sz w:val="24"/>
          <w:szCs w:val="24"/>
        </w:rPr>
        <w:t>as juventudes é o experienciar de novas sensações e descobertas</w:t>
      </w:r>
      <w:r w:rsidR="00EF54C0" w:rsidRPr="00EF54C0">
        <w:rPr>
          <w:rFonts w:ascii="Arial" w:hAnsi="Arial" w:cs="Arial"/>
          <w:bCs/>
          <w:sz w:val="24"/>
          <w:szCs w:val="24"/>
        </w:rPr>
        <w:t>, que é</w:t>
      </w:r>
      <w:r w:rsidR="00F80172">
        <w:rPr>
          <w:rFonts w:ascii="Arial" w:hAnsi="Arial" w:cs="Arial"/>
          <w:bCs/>
          <w:sz w:val="24"/>
          <w:szCs w:val="24"/>
        </w:rPr>
        <w:t xml:space="preserve"> </w:t>
      </w:r>
      <w:r w:rsidR="00EF54C0" w:rsidRPr="00EF54C0">
        <w:rPr>
          <w:rFonts w:ascii="Arial" w:hAnsi="Arial" w:cs="Arial"/>
          <w:bCs/>
          <w:sz w:val="24"/>
          <w:szCs w:val="24"/>
        </w:rPr>
        <w:t>influenciado pelas relações de poder, questões de</w:t>
      </w:r>
      <w:r w:rsidR="00F80172">
        <w:rPr>
          <w:rFonts w:ascii="Arial" w:hAnsi="Arial" w:cs="Arial"/>
          <w:bCs/>
          <w:sz w:val="24"/>
          <w:szCs w:val="24"/>
        </w:rPr>
        <w:t xml:space="preserve"> </w:t>
      </w:r>
      <w:r w:rsidR="00EF54C0" w:rsidRPr="00EF54C0">
        <w:rPr>
          <w:rFonts w:ascii="Arial" w:hAnsi="Arial" w:cs="Arial"/>
          <w:bCs/>
          <w:sz w:val="24"/>
          <w:szCs w:val="24"/>
        </w:rPr>
        <w:t>gênero, valores, culturas, comportamentos, contextos</w:t>
      </w:r>
      <w:r w:rsidR="00F80172">
        <w:rPr>
          <w:rFonts w:ascii="Arial" w:hAnsi="Arial" w:cs="Arial"/>
          <w:bCs/>
          <w:sz w:val="24"/>
          <w:szCs w:val="24"/>
        </w:rPr>
        <w:t xml:space="preserve"> </w:t>
      </w:r>
      <w:r w:rsidR="00EF54C0" w:rsidRPr="00EF54C0">
        <w:rPr>
          <w:rFonts w:ascii="Arial" w:hAnsi="Arial" w:cs="Arial"/>
          <w:bCs/>
          <w:sz w:val="24"/>
          <w:szCs w:val="24"/>
        </w:rPr>
        <w:t>políticos, econômicos e espirituais, questões de raça/</w:t>
      </w:r>
      <w:r>
        <w:rPr>
          <w:rFonts w:ascii="Arial" w:hAnsi="Arial" w:cs="Arial"/>
          <w:bCs/>
          <w:sz w:val="24"/>
          <w:szCs w:val="24"/>
        </w:rPr>
        <w:t>cor e modelos de sociedade</w:t>
      </w:r>
      <w:r w:rsidR="00EF54C0" w:rsidRPr="00EF54C0">
        <w:rPr>
          <w:rFonts w:ascii="Arial" w:hAnsi="Arial" w:cs="Arial"/>
          <w:bCs/>
          <w:sz w:val="24"/>
          <w:szCs w:val="24"/>
        </w:rPr>
        <w:t>.</w:t>
      </w:r>
      <w:r w:rsidR="00F80172">
        <w:rPr>
          <w:rFonts w:ascii="Arial" w:hAnsi="Arial" w:cs="Arial"/>
          <w:bCs/>
          <w:sz w:val="24"/>
          <w:szCs w:val="24"/>
        </w:rPr>
        <w:t xml:space="preserve"> </w:t>
      </w:r>
      <w:r w:rsidR="00EF54C0" w:rsidRPr="00EF54C0">
        <w:rPr>
          <w:rFonts w:ascii="Arial" w:hAnsi="Arial" w:cs="Arial"/>
          <w:bCs/>
          <w:sz w:val="24"/>
          <w:szCs w:val="24"/>
        </w:rPr>
        <w:t>No contexto histórico da construção das sociedades,</w:t>
      </w:r>
      <w:r w:rsidR="00F80172">
        <w:rPr>
          <w:rFonts w:ascii="Arial" w:hAnsi="Arial" w:cs="Arial"/>
          <w:bCs/>
          <w:sz w:val="24"/>
          <w:szCs w:val="24"/>
        </w:rPr>
        <w:t xml:space="preserve"> </w:t>
      </w:r>
      <w:r w:rsidR="00EF54C0" w:rsidRPr="00EF54C0">
        <w:rPr>
          <w:rFonts w:ascii="Arial" w:hAnsi="Arial" w:cs="Arial"/>
          <w:bCs/>
          <w:sz w:val="24"/>
          <w:szCs w:val="24"/>
        </w:rPr>
        <w:t>no qual eram estabelecidos direitos e deveres para</w:t>
      </w:r>
      <w:r w:rsidR="00F80172">
        <w:rPr>
          <w:rFonts w:ascii="Arial" w:hAnsi="Arial" w:cs="Arial"/>
          <w:bCs/>
          <w:sz w:val="24"/>
          <w:szCs w:val="24"/>
        </w:rPr>
        <w:t xml:space="preserve"> </w:t>
      </w:r>
      <w:r w:rsidR="00EF54C0" w:rsidRPr="00EF54C0">
        <w:rPr>
          <w:rFonts w:ascii="Arial" w:hAnsi="Arial" w:cs="Arial"/>
          <w:bCs/>
          <w:sz w:val="24"/>
          <w:szCs w:val="24"/>
        </w:rPr>
        <w:t>homens e mulheres, as questões de gênero já eram</w:t>
      </w:r>
      <w:r w:rsidR="00F80172">
        <w:rPr>
          <w:rFonts w:ascii="Arial" w:hAnsi="Arial" w:cs="Arial"/>
          <w:bCs/>
          <w:sz w:val="24"/>
          <w:szCs w:val="24"/>
        </w:rPr>
        <w:t xml:space="preserve"> </w:t>
      </w:r>
      <w:r w:rsidR="00EF54C0" w:rsidRPr="00EF54C0">
        <w:rPr>
          <w:rFonts w:ascii="Arial" w:hAnsi="Arial" w:cs="Arial"/>
          <w:bCs/>
          <w:sz w:val="24"/>
          <w:szCs w:val="24"/>
        </w:rPr>
        <w:t>algo a ser refletido. Nos modelos de sociedade</w:t>
      </w:r>
      <w:r w:rsidR="00F80172">
        <w:rPr>
          <w:rFonts w:ascii="Arial" w:hAnsi="Arial" w:cs="Arial"/>
          <w:bCs/>
          <w:sz w:val="24"/>
          <w:szCs w:val="24"/>
        </w:rPr>
        <w:t xml:space="preserve"> </w:t>
      </w:r>
      <w:r w:rsidR="00EF54C0" w:rsidRPr="00EF54C0">
        <w:rPr>
          <w:rFonts w:ascii="Arial" w:hAnsi="Arial" w:cs="Arial"/>
          <w:bCs/>
          <w:sz w:val="24"/>
          <w:szCs w:val="24"/>
        </w:rPr>
        <w:t>em que observamos o patriarcado e o machismo,</w:t>
      </w:r>
      <w:r w:rsidR="00F80172">
        <w:rPr>
          <w:rFonts w:ascii="Arial" w:hAnsi="Arial" w:cs="Arial"/>
          <w:bCs/>
          <w:sz w:val="24"/>
          <w:szCs w:val="24"/>
        </w:rPr>
        <w:t xml:space="preserve"> </w:t>
      </w:r>
      <w:r w:rsidR="00EF54C0" w:rsidRPr="00EF54C0">
        <w:rPr>
          <w:rFonts w:ascii="Arial" w:hAnsi="Arial" w:cs="Arial"/>
          <w:bCs/>
          <w:sz w:val="24"/>
          <w:szCs w:val="24"/>
        </w:rPr>
        <w:t>as mulheres reivindicaram igualdade nos direitos</w:t>
      </w:r>
      <w:r w:rsidR="00F80172">
        <w:rPr>
          <w:rFonts w:ascii="Arial" w:hAnsi="Arial" w:cs="Arial"/>
          <w:bCs/>
          <w:sz w:val="24"/>
          <w:szCs w:val="24"/>
        </w:rPr>
        <w:t xml:space="preserve"> </w:t>
      </w:r>
      <w:r w:rsidR="00EF54C0" w:rsidRPr="00EF54C0">
        <w:rPr>
          <w:rFonts w:ascii="Arial" w:hAnsi="Arial" w:cs="Arial"/>
          <w:bCs/>
          <w:sz w:val="24"/>
          <w:szCs w:val="24"/>
        </w:rPr>
        <w:t>políticos, econômicos, sociais até mesmo direito ao</w:t>
      </w:r>
      <w:r w:rsidR="00F80172">
        <w:rPr>
          <w:rFonts w:ascii="Arial" w:hAnsi="Arial" w:cs="Arial"/>
          <w:bCs/>
          <w:sz w:val="24"/>
          <w:szCs w:val="24"/>
        </w:rPr>
        <w:t xml:space="preserve"> </w:t>
      </w:r>
      <w:r w:rsidR="00EF54C0" w:rsidRPr="00EF54C0">
        <w:rPr>
          <w:rFonts w:ascii="Arial" w:hAnsi="Arial" w:cs="Arial"/>
          <w:bCs/>
          <w:sz w:val="24"/>
          <w:szCs w:val="24"/>
        </w:rPr>
        <w:t xml:space="preserve">corpo e à sexualidade, que até então </w:t>
      </w:r>
      <w:proofErr w:type="gramStart"/>
      <w:r w:rsidR="00EF54C0" w:rsidRPr="00EF54C0">
        <w:rPr>
          <w:rFonts w:ascii="Arial" w:hAnsi="Arial" w:cs="Arial"/>
          <w:bCs/>
          <w:sz w:val="24"/>
          <w:szCs w:val="24"/>
        </w:rPr>
        <w:t>encontrava</w:t>
      </w:r>
      <w:r>
        <w:rPr>
          <w:rFonts w:ascii="Arial" w:hAnsi="Arial" w:cs="Arial"/>
          <w:bCs/>
          <w:sz w:val="24"/>
          <w:szCs w:val="24"/>
        </w:rPr>
        <w:t>-se</w:t>
      </w:r>
      <w:proofErr w:type="gramEnd"/>
      <w:r w:rsidR="00F80172">
        <w:rPr>
          <w:rFonts w:ascii="Arial" w:hAnsi="Arial" w:cs="Arial"/>
          <w:bCs/>
          <w:sz w:val="24"/>
          <w:szCs w:val="24"/>
        </w:rPr>
        <w:t xml:space="preserve"> </w:t>
      </w:r>
      <w:r w:rsidR="00EF54C0" w:rsidRPr="00EF54C0">
        <w:rPr>
          <w:rFonts w:ascii="Arial" w:hAnsi="Arial" w:cs="Arial"/>
          <w:bCs/>
          <w:sz w:val="24"/>
          <w:szCs w:val="24"/>
        </w:rPr>
        <w:t>em uma posi</w:t>
      </w:r>
      <w:r w:rsidR="008F6FB8">
        <w:rPr>
          <w:rFonts w:ascii="Arial" w:hAnsi="Arial" w:cs="Arial"/>
          <w:bCs/>
          <w:sz w:val="24"/>
          <w:szCs w:val="24"/>
        </w:rPr>
        <w:t>ção de subordinação aos homens (AMARAL et al 2017)</w:t>
      </w:r>
      <w:r w:rsidR="00EF54C0" w:rsidRPr="00EF54C0">
        <w:rPr>
          <w:rFonts w:ascii="Arial" w:hAnsi="Arial" w:cs="Arial"/>
          <w:bCs/>
          <w:sz w:val="24"/>
          <w:szCs w:val="24"/>
        </w:rPr>
        <w:t>.</w:t>
      </w:r>
    </w:p>
    <w:p w:rsidR="005330DA" w:rsidRDefault="00D75C13" w:rsidP="00905E0E">
      <w:pPr>
        <w:spacing w:after="0" w:line="360" w:lineRule="auto"/>
        <w:ind w:firstLine="1134"/>
        <w:jc w:val="both"/>
        <w:rPr>
          <w:rFonts w:ascii="Arial" w:hAnsi="Arial" w:cs="Arial"/>
          <w:bCs/>
          <w:sz w:val="24"/>
          <w:szCs w:val="24"/>
        </w:rPr>
      </w:pPr>
      <w:r>
        <w:rPr>
          <w:rFonts w:ascii="Arial" w:hAnsi="Arial" w:cs="Arial"/>
          <w:bCs/>
          <w:sz w:val="24"/>
          <w:szCs w:val="24"/>
        </w:rPr>
        <w:t>A</w:t>
      </w:r>
      <w:r w:rsidR="00EF54C0" w:rsidRPr="00EF54C0">
        <w:rPr>
          <w:rFonts w:ascii="Arial" w:hAnsi="Arial" w:cs="Arial"/>
          <w:bCs/>
          <w:sz w:val="24"/>
          <w:szCs w:val="24"/>
        </w:rPr>
        <w:t xml:space="preserve"> construção da sexualidade e das </w:t>
      </w:r>
      <w:r w:rsidR="008F6FB8">
        <w:rPr>
          <w:rFonts w:ascii="Arial" w:hAnsi="Arial" w:cs="Arial"/>
          <w:bCs/>
          <w:sz w:val="24"/>
          <w:szCs w:val="24"/>
        </w:rPr>
        <w:t>q</w:t>
      </w:r>
      <w:r w:rsidR="00EF54C0" w:rsidRPr="00EF54C0">
        <w:rPr>
          <w:rFonts w:ascii="Arial" w:hAnsi="Arial" w:cs="Arial"/>
          <w:bCs/>
          <w:sz w:val="24"/>
          <w:szCs w:val="24"/>
        </w:rPr>
        <w:t>uestões de</w:t>
      </w:r>
      <w:r w:rsidR="0039429E">
        <w:rPr>
          <w:rFonts w:ascii="Arial" w:hAnsi="Arial" w:cs="Arial"/>
          <w:bCs/>
          <w:sz w:val="24"/>
          <w:szCs w:val="24"/>
        </w:rPr>
        <w:t xml:space="preserve"> </w:t>
      </w:r>
      <w:r>
        <w:rPr>
          <w:rFonts w:ascii="Arial" w:hAnsi="Arial" w:cs="Arial"/>
          <w:bCs/>
          <w:sz w:val="24"/>
          <w:szCs w:val="24"/>
        </w:rPr>
        <w:t>gênero na adolescência</w:t>
      </w:r>
      <w:r w:rsidR="00905E0E">
        <w:rPr>
          <w:rFonts w:ascii="Arial" w:hAnsi="Arial" w:cs="Arial"/>
          <w:bCs/>
          <w:sz w:val="24"/>
          <w:szCs w:val="24"/>
        </w:rPr>
        <w:t xml:space="preserve"> a</w:t>
      </w:r>
      <w:r>
        <w:rPr>
          <w:rFonts w:ascii="Arial" w:hAnsi="Arial" w:cs="Arial"/>
          <w:bCs/>
          <w:sz w:val="24"/>
          <w:szCs w:val="24"/>
        </w:rPr>
        <w:t>inda se constituem enraizadas de tabus e desafios</w:t>
      </w:r>
      <w:proofErr w:type="gramStart"/>
      <w:r>
        <w:rPr>
          <w:rFonts w:ascii="Arial" w:hAnsi="Arial" w:cs="Arial"/>
          <w:bCs/>
          <w:sz w:val="24"/>
          <w:szCs w:val="24"/>
        </w:rPr>
        <w:t xml:space="preserve"> sobretudo</w:t>
      </w:r>
      <w:proofErr w:type="gramEnd"/>
      <w:r>
        <w:rPr>
          <w:rFonts w:ascii="Arial" w:hAnsi="Arial" w:cs="Arial"/>
          <w:bCs/>
          <w:sz w:val="24"/>
          <w:szCs w:val="24"/>
        </w:rPr>
        <w:t xml:space="preserve"> no compartilhar de saberes e experiências junto aos</w:t>
      </w:r>
      <w:r w:rsidR="00EF54C0" w:rsidRPr="00EF54C0">
        <w:rPr>
          <w:rFonts w:ascii="Arial" w:hAnsi="Arial" w:cs="Arial"/>
          <w:bCs/>
          <w:sz w:val="24"/>
          <w:szCs w:val="24"/>
        </w:rPr>
        <w:t xml:space="preserve"> pais, mães, responsáveis e aqueles</w:t>
      </w:r>
      <w:r w:rsidR="0039429E">
        <w:rPr>
          <w:rFonts w:ascii="Arial" w:hAnsi="Arial" w:cs="Arial"/>
          <w:bCs/>
          <w:sz w:val="24"/>
          <w:szCs w:val="24"/>
        </w:rPr>
        <w:t xml:space="preserve"> </w:t>
      </w:r>
      <w:r>
        <w:rPr>
          <w:rFonts w:ascii="Arial" w:hAnsi="Arial" w:cs="Arial"/>
          <w:bCs/>
          <w:sz w:val="24"/>
          <w:szCs w:val="24"/>
        </w:rPr>
        <w:t>do seu convívio social</w:t>
      </w:r>
      <w:r w:rsidR="00EF54C0" w:rsidRPr="00EF54C0">
        <w:rPr>
          <w:rFonts w:ascii="Arial" w:hAnsi="Arial" w:cs="Arial"/>
          <w:bCs/>
          <w:sz w:val="24"/>
          <w:szCs w:val="24"/>
        </w:rPr>
        <w:t>.</w:t>
      </w:r>
      <w:r w:rsidR="00F80172">
        <w:rPr>
          <w:rFonts w:ascii="Arial" w:hAnsi="Arial" w:cs="Arial"/>
          <w:bCs/>
          <w:sz w:val="24"/>
          <w:szCs w:val="24"/>
        </w:rPr>
        <w:t xml:space="preserve"> </w:t>
      </w:r>
      <w:r w:rsidR="005330DA">
        <w:rPr>
          <w:rFonts w:ascii="Arial" w:hAnsi="Arial" w:cs="Arial"/>
          <w:bCs/>
          <w:sz w:val="24"/>
          <w:szCs w:val="24"/>
        </w:rPr>
        <w:t xml:space="preserve">Essa dificuldade no dialogo favorece a vulnerabilidade destes jovens, tendo como destaque </w:t>
      </w:r>
      <w:r w:rsidR="005330DA" w:rsidRPr="00EF54C0">
        <w:rPr>
          <w:rFonts w:ascii="Arial" w:hAnsi="Arial" w:cs="Arial"/>
          <w:bCs/>
          <w:sz w:val="24"/>
          <w:szCs w:val="24"/>
        </w:rPr>
        <w:t>Infecções Sexualmente Transmissíveis e</w:t>
      </w:r>
      <w:r w:rsidR="00F80172">
        <w:rPr>
          <w:rFonts w:ascii="Arial" w:hAnsi="Arial" w:cs="Arial"/>
          <w:bCs/>
          <w:sz w:val="24"/>
          <w:szCs w:val="24"/>
        </w:rPr>
        <w:t xml:space="preserve"> </w:t>
      </w:r>
      <w:r w:rsidR="005330DA" w:rsidRPr="00EF54C0">
        <w:rPr>
          <w:rFonts w:ascii="Arial" w:hAnsi="Arial" w:cs="Arial"/>
          <w:bCs/>
          <w:sz w:val="24"/>
          <w:szCs w:val="24"/>
        </w:rPr>
        <w:t>gravidez na adolescência</w:t>
      </w:r>
      <w:r w:rsidR="005330DA">
        <w:rPr>
          <w:rFonts w:ascii="Arial" w:hAnsi="Arial" w:cs="Arial"/>
          <w:bCs/>
          <w:sz w:val="24"/>
          <w:szCs w:val="24"/>
        </w:rPr>
        <w:t xml:space="preserve">. Para além desse olhar biológico existem ainda o direcionar de relações sociais vulneráveis, com diferenças nos papeis de gênero. De um lado o homem </w:t>
      </w:r>
      <w:r w:rsidR="00EF54C0" w:rsidRPr="00EF54C0">
        <w:rPr>
          <w:rFonts w:ascii="Arial" w:hAnsi="Arial" w:cs="Arial"/>
          <w:bCs/>
          <w:sz w:val="24"/>
          <w:szCs w:val="24"/>
        </w:rPr>
        <w:t>pela</w:t>
      </w:r>
      <w:r w:rsidR="00F80172">
        <w:rPr>
          <w:rFonts w:ascii="Arial" w:hAnsi="Arial" w:cs="Arial"/>
          <w:bCs/>
          <w:sz w:val="24"/>
          <w:szCs w:val="24"/>
        </w:rPr>
        <w:t xml:space="preserve"> </w:t>
      </w:r>
      <w:r w:rsidR="00EF54C0" w:rsidRPr="00EF54C0">
        <w:rPr>
          <w:rFonts w:ascii="Arial" w:hAnsi="Arial" w:cs="Arial"/>
          <w:bCs/>
          <w:sz w:val="24"/>
          <w:szCs w:val="24"/>
        </w:rPr>
        <w:t>sociedade, deve sempre estar pronto para o sexo,</w:t>
      </w:r>
      <w:r w:rsidR="00F80172">
        <w:rPr>
          <w:rFonts w:ascii="Arial" w:hAnsi="Arial" w:cs="Arial"/>
          <w:bCs/>
          <w:sz w:val="24"/>
          <w:szCs w:val="24"/>
        </w:rPr>
        <w:t xml:space="preserve"> </w:t>
      </w:r>
      <w:r w:rsidR="00EF54C0" w:rsidRPr="00EF54C0">
        <w:rPr>
          <w:rFonts w:ascii="Arial" w:hAnsi="Arial" w:cs="Arial"/>
          <w:bCs/>
          <w:sz w:val="24"/>
          <w:szCs w:val="24"/>
        </w:rPr>
        <w:t>afirmando sua masculinidade e a mulher deve ser</w:t>
      </w:r>
      <w:r w:rsidR="00F80172">
        <w:rPr>
          <w:rFonts w:ascii="Arial" w:hAnsi="Arial" w:cs="Arial"/>
          <w:bCs/>
          <w:sz w:val="24"/>
          <w:szCs w:val="24"/>
        </w:rPr>
        <w:t xml:space="preserve"> </w:t>
      </w:r>
      <w:r w:rsidR="00EF54C0" w:rsidRPr="00EF54C0">
        <w:rPr>
          <w:rFonts w:ascii="Arial" w:hAnsi="Arial" w:cs="Arial"/>
          <w:bCs/>
          <w:sz w:val="24"/>
          <w:szCs w:val="24"/>
        </w:rPr>
        <w:t>submissa ao desejo do parceiro e não ter autonomia</w:t>
      </w:r>
      <w:r w:rsidR="00F80172">
        <w:rPr>
          <w:rFonts w:ascii="Arial" w:hAnsi="Arial" w:cs="Arial"/>
          <w:bCs/>
          <w:sz w:val="24"/>
          <w:szCs w:val="24"/>
        </w:rPr>
        <w:t xml:space="preserve"> </w:t>
      </w:r>
      <w:r w:rsidR="008F6FB8">
        <w:rPr>
          <w:rFonts w:ascii="Arial" w:hAnsi="Arial" w:cs="Arial"/>
          <w:bCs/>
          <w:sz w:val="24"/>
          <w:szCs w:val="24"/>
        </w:rPr>
        <w:t xml:space="preserve">sobre suas escolhas e seu corpo (AMARAL </w:t>
      </w:r>
      <w:proofErr w:type="gramStart"/>
      <w:r w:rsidR="008F6FB8">
        <w:rPr>
          <w:rFonts w:ascii="Arial" w:hAnsi="Arial" w:cs="Arial"/>
          <w:bCs/>
          <w:sz w:val="24"/>
          <w:szCs w:val="24"/>
        </w:rPr>
        <w:t>et</w:t>
      </w:r>
      <w:proofErr w:type="gramEnd"/>
      <w:r w:rsidR="008F6FB8">
        <w:rPr>
          <w:rFonts w:ascii="Arial" w:hAnsi="Arial" w:cs="Arial"/>
          <w:bCs/>
          <w:sz w:val="24"/>
          <w:szCs w:val="24"/>
        </w:rPr>
        <w:t xml:space="preserve"> al 2017)</w:t>
      </w:r>
      <w:r w:rsidR="005330DA">
        <w:rPr>
          <w:rFonts w:ascii="Arial" w:hAnsi="Arial" w:cs="Arial"/>
          <w:bCs/>
          <w:sz w:val="24"/>
          <w:szCs w:val="24"/>
        </w:rPr>
        <w:t>.</w:t>
      </w:r>
    </w:p>
    <w:p w:rsidR="00DB2C9E" w:rsidRDefault="00DB2C9E" w:rsidP="00DB2C9E">
      <w:pPr>
        <w:spacing w:after="0" w:line="360" w:lineRule="auto"/>
        <w:ind w:firstLine="1134"/>
        <w:jc w:val="both"/>
        <w:rPr>
          <w:rFonts w:ascii="Arial" w:hAnsi="Arial" w:cs="Arial"/>
          <w:sz w:val="24"/>
          <w:szCs w:val="24"/>
        </w:rPr>
      </w:pPr>
      <w:r>
        <w:rPr>
          <w:rFonts w:ascii="Arial" w:hAnsi="Arial" w:cs="Arial"/>
          <w:bCs/>
          <w:sz w:val="24"/>
          <w:szCs w:val="24"/>
        </w:rPr>
        <w:t xml:space="preserve">Diante deste paradigma torna-se evidente a relevância de ações de Promoção da Saúde a fim de construir junto </w:t>
      </w:r>
      <w:r w:rsidR="0039429E">
        <w:rPr>
          <w:rFonts w:ascii="Arial" w:hAnsi="Arial" w:cs="Arial"/>
          <w:bCs/>
          <w:sz w:val="24"/>
          <w:szCs w:val="24"/>
        </w:rPr>
        <w:t xml:space="preserve">com </w:t>
      </w:r>
      <w:proofErr w:type="gramStart"/>
      <w:r w:rsidR="0039429E">
        <w:rPr>
          <w:rFonts w:ascii="Arial" w:hAnsi="Arial" w:cs="Arial"/>
          <w:bCs/>
          <w:sz w:val="24"/>
          <w:szCs w:val="24"/>
        </w:rPr>
        <w:t xml:space="preserve">o </w:t>
      </w:r>
      <w:r>
        <w:rPr>
          <w:rFonts w:ascii="Arial" w:hAnsi="Arial" w:cs="Arial"/>
          <w:bCs/>
          <w:sz w:val="24"/>
          <w:szCs w:val="24"/>
        </w:rPr>
        <w:t>jovem estratégias</w:t>
      </w:r>
      <w:proofErr w:type="gramEnd"/>
      <w:r>
        <w:rPr>
          <w:rFonts w:ascii="Arial" w:hAnsi="Arial" w:cs="Arial"/>
          <w:bCs/>
          <w:sz w:val="24"/>
          <w:szCs w:val="24"/>
        </w:rPr>
        <w:t xml:space="preserve"> educativas que visem </w:t>
      </w:r>
      <w:r w:rsidRPr="00A00318">
        <w:rPr>
          <w:rFonts w:ascii="Arial" w:hAnsi="Arial" w:cs="Arial"/>
          <w:sz w:val="24"/>
          <w:szCs w:val="24"/>
        </w:rPr>
        <w:t xml:space="preserve">fortalecer </w:t>
      </w:r>
      <w:r>
        <w:rPr>
          <w:rFonts w:ascii="Arial" w:hAnsi="Arial" w:cs="Arial"/>
          <w:sz w:val="24"/>
          <w:szCs w:val="24"/>
        </w:rPr>
        <w:t>su</w:t>
      </w:r>
      <w:r w:rsidRPr="00A00318">
        <w:rPr>
          <w:rFonts w:ascii="Arial" w:hAnsi="Arial" w:cs="Arial"/>
          <w:sz w:val="24"/>
          <w:szCs w:val="24"/>
        </w:rPr>
        <w:t>a autonomia e o poder de decisão para mudanças de comportamentos</w:t>
      </w:r>
      <w:r>
        <w:rPr>
          <w:rFonts w:ascii="Arial" w:hAnsi="Arial" w:cs="Arial"/>
          <w:sz w:val="24"/>
          <w:szCs w:val="24"/>
        </w:rPr>
        <w:t xml:space="preserve">. </w:t>
      </w:r>
      <w:r w:rsidR="00A00318" w:rsidRPr="00A00318">
        <w:rPr>
          <w:rFonts w:ascii="Arial" w:hAnsi="Arial" w:cs="Arial"/>
          <w:sz w:val="24"/>
          <w:szCs w:val="24"/>
        </w:rPr>
        <w:t xml:space="preserve">A Promoção da Saúde (PS) </w:t>
      </w:r>
      <w:r>
        <w:rPr>
          <w:rFonts w:ascii="Arial" w:hAnsi="Arial" w:cs="Arial"/>
          <w:sz w:val="24"/>
          <w:szCs w:val="24"/>
        </w:rPr>
        <w:t xml:space="preserve">em seu conceito mais amplo pode ser compreendida como </w:t>
      </w:r>
      <w:r w:rsidR="00A00318" w:rsidRPr="00A00318">
        <w:rPr>
          <w:rFonts w:ascii="Arial" w:hAnsi="Arial" w:cs="Arial"/>
          <w:sz w:val="24"/>
          <w:szCs w:val="24"/>
        </w:rPr>
        <w:t xml:space="preserve">processo social, político, ético, histórico e cultural. </w:t>
      </w:r>
      <w:r>
        <w:rPr>
          <w:rFonts w:ascii="Arial" w:hAnsi="Arial" w:cs="Arial"/>
          <w:sz w:val="24"/>
          <w:szCs w:val="24"/>
        </w:rPr>
        <w:t xml:space="preserve">Ao colocar o </w:t>
      </w:r>
      <w:r>
        <w:rPr>
          <w:rFonts w:ascii="Arial" w:hAnsi="Arial" w:cs="Arial"/>
          <w:sz w:val="24"/>
          <w:szCs w:val="24"/>
        </w:rPr>
        <w:lastRenderedPageBreak/>
        <w:t xml:space="preserve">sujeito como ativo em seu processo de cuidar tem-se a elaboração de uma prática transversal e intersetorial, visando a criação e manutenção de um </w:t>
      </w:r>
      <w:r w:rsidR="00A00318" w:rsidRPr="00A00318">
        <w:rPr>
          <w:rFonts w:ascii="Arial" w:hAnsi="Arial" w:cs="Arial"/>
          <w:sz w:val="24"/>
          <w:szCs w:val="24"/>
        </w:rPr>
        <w:t>diálogo entre os diversos envolvidos no processo saúde-doença</w:t>
      </w:r>
      <w:r w:rsidR="00F520D6">
        <w:rPr>
          <w:rFonts w:ascii="Arial" w:hAnsi="Arial" w:cs="Arial"/>
          <w:sz w:val="24"/>
          <w:szCs w:val="24"/>
        </w:rPr>
        <w:t xml:space="preserve"> (MALTA, 2016).</w:t>
      </w:r>
    </w:p>
    <w:p w:rsidR="00AB577E" w:rsidRDefault="000C5D51" w:rsidP="000C5D51">
      <w:pPr>
        <w:spacing w:after="0" w:line="360" w:lineRule="auto"/>
        <w:ind w:firstLine="1134"/>
        <w:jc w:val="both"/>
        <w:rPr>
          <w:rFonts w:ascii="Arial" w:hAnsi="Arial" w:cs="Arial"/>
          <w:sz w:val="24"/>
          <w:szCs w:val="24"/>
        </w:rPr>
      </w:pPr>
      <w:r>
        <w:rPr>
          <w:rFonts w:ascii="Arial" w:hAnsi="Arial" w:cs="Arial"/>
          <w:sz w:val="24"/>
          <w:szCs w:val="24"/>
        </w:rPr>
        <w:t>Uma das estratégias de Educação em Saúde se faz pela</w:t>
      </w:r>
      <w:r w:rsidR="00A00318" w:rsidRPr="00A00318">
        <w:rPr>
          <w:rFonts w:ascii="Arial" w:hAnsi="Arial" w:cs="Arial"/>
          <w:sz w:val="24"/>
          <w:szCs w:val="24"/>
        </w:rPr>
        <w:t xml:space="preserve"> Educação entre/de Pares </w:t>
      </w:r>
      <w:r>
        <w:rPr>
          <w:rFonts w:ascii="Arial" w:hAnsi="Arial" w:cs="Arial"/>
          <w:sz w:val="24"/>
          <w:szCs w:val="24"/>
        </w:rPr>
        <w:t xml:space="preserve">(EP), sendo esta </w:t>
      </w:r>
      <w:r w:rsidR="00A00318" w:rsidRPr="00A00318">
        <w:rPr>
          <w:rFonts w:ascii="Arial" w:hAnsi="Arial" w:cs="Arial"/>
          <w:sz w:val="24"/>
          <w:szCs w:val="24"/>
        </w:rPr>
        <w:t>a troca de conhecimentos entre pessoas que têm o mesmo perfil e compartilha das mesmas experiências, o que facilita muito</w:t>
      </w:r>
      <w:r>
        <w:rPr>
          <w:rFonts w:ascii="Arial" w:hAnsi="Arial" w:cs="Arial"/>
          <w:sz w:val="24"/>
          <w:szCs w:val="24"/>
        </w:rPr>
        <w:t xml:space="preserve"> a troca de saberes e práticas</w:t>
      </w:r>
      <w:r w:rsidR="00AB577E">
        <w:rPr>
          <w:rFonts w:ascii="Arial" w:hAnsi="Arial" w:cs="Arial"/>
          <w:sz w:val="24"/>
          <w:szCs w:val="24"/>
        </w:rPr>
        <w:t xml:space="preserve"> (</w:t>
      </w:r>
      <w:r w:rsidR="00A00318">
        <w:rPr>
          <w:rFonts w:ascii="Arial" w:hAnsi="Arial" w:cs="Arial"/>
          <w:sz w:val="24"/>
          <w:szCs w:val="24"/>
        </w:rPr>
        <w:t>SANTOS et al 2017)</w:t>
      </w:r>
      <w:r w:rsidR="00AB577E">
        <w:rPr>
          <w:rFonts w:ascii="Arial" w:hAnsi="Arial" w:cs="Arial"/>
          <w:sz w:val="24"/>
          <w:szCs w:val="24"/>
        </w:rPr>
        <w:t xml:space="preserve">. </w:t>
      </w:r>
      <w:r w:rsidR="0039429E">
        <w:rPr>
          <w:rFonts w:ascii="Arial" w:hAnsi="Arial" w:cs="Arial"/>
          <w:sz w:val="24"/>
          <w:szCs w:val="24"/>
        </w:rPr>
        <w:t xml:space="preserve">Essa estratégia também pode ser percebida como tecnologia </w:t>
      </w:r>
      <w:r w:rsidR="00341892">
        <w:rPr>
          <w:rFonts w:ascii="Arial" w:hAnsi="Arial" w:cs="Arial"/>
          <w:sz w:val="24"/>
          <w:szCs w:val="24"/>
        </w:rPr>
        <w:t>leve (MERHY, 2007).</w:t>
      </w:r>
    </w:p>
    <w:p w:rsidR="00905E0E" w:rsidRDefault="00AB577E" w:rsidP="000C5D51">
      <w:pPr>
        <w:spacing w:after="0" w:line="360" w:lineRule="auto"/>
        <w:ind w:firstLine="1134"/>
        <w:jc w:val="both"/>
        <w:rPr>
          <w:rFonts w:ascii="Arial" w:hAnsi="Arial" w:cs="Arial"/>
          <w:sz w:val="24"/>
          <w:szCs w:val="24"/>
        </w:rPr>
      </w:pPr>
      <w:r>
        <w:rPr>
          <w:rFonts w:ascii="Arial" w:hAnsi="Arial" w:cs="Arial"/>
          <w:sz w:val="24"/>
          <w:szCs w:val="24"/>
        </w:rPr>
        <w:t>Den</w:t>
      </w:r>
      <w:r w:rsidR="000C5D51">
        <w:rPr>
          <w:rFonts w:ascii="Arial" w:hAnsi="Arial" w:cs="Arial"/>
          <w:sz w:val="24"/>
          <w:szCs w:val="24"/>
        </w:rPr>
        <w:t xml:space="preserve">tro dessa perspectiva as atividades de práticas extensionistas são consideradas como promotoras de interação entre vários sujeitos assim como vários setores da sociedade constituindo importante ponte entre o saber acadêmico e o saber popular em uma relação dialógica garantindo o reconhecer dos interlocutores como sujeitos portadores de saberes e direitos. Por conta dessa relação, a extensão universitária atua numa relação </w:t>
      </w:r>
      <w:proofErr w:type="spellStart"/>
      <w:r w:rsidR="000C5D51">
        <w:rPr>
          <w:rFonts w:ascii="Arial" w:hAnsi="Arial" w:cs="Arial"/>
          <w:sz w:val="24"/>
          <w:szCs w:val="24"/>
        </w:rPr>
        <w:t>teórica-prática</w:t>
      </w:r>
      <w:proofErr w:type="spellEnd"/>
      <w:r w:rsidR="000C5D51">
        <w:rPr>
          <w:rFonts w:ascii="Arial" w:hAnsi="Arial" w:cs="Arial"/>
          <w:sz w:val="24"/>
          <w:szCs w:val="24"/>
        </w:rPr>
        <w:t xml:space="preserve"> que visa estabelecer elo entre o conhecimento e a realidade de mundo (CARVALHO et al, 2016).</w:t>
      </w:r>
      <w:r w:rsidR="0039429E">
        <w:rPr>
          <w:rFonts w:ascii="Arial" w:hAnsi="Arial" w:cs="Arial"/>
          <w:sz w:val="24"/>
          <w:szCs w:val="24"/>
        </w:rPr>
        <w:t xml:space="preserve"> Estamos falando ainda do campo de produção de sentidos.</w:t>
      </w:r>
    </w:p>
    <w:p w:rsidR="000C5D51" w:rsidRPr="00A00318" w:rsidRDefault="00905E0E" w:rsidP="000C5D51">
      <w:pPr>
        <w:spacing w:after="0" w:line="360" w:lineRule="auto"/>
        <w:ind w:firstLine="1134"/>
        <w:jc w:val="both"/>
        <w:rPr>
          <w:rFonts w:ascii="Arial" w:hAnsi="Arial" w:cs="Arial"/>
          <w:sz w:val="24"/>
          <w:szCs w:val="24"/>
        </w:rPr>
      </w:pPr>
      <w:r>
        <w:rPr>
          <w:rFonts w:ascii="Arial" w:hAnsi="Arial" w:cs="Arial"/>
          <w:sz w:val="24"/>
          <w:szCs w:val="24"/>
        </w:rPr>
        <w:t xml:space="preserve">Perante esse modelo de prática o enfermeiro ganha destaque ao adentrar o território, incorporando práticas e saberes capazes de transformar realidades e direcionar novas práticas em saúde. </w:t>
      </w:r>
      <w:r w:rsidR="000C5D51">
        <w:rPr>
          <w:rFonts w:ascii="Arial" w:hAnsi="Arial" w:cs="Arial"/>
          <w:sz w:val="24"/>
          <w:szCs w:val="24"/>
        </w:rPr>
        <w:t xml:space="preserve">Diante disso, o presente trabalho objetivou relatar experiência profissional na participação de projeto de extensão no dialogo com adolescentes sobre sexualidade e gênero. </w:t>
      </w:r>
    </w:p>
    <w:p w:rsidR="00A00318" w:rsidRPr="008F6FB8" w:rsidRDefault="00A00318" w:rsidP="00A00318">
      <w:pPr>
        <w:autoSpaceDE w:val="0"/>
        <w:autoSpaceDN w:val="0"/>
        <w:adjustRightInd w:val="0"/>
        <w:spacing w:after="0" w:line="240" w:lineRule="auto"/>
        <w:jc w:val="both"/>
        <w:rPr>
          <w:rFonts w:ascii="Arial" w:hAnsi="Arial" w:cs="Arial"/>
          <w:sz w:val="24"/>
          <w:szCs w:val="24"/>
        </w:rPr>
      </w:pPr>
    </w:p>
    <w:p w:rsidR="00864521" w:rsidRPr="001F5B9F" w:rsidRDefault="00864521" w:rsidP="00864521">
      <w:pPr>
        <w:spacing w:line="360" w:lineRule="auto"/>
        <w:rPr>
          <w:rFonts w:ascii="Arial" w:hAnsi="Arial" w:cs="Arial"/>
          <w:b/>
          <w:bCs/>
          <w:sz w:val="24"/>
          <w:szCs w:val="24"/>
        </w:rPr>
      </w:pPr>
      <w:r w:rsidRPr="001F5B9F">
        <w:rPr>
          <w:rFonts w:ascii="Arial" w:hAnsi="Arial" w:cs="Arial"/>
          <w:b/>
          <w:bCs/>
          <w:sz w:val="24"/>
          <w:szCs w:val="24"/>
        </w:rPr>
        <w:t>METODOLOGIA</w:t>
      </w:r>
    </w:p>
    <w:p w:rsidR="00A00318" w:rsidRPr="00F520D6" w:rsidRDefault="00A00318" w:rsidP="00905E0E">
      <w:pPr>
        <w:spacing w:after="0" w:line="360" w:lineRule="auto"/>
        <w:ind w:firstLine="1134"/>
        <w:jc w:val="both"/>
        <w:rPr>
          <w:rFonts w:ascii="Arial" w:hAnsi="Arial" w:cs="Arial"/>
          <w:sz w:val="24"/>
          <w:szCs w:val="24"/>
        </w:rPr>
      </w:pPr>
      <w:r w:rsidRPr="00A00318">
        <w:rPr>
          <w:rFonts w:ascii="Arial" w:hAnsi="Arial" w:cs="Arial"/>
          <w:sz w:val="24"/>
          <w:szCs w:val="24"/>
        </w:rPr>
        <w:t xml:space="preserve">Trata-se de um relato de experiência descrito pelos autores, sendo </w:t>
      </w:r>
      <w:proofErr w:type="gramStart"/>
      <w:r w:rsidRPr="00A00318">
        <w:rPr>
          <w:rFonts w:ascii="Arial" w:hAnsi="Arial" w:cs="Arial"/>
          <w:sz w:val="24"/>
          <w:szCs w:val="24"/>
        </w:rPr>
        <w:t xml:space="preserve">estes </w:t>
      </w:r>
      <w:r w:rsidR="005330DA">
        <w:rPr>
          <w:rFonts w:ascii="Arial" w:hAnsi="Arial" w:cs="Arial"/>
          <w:sz w:val="24"/>
          <w:szCs w:val="24"/>
        </w:rPr>
        <w:t>caracterizado</w:t>
      </w:r>
      <w:proofErr w:type="gramEnd"/>
      <w:r w:rsidR="005330DA">
        <w:rPr>
          <w:rFonts w:ascii="Arial" w:hAnsi="Arial" w:cs="Arial"/>
          <w:sz w:val="24"/>
          <w:szCs w:val="24"/>
        </w:rPr>
        <w:t xml:space="preserve"> pela inserção de mestrando </w:t>
      </w:r>
      <w:r w:rsidRPr="00A00318">
        <w:rPr>
          <w:rFonts w:ascii="Arial" w:hAnsi="Arial" w:cs="Arial"/>
          <w:sz w:val="24"/>
          <w:szCs w:val="24"/>
        </w:rPr>
        <w:t xml:space="preserve">do programa de Pós Graduação em Enfermagem Cuidados </w:t>
      </w:r>
      <w:r w:rsidR="00905E0E">
        <w:rPr>
          <w:rFonts w:ascii="Arial" w:hAnsi="Arial" w:cs="Arial"/>
          <w:sz w:val="24"/>
          <w:szCs w:val="24"/>
        </w:rPr>
        <w:t xml:space="preserve">Clínicos em Enfermagem e Saúde, junto a acadêmicos de enfermagem </w:t>
      </w:r>
      <w:r w:rsidRPr="00A00318">
        <w:rPr>
          <w:rFonts w:ascii="Arial" w:hAnsi="Arial" w:cs="Arial"/>
          <w:sz w:val="24"/>
          <w:szCs w:val="24"/>
        </w:rPr>
        <w:t>na oportunidade da participação de um projeto de extensão</w:t>
      </w:r>
      <w:r w:rsidR="005330DA">
        <w:rPr>
          <w:rFonts w:ascii="Arial" w:hAnsi="Arial" w:cs="Arial"/>
          <w:sz w:val="24"/>
          <w:szCs w:val="24"/>
        </w:rPr>
        <w:t xml:space="preserve"> da Universidade Estadual do Ceará, sendo este</w:t>
      </w:r>
      <w:r w:rsidRPr="00A00318">
        <w:rPr>
          <w:rFonts w:ascii="Arial" w:hAnsi="Arial" w:cs="Arial"/>
          <w:sz w:val="24"/>
          <w:szCs w:val="24"/>
        </w:rPr>
        <w:t xml:space="preserve"> voltado a educação em saúde com adolescentes. Possui um olhar qualitativo, que abordou a problemática desenhada a partir de métodos observacionais e descritivos. “O relato de experiência é uma ferramenta da pesquisa descritiva que apresenta uma reflexão sobre uma ação ou um conjunto de ações que abordam uma situação vivenciada no âmbito profissional de interesse da comunidade científica”</w:t>
      </w:r>
      <w:r w:rsidR="00F520D6">
        <w:rPr>
          <w:rFonts w:ascii="Arial" w:hAnsi="Arial" w:cs="Arial"/>
          <w:sz w:val="24"/>
          <w:szCs w:val="24"/>
        </w:rPr>
        <w:t xml:space="preserve"> (</w:t>
      </w:r>
      <w:r w:rsidR="00355179">
        <w:rPr>
          <w:rFonts w:ascii="Arial" w:hAnsi="Arial" w:cs="Arial"/>
          <w:sz w:val="24"/>
          <w:szCs w:val="24"/>
        </w:rPr>
        <w:t>DE LIMA CAVALCANTE, 2012).</w:t>
      </w:r>
    </w:p>
    <w:p w:rsidR="00A00318" w:rsidRPr="00A00318" w:rsidRDefault="00A00318" w:rsidP="00905E0E">
      <w:pPr>
        <w:spacing w:after="0" w:line="360" w:lineRule="auto"/>
        <w:ind w:firstLine="1134"/>
        <w:jc w:val="both"/>
        <w:rPr>
          <w:rFonts w:ascii="Arial" w:hAnsi="Arial" w:cs="Arial"/>
          <w:sz w:val="24"/>
          <w:szCs w:val="24"/>
        </w:rPr>
      </w:pPr>
      <w:r w:rsidRPr="00A00318">
        <w:rPr>
          <w:rFonts w:ascii="Arial" w:hAnsi="Arial" w:cs="Arial"/>
          <w:sz w:val="24"/>
          <w:szCs w:val="24"/>
        </w:rPr>
        <w:lastRenderedPageBreak/>
        <w:t xml:space="preserve">A pesquisa narra trajetória experienciada no Centro Urbano de Cultura, Arte, Ciência e Esporte (CUCA), no bairro Mudubim, na cidade de </w:t>
      </w:r>
      <w:proofErr w:type="spellStart"/>
      <w:r w:rsidRPr="00A00318">
        <w:rPr>
          <w:rFonts w:ascii="Arial" w:hAnsi="Arial" w:cs="Arial"/>
          <w:sz w:val="24"/>
          <w:szCs w:val="24"/>
        </w:rPr>
        <w:t>Fortaleza-CE</w:t>
      </w:r>
      <w:proofErr w:type="spellEnd"/>
      <w:r w:rsidRPr="00A00318">
        <w:rPr>
          <w:rFonts w:ascii="Arial" w:hAnsi="Arial" w:cs="Arial"/>
          <w:sz w:val="24"/>
          <w:szCs w:val="24"/>
        </w:rPr>
        <w:t>. No período de março a novembro de 2018. A pesquisa segue aprovada de acordo com a Resolução CEPE 3717. Trabalhou-se com jovens que realizavam atividades proporcionadas no espaço CUCA durante o período da tarde tais como, dança, teatro, música, ou até mesmo cursos profissionalizantes. Foram construídos diálogos sobre temáticas comuns a fase da adolescência, trabalhando temas como mudanças corporais, gravidez na adolescência, sexualidade, IST e métodos contraceptivos, dentre outros.</w:t>
      </w:r>
    </w:p>
    <w:p w:rsidR="00A00318" w:rsidRPr="00A00318" w:rsidRDefault="00A00318" w:rsidP="00905E0E">
      <w:pPr>
        <w:spacing w:after="0" w:line="360" w:lineRule="auto"/>
        <w:ind w:firstLine="1134"/>
        <w:jc w:val="both"/>
        <w:rPr>
          <w:rFonts w:ascii="Arial" w:hAnsi="Arial" w:cs="Arial"/>
          <w:sz w:val="24"/>
          <w:szCs w:val="24"/>
        </w:rPr>
      </w:pPr>
      <w:r w:rsidRPr="00A00318">
        <w:rPr>
          <w:rFonts w:ascii="Arial" w:hAnsi="Arial" w:cs="Arial"/>
          <w:sz w:val="24"/>
          <w:szCs w:val="24"/>
        </w:rPr>
        <w:t xml:space="preserve">Em geral, as atividades contavam com 3 momentos distintos. Momento um: acolhendo os alunos selecionados de forma aleatória onde era apresentada junto aos alunos de Enfermagem a proposta da Oficina de Ideias. Acolher significa mobilizar afetos, esse momento diz respeito a um entrosamento, um momento de descontração, no qual haja possibilidade de aproximação dos participantes, pelo toque ou por </w:t>
      </w:r>
      <w:proofErr w:type="gramStart"/>
      <w:r w:rsidRPr="00A00318">
        <w:rPr>
          <w:rFonts w:ascii="Arial" w:hAnsi="Arial" w:cs="Arial"/>
          <w:sz w:val="24"/>
          <w:szCs w:val="24"/>
        </w:rPr>
        <w:t>movimentos</w:t>
      </w:r>
      <w:r w:rsidR="00D57ECD">
        <w:rPr>
          <w:rFonts w:ascii="Arial" w:hAnsi="Arial" w:cs="Arial"/>
          <w:sz w:val="24"/>
          <w:szCs w:val="24"/>
        </w:rPr>
        <w:t>(</w:t>
      </w:r>
      <w:proofErr w:type="gramEnd"/>
      <w:r w:rsidR="00D57ECD">
        <w:rPr>
          <w:rFonts w:ascii="Arial" w:hAnsi="Arial" w:cs="Arial"/>
          <w:sz w:val="24"/>
          <w:szCs w:val="24"/>
        </w:rPr>
        <w:t>SOBRAL, 2004)</w:t>
      </w:r>
      <w:r w:rsidR="00D57ECD" w:rsidRPr="00A00318">
        <w:rPr>
          <w:rFonts w:ascii="Arial" w:hAnsi="Arial" w:cs="Arial"/>
          <w:sz w:val="24"/>
          <w:szCs w:val="24"/>
        </w:rPr>
        <w:t>.</w:t>
      </w:r>
    </w:p>
    <w:p w:rsidR="00A00318" w:rsidRPr="00A00318" w:rsidRDefault="00A00318" w:rsidP="00905E0E">
      <w:pPr>
        <w:pStyle w:val="TAMainText"/>
        <w:spacing w:line="360" w:lineRule="auto"/>
        <w:ind w:firstLine="1134"/>
        <w:rPr>
          <w:rFonts w:ascii="Arial" w:hAnsi="Arial" w:cs="Arial"/>
          <w:sz w:val="24"/>
          <w:szCs w:val="24"/>
          <w:lang w:val="pt-BR"/>
        </w:rPr>
      </w:pPr>
      <w:r w:rsidRPr="00A00318">
        <w:rPr>
          <w:rFonts w:ascii="Arial" w:hAnsi="Arial" w:cs="Arial"/>
          <w:sz w:val="24"/>
          <w:szCs w:val="24"/>
          <w:lang w:val="pt-BR"/>
        </w:rPr>
        <w:t>Os alunos eram convidados a uma atividade de integração onde se realizava uma dinâmica de apresentação. O objetivo dessa atividade era ‘quebrar o gelo inicial’ com uma maneira dinâmica de apresentação, acolhendo os alunos para os momentos seguintes da oficina. Após a atividade de integração, os alunos se acomodavam em círculo e era apresentada a proposta da Oficina de ideias.</w:t>
      </w:r>
    </w:p>
    <w:p w:rsidR="00A00318" w:rsidRPr="00A00318" w:rsidRDefault="00A00318" w:rsidP="00905E0E">
      <w:pPr>
        <w:pStyle w:val="TAMainText"/>
        <w:spacing w:line="360" w:lineRule="auto"/>
        <w:ind w:firstLine="1134"/>
        <w:rPr>
          <w:rFonts w:ascii="Arial" w:hAnsi="Arial" w:cs="Arial"/>
          <w:sz w:val="24"/>
          <w:szCs w:val="24"/>
          <w:lang w:val="pt-BR"/>
        </w:rPr>
      </w:pPr>
      <w:r w:rsidRPr="00A00318">
        <w:rPr>
          <w:rFonts w:ascii="Arial" w:hAnsi="Arial" w:cs="Arial"/>
          <w:sz w:val="24"/>
          <w:szCs w:val="24"/>
          <w:lang w:val="pt-BR"/>
        </w:rPr>
        <w:t>A modalidade oficina é compreendida como proposta de ensino-aprendizagem compartilhada, por meio de atividades grupais, as quais proporcionam aos participantes um ambiente acolhedor e aprendizagem estimulante, visando à criatividade na busca de soluções. Diante disso, as oficinas permitem o estabelecimento de um espaço de reflexão e compartilhar de saberes, construído em conjunto com base nas vivências singulares, possibilitando a aprendizagem dos participantes</w:t>
      </w:r>
      <w:r w:rsidR="00355179">
        <w:rPr>
          <w:rFonts w:ascii="Arial" w:hAnsi="Arial" w:cs="Arial"/>
          <w:sz w:val="24"/>
          <w:szCs w:val="24"/>
          <w:lang w:val="pt-BR"/>
        </w:rPr>
        <w:t xml:space="preserve"> (CARNEIRO, 2015)</w:t>
      </w:r>
      <w:r w:rsidR="00355179" w:rsidRPr="00A00318">
        <w:rPr>
          <w:rFonts w:ascii="Arial" w:hAnsi="Arial" w:cs="Arial"/>
          <w:sz w:val="24"/>
          <w:szCs w:val="24"/>
          <w:lang w:val="pt-BR"/>
        </w:rPr>
        <w:t>.</w:t>
      </w:r>
    </w:p>
    <w:p w:rsidR="00A00318" w:rsidRPr="00A00318" w:rsidRDefault="00A00318" w:rsidP="00905E0E">
      <w:pPr>
        <w:pStyle w:val="TAMainText"/>
        <w:spacing w:line="360" w:lineRule="auto"/>
        <w:ind w:firstLine="1134"/>
        <w:rPr>
          <w:rFonts w:ascii="Arial" w:hAnsi="Arial" w:cs="Arial"/>
          <w:sz w:val="24"/>
          <w:szCs w:val="24"/>
          <w:lang w:val="pt-BR"/>
        </w:rPr>
      </w:pPr>
      <w:r w:rsidRPr="00A00318">
        <w:rPr>
          <w:rFonts w:ascii="Arial" w:hAnsi="Arial" w:cs="Arial"/>
          <w:sz w:val="24"/>
          <w:szCs w:val="24"/>
          <w:lang w:val="pt-BR"/>
        </w:rPr>
        <w:t xml:space="preserve">Momento dois: chuva de ideias, ideias – uma tempestade! A palavra ideia pode ser empregada como um objeto qualquer do pensamento humano, ou seja, como uma representação em geral. Essa atividade é concebida para incentivar a livre produção do pensamento, sem restrições nem limitações. Funciona como um mecanismo de indução, que desenvolve do ponto de vista pedagógico, uma atitude interrogativa e reflexiva diante de um dado </w:t>
      </w:r>
      <w:proofErr w:type="gramStart"/>
      <w:r w:rsidRPr="00A00318">
        <w:rPr>
          <w:rFonts w:ascii="Arial" w:hAnsi="Arial" w:cs="Arial"/>
          <w:sz w:val="24"/>
          <w:szCs w:val="24"/>
          <w:lang w:val="pt-BR"/>
        </w:rPr>
        <w:t>questionamento</w:t>
      </w:r>
      <w:r w:rsidR="00D57ECD">
        <w:rPr>
          <w:rFonts w:ascii="Arial" w:hAnsi="Arial" w:cs="Arial"/>
          <w:sz w:val="24"/>
          <w:szCs w:val="24"/>
          <w:lang w:val="pt-BR"/>
        </w:rPr>
        <w:t>(</w:t>
      </w:r>
      <w:proofErr w:type="gramEnd"/>
      <w:r w:rsidR="00D57ECD">
        <w:rPr>
          <w:rFonts w:ascii="Arial" w:hAnsi="Arial" w:cs="Arial"/>
          <w:sz w:val="24"/>
          <w:szCs w:val="24"/>
          <w:lang w:val="pt-BR"/>
        </w:rPr>
        <w:t>SOBRAL, 2004)</w:t>
      </w:r>
      <w:r w:rsidR="00D57ECD" w:rsidRPr="00A00318">
        <w:rPr>
          <w:rFonts w:ascii="Arial" w:hAnsi="Arial" w:cs="Arial"/>
          <w:sz w:val="24"/>
          <w:szCs w:val="24"/>
          <w:lang w:val="pt-BR"/>
        </w:rPr>
        <w:t>.</w:t>
      </w:r>
    </w:p>
    <w:p w:rsidR="00A00318" w:rsidRPr="00355179" w:rsidRDefault="00A00318" w:rsidP="00905E0E">
      <w:pPr>
        <w:pStyle w:val="TAMainText"/>
        <w:spacing w:line="360" w:lineRule="auto"/>
        <w:ind w:firstLine="1134"/>
        <w:rPr>
          <w:rFonts w:ascii="Arial" w:hAnsi="Arial" w:cs="Arial"/>
          <w:sz w:val="24"/>
          <w:szCs w:val="24"/>
          <w:lang w:val="pt-BR"/>
        </w:rPr>
      </w:pPr>
      <w:r w:rsidRPr="00A00318">
        <w:rPr>
          <w:rFonts w:ascii="Arial" w:hAnsi="Arial" w:cs="Arial"/>
          <w:sz w:val="24"/>
          <w:szCs w:val="24"/>
          <w:lang w:val="pt-BR"/>
        </w:rPr>
        <w:lastRenderedPageBreak/>
        <w:t xml:space="preserve">Neste momento, eram utilizadas palavras geradoras relacionadas à temática em discussão. Solicitou-se aos alunos que ao visualizarem as palavras expressassem suas ideias acerca do tema. Os relatos foram diversos, conforme o entendimento pessoal de cada jovem. Constatou-se que essa atividade permitiu que os alunos tivessem contato com conceitos internalizados, aquilo que está no imaginário de cada um a respeito da adolescência e do adolescente. Essa atividade é entendida como atividade de desafio e ou de </w:t>
      </w:r>
      <w:proofErr w:type="gramStart"/>
      <w:r w:rsidRPr="00A00318">
        <w:rPr>
          <w:rFonts w:ascii="Arial" w:hAnsi="Arial" w:cs="Arial"/>
          <w:sz w:val="24"/>
          <w:szCs w:val="24"/>
          <w:lang w:val="pt-BR"/>
        </w:rPr>
        <w:t>reflexão</w:t>
      </w:r>
      <w:r w:rsidR="00D57ECD">
        <w:rPr>
          <w:rFonts w:ascii="Arial" w:hAnsi="Arial" w:cs="Arial"/>
          <w:sz w:val="24"/>
          <w:szCs w:val="24"/>
          <w:lang w:val="pt-BR"/>
        </w:rPr>
        <w:t>(</w:t>
      </w:r>
      <w:proofErr w:type="gramEnd"/>
      <w:r w:rsidR="00D57ECD">
        <w:rPr>
          <w:rFonts w:ascii="Arial" w:hAnsi="Arial" w:cs="Arial"/>
          <w:sz w:val="24"/>
          <w:szCs w:val="24"/>
          <w:lang w:val="pt-BR"/>
        </w:rPr>
        <w:t>SOBRAL, 2004</w:t>
      </w:r>
      <w:r w:rsidR="00355179">
        <w:rPr>
          <w:rFonts w:ascii="Arial" w:hAnsi="Arial" w:cs="Arial"/>
          <w:sz w:val="24"/>
          <w:szCs w:val="24"/>
          <w:lang w:val="pt-BR"/>
        </w:rPr>
        <w:t>)</w:t>
      </w:r>
      <w:r w:rsidR="00355179" w:rsidRPr="00A00318">
        <w:rPr>
          <w:rFonts w:ascii="Arial" w:hAnsi="Arial" w:cs="Arial"/>
          <w:sz w:val="24"/>
          <w:szCs w:val="24"/>
          <w:lang w:val="pt-BR"/>
        </w:rPr>
        <w:t>.</w:t>
      </w:r>
    </w:p>
    <w:p w:rsidR="00A00318" w:rsidRPr="00A00318" w:rsidRDefault="00A00318" w:rsidP="00905E0E">
      <w:pPr>
        <w:pStyle w:val="TAMainText"/>
        <w:spacing w:line="360" w:lineRule="auto"/>
        <w:ind w:firstLine="1134"/>
        <w:rPr>
          <w:rFonts w:ascii="Arial" w:hAnsi="Arial" w:cs="Arial"/>
          <w:sz w:val="24"/>
          <w:szCs w:val="24"/>
          <w:lang w:val="pt-BR"/>
        </w:rPr>
      </w:pPr>
      <w:r w:rsidRPr="00A00318">
        <w:rPr>
          <w:rFonts w:ascii="Arial" w:hAnsi="Arial" w:cs="Arial"/>
          <w:sz w:val="24"/>
          <w:szCs w:val="24"/>
          <w:lang w:val="pt-BR"/>
        </w:rPr>
        <w:t xml:space="preserve">Os participantes eram subdivididos em grupos e com o auxílio de lápis de cera, cola, pincéis, revistas, tesouras e folhas de papel tipo pardo, representavam como entendiam a adolescência e questões sobre mudanças corporais, sexualidade e infecções sexualmente transmissíveis na adolescência. Essa atividade tinha duração de 50 minutos e os alunos se mostraram motivados. Foi possível observar que, durante o desenvolvimento, os alunos inicialmente discutiam entre si sobre o que cada um acreditava ser a representação desse adolescente e logo após buscavam uma forma de apresentação que atendesse às expectativas do grupo. </w:t>
      </w:r>
    </w:p>
    <w:p w:rsidR="00A00318" w:rsidRPr="00A00318" w:rsidRDefault="00A00318" w:rsidP="00905E0E">
      <w:pPr>
        <w:pStyle w:val="TAMainText"/>
        <w:spacing w:line="360" w:lineRule="auto"/>
        <w:ind w:firstLine="1134"/>
        <w:rPr>
          <w:rFonts w:ascii="Arial" w:hAnsi="Arial" w:cs="Arial"/>
          <w:b/>
          <w:sz w:val="24"/>
          <w:szCs w:val="24"/>
          <w:lang w:val="pt-BR"/>
        </w:rPr>
      </w:pPr>
      <w:r w:rsidRPr="00A00318">
        <w:rPr>
          <w:rFonts w:ascii="Arial" w:hAnsi="Arial" w:cs="Arial"/>
          <w:sz w:val="24"/>
          <w:szCs w:val="24"/>
          <w:lang w:val="pt-BR"/>
        </w:rPr>
        <w:t xml:space="preserve">Para a finalização, o momento 3: os facilitadores estimulavam os alunos a debaterem e emitirem suas opiniões acerca das produções dos colegas, assim como faziam complemento de forma sucinta e compreensível sobre a temática abordada. Logo após elaborava-se uma síntese daquilo que havia sido discutido, o que os alunos pensam saber sobre a adolescência e as ideias que estavam no imaginário sobre a adolescência no que diz respeito a dúvidas e anseios sobre o quão consciente a descoberta desse período deve ser. </w:t>
      </w:r>
    </w:p>
    <w:p w:rsidR="00864521" w:rsidRPr="001F5B9F" w:rsidRDefault="00864521" w:rsidP="00864521">
      <w:pPr>
        <w:spacing w:after="0" w:line="360" w:lineRule="auto"/>
        <w:ind w:firstLine="1134"/>
        <w:jc w:val="both"/>
        <w:rPr>
          <w:rFonts w:ascii="Arial" w:hAnsi="Arial" w:cs="Arial"/>
          <w:bCs/>
          <w:sz w:val="24"/>
          <w:szCs w:val="24"/>
        </w:rPr>
      </w:pPr>
    </w:p>
    <w:p w:rsidR="00864521" w:rsidRPr="001F5B9F" w:rsidRDefault="00864521" w:rsidP="00864521">
      <w:pPr>
        <w:spacing w:line="360" w:lineRule="auto"/>
        <w:rPr>
          <w:rFonts w:ascii="Arial" w:hAnsi="Arial" w:cs="Arial"/>
          <w:b/>
          <w:bCs/>
          <w:sz w:val="24"/>
          <w:szCs w:val="24"/>
        </w:rPr>
      </w:pPr>
      <w:r w:rsidRPr="001F5B9F">
        <w:rPr>
          <w:rFonts w:ascii="Arial" w:hAnsi="Arial" w:cs="Arial"/>
          <w:b/>
          <w:bCs/>
          <w:sz w:val="24"/>
          <w:szCs w:val="24"/>
        </w:rPr>
        <w:t>RESULTADOS E DISCUSSÃO</w:t>
      </w:r>
    </w:p>
    <w:p w:rsidR="00913F95" w:rsidRPr="00913F95" w:rsidRDefault="00913F95" w:rsidP="00913F95">
      <w:pPr>
        <w:spacing w:after="0" w:line="360" w:lineRule="auto"/>
        <w:ind w:firstLine="1134"/>
        <w:jc w:val="both"/>
        <w:rPr>
          <w:rFonts w:ascii="Arial" w:hAnsi="Arial" w:cs="Arial"/>
          <w:sz w:val="24"/>
          <w:szCs w:val="24"/>
        </w:rPr>
      </w:pPr>
      <w:r w:rsidRPr="00913F95">
        <w:rPr>
          <w:rFonts w:ascii="Arial" w:hAnsi="Arial" w:cs="Arial"/>
          <w:sz w:val="24"/>
          <w:szCs w:val="24"/>
        </w:rPr>
        <w:t>T</w:t>
      </w:r>
      <w:r w:rsidR="00C4161B">
        <w:rPr>
          <w:rFonts w:ascii="Arial" w:hAnsi="Arial" w:cs="Arial"/>
          <w:sz w:val="24"/>
          <w:szCs w:val="24"/>
        </w:rPr>
        <w:t>omando por base a experiência na extensão, t</w:t>
      </w:r>
      <w:r w:rsidRPr="00913F95">
        <w:rPr>
          <w:rFonts w:ascii="Arial" w:hAnsi="Arial" w:cs="Arial"/>
          <w:sz w:val="24"/>
          <w:szCs w:val="24"/>
        </w:rPr>
        <w:t xml:space="preserve">orna-se imprescindível avançar nos espaços de discussão com as juventudes sobre temáticas como a sexualidade, o que se tem de percepção é uma ambiguidade nas realidades dos jovens, de um lado o distanciamento dos jovens para com a temática seja por desconhecimento ou por vergonha em abordar o assunto. De outro lado temos os jovens que buscam a </w:t>
      </w:r>
      <w:proofErr w:type="spellStart"/>
      <w:r w:rsidRPr="00913F95">
        <w:rPr>
          <w:rFonts w:ascii="Arial" w:hAnsi="Arial" w:cs="Arial"/>
          <w:sz w:val="24"/>
          <w:szCs w:val="24"/>
        </w:rPr>
        <w:t>sexuali</w:t>
      </w:r>
      <w:r w:rsidR="0089175F">
        <w:rPr>
          <w:rFonts w:ascii="Arial" w:hAnsi="Arial" w:cs="Arial"/>
          <w:sz w:val="24"/>
          <w:szCs w:val="24"/>
        </w:rPr>
        <w:t>zação</w:t>
      </w:r>
      <w:proofErr w:type="spellEnd"/>
      <w:r w:rsidR="0089175F">
        <w:rPr>
          <w:rFonts w:ascii="Arial" w:hAnsi="Arial" w:cs="Arial"/>
          <w:sz w:val="24"/>
          <w:szCs w:val="24"/>
        </w:rPr>
        <w:t xml:space="preserve"> dos corpos, a avidez em ex</w:t>
      </w:r>
      <w:r w:rsidRPr="00913F95">
        <w:rPr>
          <w:rFonts w:ascii="Arial" w:hAnsi="Arial" w:cs="Arial"/>
          <w:sz w:val="24"/>
          <w:szCs w:val="24"/>
        </w:rPr>
        <w:t xml:space="preserve">perienciar novas sensações. </w:t>
      </w:r>
      <w:r w:rsidR="002F15B9">
        <w:rPr>
          <w:rFonts w:ascii="Arial" w:hAnsi="Arial" w:cs="Arial"/>
          <w:sz w:val="24"/>
          <w:szCs w:val="24"/>
        </w:rPr>
        <w:t xml:space="preserve">Por isso a apropriações de tecnologias imateriais que potencializem as linguagens incorporadas a estes corpos é tão necessária. </w:t>
      </w:r>
    </w:p>
    <w:p w:rsidR="00913F95" w:rsidRPr="00913F95" w:rsidRDefault="00D57ECD" w:rsidP="00913F95">
      <w:pPr>
        <w:spacing w:after="0" w:line="360" w:lineRule="auto"/>
        <w:ind w:firstLine="1134"/>
        <w:jc w:val="both"/>
        <w:rPr>
          <w:rFonts w:ascii="Arial" w:hAnsi="Arial" w:cs="Arial"/>
          <w:sz w:val="24"/>
          <w:szCs w:val="24"/>
        </w:rPr>
      </w:pPr>
      <w:r>
        <w:rPr>
          <w:rFonts w:ascii="Arial" w:hAnsi="Arial" w:cs="Arial"/>
          <w:sz w:val="24"/>
          <w:szCs w:val="24"/>
        </w:rPr>
        <w:lastRenderedPageBreak/>
        <w:t>Para Da Costa</w:t>
      </w:r>
      <w:r w:rsidR="00913F95" w:rsidRPr="00913F95">
        <w:rPr>
          <w:rFonts w:ascii="Arial" w:hAnsi="Arial" w:cs="Arial"/>
          <w:sz w:val="24"/>
          <w:szCs w:val="24"/>
        </w:rPr>
        <w:t xml:space="preserve"> (2016), a temática sexualidade ainda sendo um assunto que pode provocar polêmica na sociedade. Em algumas famílias, sexo é um assunto por vezes proibido de ser mencionado fazendo com que o jovem adolescente busque informações fora de casa. Não tendo este jovem a quem recorrer por muitas vezes ele se vale de amigos ou parceiros, que fornecem informações conforme suas vivencias, podendo estas estarem erradas</w:t>
      </w:r>
      <w:r w:rsidR="00AB577E">
        <w:rPr>
          <w:rFonts w:ascii="Arial" w:hAnsi="Arial" w:cs="Arial"/>
          <w:bCs/>
          <w:sz w:val="24"/>
          <w:szCs w:val="24"/>
        </w:rPr>
        <w:t>.</w:t>
      </w:r>
    </w:p>
    <w:p w:rsidR="00913F95" w:rsidRPr="001C59EC" w:rsidRDefault="001C59EC" w:rsidP="002E5ECA">
      <w:pPr>
        <w:spacing w:after="0" w:line="360" w:lineRule="auto"/>
        <w:ind w:firstLine="1134"/>
        <w:jc w:val="both"/>
        <w:rPr>
          <w:rFonts w:ascii="Arial" w:hAnsi="Arial" w:cs="Arial"/>
          <w:sz w:val="24"/>
          <w:szCs w:val="24"/>
        </w:rPr>
      </w:pPr>
      <w:r w:rsidRPr="001C59EC">
        <w:rPr>
          <w:rFonts w:ascii="Arial" w:hAnsi="Arial" w:cs="Arial"/>
          <w:sz w:val="24"/>
          <w:szCs w:val="24"/>
        </w:rPr>
        <w:t xml:space="preserve">O </w:t>
      </w:r>
      <w:r w:rsidR="00905E0E">
        <w:rPr>
          <w:rFonts w:ascii="Arial" w:hAnsi="Arial" w:cs="Arial"/>
          <w:sz w:val="24"/>
          <w:szCs w:val="24"/>
        </w:rPr>
        <w:t>participar</w:t>
      </w:r>
      <w:r w:rsidRPr="001C59EC">
        <w:rPr>
          <w:rFonts w:ascii="Arial" w:hAnsi="Arial" w:cs="Arial"/>
          <w:sz w:val="24"/>
          <w:szCs w:val="24"/>
        </w:rPr>
        <w:t xml:space="preserve"> do projeto permitiu sobretudo levar as discussões para o território onde habitam as vivencias, onde se possibilita discussões entrelaçando os elos das teorias e das práticas num modelo horizontal onde ambos os envolvidos levam contribuições. Tal aproximação com as juventudes proporciona um ambiente favorável para o estabelecer de diálogos sobre as temáticas de difícil alcance no ambiente de suas casas. Acredita-se que este tipo de atividade facilita o processo de educação entre os pares, a partir do momento em que o jovem constrói saberes pode</w:t>
      </w:r>
      <w:r w:rsidR="00731BB6">
        <w:rPr>
          <w:rFonts w:ascii="Arial" w:hAnsi="Arial" w:cs="Arial"/>
          <w:sz w:val="24"/>
          <w:szCs w:val="24"/>
        </w:rPr>
        <w:t>ndo assim partilhar com seus afe</w:t>
      </w:r>
      <w:r w:rsidRPr="001C59EC">
        <w:rPr>
          <w:rFonts w:ascii="Arial" w:hAnsi="Arial" w:cs="Arial"/>
          <w:sz w:val="24"/>
          <w:szCs w:val="24"/>
        </w:rPr>
        <w:t xml:space="preserve">tos. </w:t>
      </w:r>
    </w:p>
    <w:p w:rsidR="006F3A91" w:rsidRPr="006F3A91" w:rsidRDefault="000235AF" w:rsidP="002E5ECA">
      <w:pPr>
        <w:spacing w:after="0" w:line="360" w:lineRule="auto"/>
        <w:ind w:firstLine="1134"/>
        <w:jc w:val="both"/>
        <w:rPr>
          <w:rFonts w:ascii="Arial" w:hAnsi="Arial" w:cs="Arial"/>
          <w:sz w:val="24"/>
          <w:szCs w:val="24"/>
        </w:rPr>
      </w:pPr>
      <w:r w:rsidRPr="006F3A91">
        <w:rPr>
          <w:rFonts w:ascii="Arial" w:hAnsi="Arial" w:cs="Arial"/>
          <w:sz w:val="24"/>
          <w:szCs w:val="24"/>
        </w:rPr>
        <w:t xml:space="preserve">Nesse processo de </w:t>
      </w:r>
      <w:proofErr w:type="spellStart"/>
      <w:r w:rsidRPr="006F3A91">
        <w:rPr>
          <w:rFonts w:ascii="Arial" w:hAnsi="Arial" w:cs="Arial"/>
          <w:sz w:val="24"/>
          <w:szCs w:val="24"/>
        </w:rPr>
        <w:t>descontruções</w:t>
      </w:r>
      <w:proofErr w:type="spellEnd"/>
      <w:r w:rsidRPr="006F3A91">
        <w:rPr>
          <w:rFonts w:ascii="Arial" w:hAnsi="Arial" w:cs="Arial"/>
          <w:sz w:val="24"/>
          <w:szCs w:val="24"/>
        </w:rPr>
        <w:t xml:space="preserve"> de pré-conceitos e construções de novos conceitos/saberes, o espaço de realização das atividades desempenha o importante papel institucional, transmitindo a ideia de normas e unificação das ações, não num sentido impositivo mas pela criação de um habito, onde os jovens sabem onde encontrar as ações, ou seja, este se torna um local de desenvolvimento das atividades dos sujeitos, proporcionando potencial para discutir questões sobre sexualidade e saúde de forma a deixar o jovem a vontade, </w:t>
      </w:r>
      <w:r w:rsidR="00AC46E4" w:rsidRPr="006F3A91">
        <w:rPr>
          <w:rFonts w:ascii="Arial" w:hAnsi="Arial" w:cs="Arial"/>
          <w:sz w:val="24"/>
          <w:szCs w:val="24"/>
        </w:rPr>
        <w:t xml:space="preserve">seja ao submeter o adolescente a diferentes pontos de vista, seja através da promoção de debates ou pelo fornecimento de informações claras e objetivas; seja por ser espaço de encontro </w:t>
      </w:r>
      <w:r w:rsidR="006F3A91" w:rsidRPr="006F3A91">
        <w:rPr>
          <w:rFonts w:ascii="Arial" w:hAnsi="Arial" w:cs="Arial"/>
          <w:sz w:val="24"/>
          <w:szCs w:val="24"/>
        </w:rPr>
        <w:t>dos adolescentes com seus pares.</w:t>
      </w:r>
    </w:p>
    <w:p w:rsidR="00647D2F" w:rsidRDefault="006F3A91" w:rsidP="006F3A91">
      <w:pPr>
        <w:spacing w:after="0" w:line="360" w:lineRule="auto"/>
        <w:ind w:firstLine="1134"/>
        <w:jc w:val="both"/>
        <w:rPr>
          <w:rFonts w:ascii="Arial" w:hAnsi="Arial" w:cs="Arial"/>
          <w:sz w:val="24"/>
          <w:szCs w:val="24"/>
        </w:rPr>
      </w:pPr>
      <w:r w:rsidRPr="006F3A91">
        <w:rPr>
          <w:rFonts w:ascii="Arial" w:hAnsi="Arial" w:cs="Arial"/>
          <w:sz w:val="24"/>
          <w:szCs w:val="24"/>
        </w:rPr>
        <w:t>Esses en</w:t>
      </w:r>
      <w:r w:rsidR="00C4161B">
        <w:rPr>
          <w:rFonts w:ascii="Arial" w:hAnsi="Arial" w:cs="Arial"/>
          <w:sz w:val="24"/>
          <w:szCs w:val="24"/>
        </w:rPr>
        <w:t>contros permitiram</w:t>
      </w:r>
      <w:r w:rsidRPr="006F3A91">
        <w:rPr>
          <w:rFonts w:ascii="Arial" w:hAnsi="Arial" w:cs="Arial"/>
          <w:sz w:val="24"/>
          <w:szCs w:val="24"/>
        </w:rPr>
        <w:t xml:space="preserve"> maior acesso ao jovem, pois embora as atividades sejam pensadas do ponto de vista acadêmico com planejamento e organização, sua execução exige menor formalidade e informações trocadas, considerando a diversidade de </w:t>
      </w:r>
      <w:r w:rsidR="00AC46E4" w:rsidRPr="006F3A91">
        <w:rPr>
          <w:rFonts w:ascii="Arial" w:hAnsi="Arial" w:cs="Arial"/>
          <w:sz w:val="24"/>
          <w:szCs w:val="24"/>
        </w:rPr>
        <w:t xml:space="preserve">gênero, etnia, crenças e classe social. </w:t>
      </w:r>
      <w:r w:rsidRPr="006F3A91">
        <w:rPr>
          <w:rFonts w:ascii="Arial" w:hAnsi="Arial" w:cs="Arial"/>
          <w:sz w:val="24"/>
          <w:szCs w:val="24"/>
        </w:rPr>
        <w:t>Essa troca de ideias entre o facilitador e os adolescentes contribui com o desenvolvimento do pensamento criativo</w:t>
      </w:r>
      <w:r w:rsidR="00AC46E4" w:rsidRPr="006F3A91">
        <w:rPr>
          <w:rFonts w:ascii="Arial" w:hAnsi="Arial" w:cs="Arial"/>
          <w:sz w:val="24"/>
          <w:szCs w:val="24"/>
        </w:rPr>
        <w:t xml:space="preserve">, podendo ajudá-lo a </w:t>
      </w:r>
      <w:r w:rsidRPr="006F3A91">
        <w:rPr>
          <w:rFonts w:ascii="Arial" w:hAnsi="Arial" w:cs="Arial"/>
          <w:sz w:val="24"/>
          <w:szCs w:val="24"/>
        </w:rPr>
        <w:t xml:space="preserve">repensar sua condição de saúde visando boas práticas assim como </w:t>
      </w:r>
      <w:r w:rsidR="00AC46E4" w:rsidRPr="006F3A91">
        <w:rPr>
          <w:rFonts w:ascii="Arial" w:hAnsi="Arial" w:cs="Arial"/>
          <w:sz w:val="24"/>
          <w:szCs w:val="24"/>
        </w:rPr>
        <w:t xml:space="preserve">repensar valores e assumir um posicionamento próprio em relação à </w:t>
      </w:r>
      <w:r w:rsidRPr="006F3A91">
        <w:rPr>
          <w:rFonts w:ascii="Arial" w:hAnsi="Arial" w:cs="Arial"/>
          <w:sz w:val="24"/>
          <w:szCs w:val="24"/>
        </w:rPr>
        <w:t xml:space="preserve">sua </w:t>
      </w:r>
      <w:r w:rsidR="00AC46E4" w:rsidRPr="006F3A91">
        <w:rPr>
          <w:rFonts w:ascii="Arial" w:hAnsi="Arial" w:cs="Arial"/>
          <w:sz w:val="24"/>
          <w:szCs w:val="24"/>
        </w:rPr>
        <w:t>sexualidade</w:t>
      </w:r>
      <w:r w:rsidRPr="006F3A91">
        <w:rPr>
          <w:rFonts w:ascii="Arial" w:hAnsi="Arial" w:cs="Arial"/>
          <w:sz w:val="24"/>
          <w:szCs w:val="24"/>
        </w:rPr>
        <w:t xml:space="preserve"> e a do outro</w:t>
      </w:r>
      <w:r w:rsidR="00AC46E4" w:rsidRPr="006F3A91">
        <w:rPr>
          <w:rFonts w:ascii="Arial" w:hAnsi="Arial" w:cs="Arial"/>
          <w:sz w:val="24"/>
          <w:szCs w:val="24"/>
        </w:rPr>
        <w:t xml:space="preserve">. </w:t>
      </w:r>
    </w:p>
    <w:p w:rsidR="00AC46E4" w:rsidRDefault="006F3A91" w:rsidP="006F3A91">
      <w:pPr>
        <w:spacing w:after="0" w:line="360" w:lineRule="auto"/>
        <w:ind w:firstLine="1134"/>
        <w:jc w:val="both"/>
        <w:rPr>
          <w:rFonts w:ascii="Arial" w:hAnsi="Arial" w:cs="Arial"/>
          <w:sz w:val="24"/>
          <w:szCs w:val="24"/>
        </w:rPr>
      </w:pPr>
      <w:r w:rsidRPr="006F3A91">
        <w:rPr>
          <w:rFonts w:ascii="Arial" w:hAnsi="Arial" w:cs="Arial"/>
          <w:sz w:val="24"/>
          <w:szCs w:val="24"/>
        </w:rPr>
        <w:t>O espaço enquanto ponto de</w:t>
      </w:r>
      <w:r w:rsidR="00AC46E4" w:rsidRPr="006F3A91">
        <w:rPr>
          <w:rFonts w:ascii="Arial" w:hAnsi="Arial" w:cs="Arial"/>
          <w:sz w:val="24"/>
          <w:szCs w:val="24"/>
        </w:rPr>
        <w:t xml:space="preserve"> socialização para os </w:t>
      </w:r>
      <w:r w:rsidRPr="006F3A91">
        <w:rPr>
          <w:rFonts w:ascii="Arial" w:hAnsi="Arial" w:cs="Arial"/>
          <w:sz w:val="24"/>
          <w:szCs w:val="24"/>
        </w:rPr>
        <w:t>jovens</w:t>
      </w:r>
      <w:r w:rsidR="00AC46E4" w:rsidRPr="006F3A91">
        <w:rPr>
          <w:rFonts w:ascii="Arial" w:hAnsi="Arial" w:cs="Arial"/>
          <w:sz w:val="24"/>
          <w:szCs w:val="24"/>
        </w:rPr>
        <w:t>, bem como dos grupos que se formam em seu interior</w:t>
      </w:r>
      <w:r w:rsidRPr="006F3A91">
        <w:rPr>
          <w:rFonts w:ascii="Arial" w:hAnsi="Arial" w:cs="Arial"/>
          <w:sz w:val="24"/>
          <w:szCs w:val="24"/>
        </w:rPr>
        <w:t xml:space="preserve"> (juventudes)</w:t>
      </w:r>
      <w:r w:rsidR="00AC46E4" w:rsidRPr="006F3A91">
        <w:rPr>
          <w:rFonts w:ascii="Arial" w:hAnsi="Arial" w:cs="Arial"/>
          <w:sz w:val="24"/>
          <w:szCs w:val="24"/>
        </w:rPr>
        <w:t xml:space="preserve">, </w:t>
      </w:r>
      <w:r w:rsidRPr="006F3A91">
        <w:rPr>
          <w:rFonts w:ascii="Arial" w:hAnsi="Arial" w:cs="Arial"/>
          <w:sz w:val="24"/>
          <w:szCs w:val="24"/>
        </w:rPr>
        <w:t xml:space="preserve">proporciona o encontro de </w:t>
      </w:r>
      <w:r w:rsidRPr="006F3A91">
        <w:rPr>
          <w:rFonts w:ascii="Arial" w:hAnsi="Arial" w:cs="Arial"/>
          <w:sz w:val="24"/>
          <w:szCs w:val="24"/>
        </w:rPr>
        <w:lastRenderedPageBreak/>
        <w:t>ideias o opiniões o crescimento de saberes, respeito e o vivenciar de diversas fontes de experiências para os facilitadores, construindo assim uma relação mais forte ente saberes e práticas no território.</w:t>
      </w:r>
    </w:p>
    <w:p w:rsidR="002E5ECA" w:rsidRDefault="00E76B03" w:rsidP="00E76B03">
      <w:pPr>
        <w:spacing w:after="0" w:line="360" w:lineRule="auto"/>
        <w:ind w:firstLine="1134"/>
        <w:jc w:val="both"/>
        <w:rPr>
          <w:rFonts w:ascii="Arial" w:hAnsi="Arial" w:cs="Arial"/>
          <w:sz w:val="24"/>
          <w:szCs w:val="24"/>
        </w:rPr>
      </w:pPr>
      <w:r w:rsidRPr="00E76B03">
        <w:rPr>
          <w:rFonts w:ascii="Arial" w:hAnsi="Arial" w:cs="Arial"/>
          <w:sz w:val="24"/>
          <w:szCs w:val="24"/>
        </w:rPr>
        <w:t>Vale ressaltar a participação do enfermeiro na perspectiva de profissional da saúde durante as atividades de Educação em Saúde prestadas ao jovem como fundamental por proporcionar momentos de dialogo orientado, não se fazendo por meio de práticas impositivas, mas aconselhando e possibilitando o adotar de consciência crítica sobre a importância</w:t>
      </w:r>
      <w:r w:rsidR="00AB577E">
        <w:rPr>
          <w:rFonts w:ascii="Arial" w:hAnsi="Arial" w:cs="Arial"/>
          <w:sz w:val="24"/>
          <w:szCs w:val="24"/>
        </w:rPr>
        <w:t xml:space="preserve"> de adquirir hábitos saudáveis </w:t>
      </w:r>
      <w:r w:rsidRPr="00E76B03">
        <w:rPr>
          <w:rFonts w:ascii="Arial" w:hAnsi="Arial" w:cs="Arial"/>
          <w:sz w:val="24"/>
          <w:szCs w:val="24"/>
        </w:rPr>
        <w:t>(</w:t>
      </w:r>
      <w:proofErr w:type="spellStart"/>
      <w:r w:rsidRPr="00E76B03">
        <w:rPr>
          <w:rFonts w:ascii="Arial" w:hAnsi="Arial" w:cs="Arial"/>
          <w:sz w:val="24"/>
          <w:szCs w:val="24"/>
        </w:rPr>
        <w:t>V</w:t>
      </w:r>
      <w:r w:rsidR="00AB577E" w:rsidRPr="00E76B03">
        <w:rPr>
          <w:rFonts w:ascii="Arial" w:hAnsi="Arial" w:cs="Arial"/>
          <w:sz w:val="24"/>
          <w:szCs w:val="24"/>
        </w:rPr>
        <w:t>ieiro</w:t>
      </w:r>
      <w:r w:rsidRPr="00E76B03">
        <w:rPr>
          <w:rFonts w:ascii="Arial" w:hAnsi="Arial" w:cs="Arial"/>
          <w:sz w:val="24"/>
          <w:szCs w:val="24"/>
        </w:rPr>
        <w:t>et</w:t>
      </w:r>
      <w:proofErr w:type="spellEnd"/>
      <w:r w:rsidRPr="00E76B03">
        <w:rPr>
          <w:rFonts w:ascii="Arial" w:hAnsi="Arial" w:cs="Arial"/>
          <w:sz w:val="24"/>
          <w:szCs w:val="24"/>
        </w:rPr>
        <w:t xml:space="preserve"> al 2015). Para o enfermeiro a estratégia adotada junto as vivencias </w:t>
      </w:r>
      <w:proofErr w:type="spellStart"/>
      <w:r w:rsidRPr="00E76B03">
        <w:rPr>
          <w:rFonts w:ascii="Arial" w:hAnsi="Arial" w:cs="Arial"/>
          <w:sz w:val="24"/>
          <w:szCs w:val="24"/>
        </w:rPr>
        <w:t>experieciadas</w:t>
      </w:r>
      <w:proofErr w:type="spellEnd"/>
      <w:r w:rsidRPr="00E76B03">
        <w:rPr>
          <w:rFonts w:ascii="Arial" w:hAnsi="Arial" w:cs="Arial"/>
          <w:sz w:val="24"/>
          <w:szCs w:val="24"/>
        </w:rPr>
        <w:t xml:space="preserve"> e descritas precisaram estar embasadas em estratégias inovadores de educação, para atender a complexidade do mundo jovem, considerando os determinantes sociais do processo saúde-doença. </w:t>
      </w:r>
    </w:p>
    <w:p w:rsidR="00E73AC0" w:rsidRDefault="005556EF" w:rsidP="006965DA">
      <w:pPr>
        <w:spacing w:after="0" w:line="360" w:lineRule="auto"/>
        <w:ind w:firstLine="1134"/>
        <w:jc w:val="both"/>
        <w:rPr>
          <w:rFonts w:ascii="Arial" w:hAnsi="Arial" w:cs="Arial"/>
          <w:sz w:val="24"/>
          <w:szCs w:val="24"/>
        </w:rPr>
      </w:pPr>
      <w:r>
        <w:rPr>
          <w:rFonts w:ascii="Arial" w:hAnsi="Arial" w:cs="Arial"/>
          <w:sz w:val="24"/>
          <w:szCs w:val="24"/>
        </w:rPr>
        <w:t>Em síntese, a vivencia junto aos adolescentes evidencia para o enfermeiro a extensão universitária como alternativa de “orientar” o jovem sobre melhores práticas para sua saúde, construindo sa</w:t>
      </w:r>
      <w:r w:rsidR="006965DA">
        <w:rPr>
          <w:rFonts w:ascii="Arial" w:hAnsi="Arial" w:cs="Arial"/>
          <w:sz w:val="24"/>
          <w:szCs w:val="24"/>
        </w:rPr>
        <w:t>beres numa relação horizontal. E</w:t>
      </w:r>
      <w:r>
        <w:rPr>
          <w:rFonts w:ascii="Arial" w:hAnsi="Arial" w:cs="Arial"/>
          <w:sz w:val="24"/>
          <w:szCs w:val="24"/>
        </w:rPr>
        <w:t>m contrapartida, o enfermeiro aparece como peça principal no alcance desse jovem adentrando ao seu território, que não se constitui apenas pelo espaço físico</w:t>
      </w:r>
      <w:proofErr w:type="gramStart"/>
      <w:r>
        <w:rPr>
          <w:rFonts w:ascii="Arial" w:hAnsi="Arial" w:cs="Arial"/>
          <w:sz w:val="24"/>
          <w:szCs w:val="24"/>
        </w:rPr>
        <w:t xml:space="preserve"> mas</w:t>
      </w:r>
      <w:proofErr w:type="gramEnd"/>
      <w:r>
        <w:rPr>
          <w:rFonts w:ascii="Arial" w:hAnsi="Arial" w:cs="Arial"/>
          <w:sz w:val="24"/>
          <w:szCs w:val="24"/>
        </w:rPr>
        <w:t xml:space="preserve"> também de suas peculiaridades como individuo pertencente a um meio, tal compreensão lhe possibilitou elo entre ensino-pesquisa-extensão, fortalecendo o tripé universitário assim como sua constante formação.</w:t>
      </w:r>
    </w:p>
    <w:p w:rsidR="006965DA" w:rsidRPr="006965DA" w:rsidRDefault="006965DA" w:rsidP="006965DA">
      <w:pPr>
        <w:spacing w:after="0" w:line="360" w:lineRule="auto"/>
        <w:ind w:firstLine="1134"/>
        <w:jc w:val="both"/>
        <w:rPr>
          <w:rFonts w:ascii="Arial" w:hAnsi="Arial" w:cs="Arial"/>
          <w:sz w:val="24"/>
          <w:szCs w:val="24"/>
        </w:rPr>
      </w:pPr>
    </w:p>
    <w:p w:rsidR="00864521" w:rsidRDefault="00864521" w:rsidP="00A15AE6">
      <w:pPr>
        <w:spacing w:line="360" w:lineRule="auto"/>
        <w:rPr>
          <w:rFonts w:ascii="Arial" w:hAnsi="Arial" w:cs="Arial"/>
          <w:b/>
          <w:bCs/>
          <w:sz w:val="24"/>
          <w:szCs w:val="24"/>
        </w:rPr>
      </w:pPr>
      <w:r w:rsidRPr="001F5B9F">
        <w:rPr>
          <w:rFonts w:ascii="Arial" w:hAnsi="Arial" w:cs="Arial"/>
          <w:b/>
          <w:bCs/>
          <w:sz w:val="24"/>
          <w:szCs w:val="24"/>
        </w:rPr>
        <w:t>CONCLUSÃO</w:t>
      </w:r>
    </w:p>
    <w:p w:rsidR="001960D9" w:rsidRDefault="006965DA" w:rsidP="008B45E7">
      <w:pPr>
        <w:spacing w:after="0" w:line="360" w:lineRule="auto"/>
        <w:ind w:firstLine="1134"/>
        <w:jc w:val="both"/>
        <w:rPr>
          <w:rFonts w:ascii="Arial" w:hAnsi="Arial" w:cs="Arial"/>
          <w:bCs/>
          <w:sz w:val="24"/>
          <w:szCs w:val="24"/>
        </w:rPr>
      </w:pPr>
      <w:r w:rsidRPr="006965DA">
        <w:rPr>
          <w:rFonts w:ascii="Arial" w:hAnsi="Arial" w:cs="Arial"/>
          <w:bCs/>
          <w:sz w:val="24"/>
          <w:szCs w:val="24"/>
        </w:rPr>
        <w:t>Diant</w:t>
      </w:r>
      <w:r>
        <w:rPr>
          <w:rFonts w:ascii="Arial" w:hAnsi="Arial" w:cs="Arial"/>
          <w:bCs/>
          <w:sz w:val="24"/>
          <w:szCs w:val="24"/>
        </w:rPr>
        <w:t xml:space="preserve">e </w:t>
      </w:r>
      <w:r w:rsidR="008B45E7">
        <w:rPr>
          <w:rFonts w:ascii="Arial" w:hAnsi="Arial" w:cs="Arial"/>
          <w:bCs/>
          <w:sz w:val="24"/>
          <w:szCs w:val="24"/>
        </w:rPr>
        <w:t>da experiência relatada</w:t>
      </w:r>
      <w:r>
        <w:rPr>
          <w:rFonts w:ascii="Arial" w:hAnsi="Arial" w:cs="Arial"/>
          <w:bCs/>
          <w:sz w:val="24"/>
          <w:szCs w:val="24"/>
        </w:rPr>
        <w:t xml:space="preserve"> pode-se concluir que </w:t>
      </w:r>
      <w:r w:rsidR="00391E4C">
        <w:rPr>
          <w:rFonts w:ascii="Arial" w:hAnsi="Arial" w:cs="Arial"/>
          <w:bCs/>
          <w:sz w:val="24"/>
          <w:szCs w:val="24"/>
        </w:rPr>
        <w:t xml:space="preserve">a Enfermagem </w:t>
      </w:r>
      <w:r>
        <w:rPr>
          <w:rFonts w:ascii="Arial" w:hAnsi="Arial" w:cs="Arial"/>
          <w:bCs/>
          <w:sz w:val="24"/>
          <w:szCs w:val="24"/>
        </w:rPr>
        <w:t>tem papel essencial no campo da educação em saúde com as juventudes, reconhecendo</w:t>
      </w:r>
      <w:r w:rsidR="005D3495">
        <w:rPr>
          <w:rFonts w:ascii="Arial" w:hAnsi="Arial" w:cs="Arial"/>
          <w:bCs/>
          <w:sz w:val="24"/>
          <w:szCs w:val="24"/>
        </w:rPr>
        <w:t xml:space="preserve"> suas demandas plurais e</w:t>
      </w:r>
      <w:r>
        <w:rPr>
          <w:rFonts w:ascii="Arial" w:hAnsi="Arial" w:cs="Arial"/>
          <w:bCs/>
          <w:sz w:val="24"/>
          <w:szCs w:val="24"/>
        </w:rPr>
        <w:t xml:space="preserve"> comunicando-se através da horizontalização de saberes, onde a construção e o compartilhamento de conhecimentos é a base para o diálogo eficaz no despertar dos</w:t>
      </w:r>
      <w:r w:rsidR="005D3495">
        <w:rPr>
          <w:rFonts w:ascii="Arial" w:hAnsi="Arial" w:cs="Arial"/>
          <w:bCs/>
          <w:sz w:val="24"/>
          <w:szCs w:val="24"/>
        </w:rPr>
        <w:t xml:space="preserve"> jovens</w:t>
      </w:r>
      <w:r>
        <w:rPr>
          <w:rFonts w:ascii="Arial" w:hAnsi="Arial" w:cs="Arial"/>
          <w:bCs/>
          <w:sz w:val="24"/>
          <w:szCs w:val="24"/>
        </w:rPr>
        <w:t xml:space="preserve"> para os cuidados com a sua saúde</w:t>
      </w:r>
      <w:r w:rsidR="005D3495">
        <w:rPr>
          <w:rFonts w:ascii="Arial" w:hAnsi="Arial" w:cs="Arial"/>
          <w:bCs/>
          <w:sz w:val="24"/>
          <w:szCs w:val="24"/>
        </w:rPr>
        <w:t xml:space="preserve"> em todos os seus </w:t>
      </w:r>
      <w:proofErr w:type="spellStart"/>
      <w:proofErr w:type="gramStart"/>
      <w:r w:rsidR="005D3495">
        <w:rPr>
          <w:rFonts w:ascii="Arial" w:hAnsi="Arial" w:cs="Arial"/>
          <w:bCs/>
          <w:sz w:val="24"/>
          <w:szCs w:val="24"/>
        </w:rPr>
        <w:t>aspectos</w:t>
      </w:r>
      <w:r>
        <w:rPr>
          <w:rFonts w:ascii="Arial" w:hAnsi="Arial" w:cs="Arial"/>
          <w:bCs/>
          <w:sz w:val="24"/>
          <w:szCs w:val="24"/>
        </w:rPr>
        <w:t>.</w:t>
      </w:r>
      <w:proofErr w:type="gramEnd"/>
      <w:r w:rsidR="005D3495">
        <w:rPr>
          <w:rFonts w:ascii="Arial" w:hAnsi="Arial" w:cs="Arial"/>
          <w:bCs/>
          <w:sz w:val="24"/>
          <w:szCs w:val="24"/>
        </w:rPr>
        <w:t>O</w:t>
      </w:r>
      <w:proofErr w:type="spellEnd"/>
      <w:r w:rsidR="005D3495">
        <w:rPr>
          <w:rFonts w:ascii="Arial" w:hAnsi="Arial" w:cs="Arial"/>
          <w:bCs/>
          <w:sz w:val="24"/>
          <w:szCs w:val="24"/>
        </w:rPr>
        <w:t xml:space="preserve"> protagonismo da Enfermagem na r</w:t>
      </w:r>
      <w:r w:rsidR="00D076DE">
        <w:rPr>
          <w:rFonts w:ascii="Arial" w:hAnsi="Arial" w:cs="Arial"/>
          <w:bCs/>
          <w:sz w:val="24"/>
          <w:szCs w:val="24"/>
        </w:rPr>
        <w:t>elação direta com esses sujeitos</w:t>
      </w:r>
      <w:r w:rsidR="005D3495">
        <w:rPr>
          <w:rFonts w:ascii="Arial" w:hAnsi="Arial" w:cs="Arial"/>
          <w:bCs/>
          <w:sz w:val="24"/>
          <w:szCs w:val="24"/>
        </w:rPr>
        <w:t xml:space="preserve"> dentro dos territórios mostra que a aproximação de profissionais de saúde e dos jovens pod</w:t>
      </w:r>
      <w:r w:rsidR="00D076DE">
        <w:rPr>
          <w:rFonts w:ascii="Arial" w:hAnsi="Arial" w:cs="Arial"/>
          <w:bCs/>
          <w:sz w:val="24"/>
          <w:szCs w:val="24"/>
        </w:rPr>
        <w:t>e o</w:t>
      </w:r>
      <w:r w:rsidR="005D3495">
        <w:rPr>
          <w:rFonts w:ascii="Arial" w:hAnsi="Arial" w:cs="Arial"/>
          <w:bCs/>
          <w:sz w:val="24"/>
          <w:szCs w:val="24"/>
        </w:rPr>
        <w:t>correr de forma democrática, valorizando suas vivências e convidando-os a se posicionar criticamente em relação a seus corpos e toda a sua construção como</w:t>
      </w:r>
      <w:r w:rsidR="00D076DE">
        <w:rPr>
          <w:rFonts w:ascii="Arial" w:hAnsi="Arial" w:cs="Arial"/>
          <w:bCs/>
          <w:sz w:val="24"/>
          <w:szCs w:val="24"/>
        </w:rPr>
        <w:t xml:space="preserve"> sujeitos. </w:t>
      </w:r>
    </w:p>
    <w:p w:rsidR="00D076DE" w:rsidRPr="006965DA" w:rsidRDefault="00664BA8" w:rsidP="008B45E7">
      <w:pPr>
        <w:spacing w:after="0" w:line="360" w:lineRule="auto"/>
        <w:ind w:firstLine="1134"/>
        <w:jc w:val="both"/>
        <w:rPr>
          <w:rFonts w:ascii="Arial" w:hAnsi="Arial" w:cs="Arial"/>
          <w:bCs/>
          <w:sz w:val="24"/>
          <w:szCs w:val="24"/>
        </w:rPr>
      </w:pPr>
      <w:r>
        <w:rPr>
          <w:rFonts w:ascii="Arial" w:hAnsi="Arial" w:cs="Arial"/>
          <w:bCs/>
          <w:sz w:val="24"/>
          <w:szCs w:val="24"/>
        </w:rPr>
        <w:lastRenderedPageBreak/>
        <w:t xml:space="preserve">Portanto, a </w:t>
      </w:r>
      <w:r w:rsidR="00391E4C">
        <w:rPr>
          <w:rFonts w:ascii="Arial" w:hAnsi="Arial" w:cs="Arial"/>
          <w:bCs/>
          <w:sz w:val="24"/>
          <w:szCs w:val="24"/>
        </w:rPr>
        <w:t xml:space="preserve">aproximação </w:t>
      </w:r>
      <w:r w:rsidR="00E11608">
        <w:rPr>
          <w:rFonts w:ascii="Arial" w:hAnsi="Arial" w:cs="Arial"/>
          <w:bCs/>
          <w:sz w:val="24"/>
          <w:szCs w:val="24"/>
        </w:rPr>
        <w:t xml:space="preserve">para </w:t>
      </w:r>
      <w:r w:rsidR="00391E4C">
        <w:rPr>
          <w:rFonts w:ascii="Arial" w:hAnsi="Arial" w:cs="Arial"/>
          <w:bCs/>
          <w:sz w:val="24"/>
          <w:szCs w:val="24"/>
        </w:rPr>
        <w:t xml:space="preserve">com a população nos territórios, dentre ela os jovens, </w:t>
      </w:r>
      <w:r>
        <w:rPr>
          <w:rFonts w:ascii="Arial" w:hAnsi="Arial" w:cs="Arial"/>
          <w:bCs/>
          <w:sz w:val="24"/>
          <w:szCs w:val="24"/>
        </w:rPr>
        <w:t xml:space="preserve">abre espaços para melhores práticas de promoção da saúde e </w:t>
      </w:r>
      <w:proofErr w:type="gramStart"/>
      <w:r>
        <w:rPr>
          <w:rFonts w:ascii="Arial" w:hAnsi="Arial" w:cs="Arial"/>
          <w:bCs/>
          <w:sz w:val="24"/>
          <w:szCs w:val="24"/>
        </w:rPr>
        <w:t>produzem</w:t>
      </w:r>
      <w:proofErr w:type="gramEnd"/>
      <w:r>
        <w:rPr>
          <w:rFonts w:ascii="Arial" w:hAnsi="Arial" w:cs="Arial"/>
          <w:bCs/>
          <w:sz w:val="24"/>
          <w:szCs w:val="24"/>
        </w:rPr>
        <w:t xml:space="preserve"> </w:t>
      </w:r>
      <w:proofErr w:type="gramStart"/>
      <w:r w:rsidR="005A7296">
        <w:rPr>
          <w:rFonts w:ascii="Arial" w:hAnsi="Arial" w:cs="Arial"/>
          <w:bCs/>
          <w:sz w:val="24"/>
          <w:szCs w:val="24"/>
        </w:rPr>
        <w:t>espaços</w:t>
      </w:r>
      <w:proofErr w:type="gramEnd"/>
      <w:r w:rsidR="005A7296">
        <w:rPr>
          <w:rFonts w:ascii="Arial" w:hAnsi="Arial" w:cs="Arial"/>
          <w:bCs/>
          <w:sz w:val="24"/>
          <w:szCs w:val="24"/>
        </w:rPr>
        <w:t xml:space="preserve"> para posicionamentos críticos</w:t>
      </w:r>
      <w:r w:rsidR="00E11608">
        <w:rPr>
          <w:rFonts w:ascii="Arial" w:hAnsi="Arial" w:cs="Arial"/>
          <w:bCs/>
          <w:sz w:val="24"/>
          <w:szCs w:val="24"/>
        </w:rPr>
        <w:t>, os quais permite</w:t>
      </w:r>
      <w:r>
        <w:rPr>
          <w:rFonts w:ascii="Arial" w:hAnsi="Arial" w:cs="Arial"/>
          <w:bCs/>
          <w:sz w:val="24"/>
          <w:szCs w:val="24"/>
        </w:rPr>
        <w:t xml:space="preserve"> ao Profissional de Enfermagem </w:t>
      </w:r>
      <w:r w:rsidR="00E11608">
        <w:rPr>
          <w:rFonts w:ascii="Arial" w:hAnsi="Arial" w:cs="Arial"/>
          <w:bCs/>
          <w:sz w:val="24"/>
          <w:szCs w:val="24"/>
        </w:rPr>
        <w:t>estimular o compartilhamento e formação de conhecimentos, além da desconstrução de outros. T</w:t>
      </w:r>
      <w:r w:rsidR="00070DE4">
        <w:rPr>
          <w:rFonts w:ascii="Arial" w:hAnsi="Arial" w:cs="Arial"/>
          <w:bCs/>
          <w:sz w:val="24"/>
          <w:szCs w:val="24"/>
        </w:rPr>
        <w:t>udo isso possibilita um ambiente rico em aprendizagem e contribuições, tornando cada vez mais a Enfermagem uma profissão de habitação dos espaços da comunidade promovendo sempre as boas práticas</w:t>
      </w:r>
      <w:r w:rsidR="005A7296">
        <w:rPr>
          <w:rFonts w:ascii="Arial" w:hAnsi="Arial" w:cs="Arial"/>
          <w:bCs/>
          <w:sz w:val="24"/>
          <w:szCs w:val="24"/>
        </w:rPr>
        <w:t xml:space="preserve"> de enfermagem</w:t>
      </w:r>
      <w:r w:rsidR="00070DE4">
        <w:rPr>
          <w:rFonts w:ascii="Arial" w:hAnsi="Arial" w:cs="Arial"/>
          <w:bCs/>
          <w:sz w:val="24"/>
          <w:szCs w:val="24"/>
        </w:rPr>
        <w:t xml:space="preserve"> e o despertar dos indivíduos para o cuidado com a saúde.</w:t>
      </w:r>
    </w:p>
    <w:p w:rsidR="00F80172" w:rsidRDefault="00F80172" w:rsidP="00864521">
      <w:pPr>
        <w:spacing w:line="360" w:lineRule="auto"/>
        <w:rPr>
          <w:rFonts w:ascii="Arial" w:hAnsi="Arial" w:cs="Arial"/>
          <w:b/>
          <w:bCs/>
          <w:sz w:val="24"/>
          <w:szCs w:val="24"/>
        </w:rPr>
      </w:pPr>
    </w:p>
    <w:p w:rsidR="00864521" w:rsidRPr="001F5B9F" w:rsidRDefault="00864521" w:rsidP="00864521">
      <w:pPr>
        <w:spacing w:line="360" w:lineRule="auto"/>
        <w:rPr>
          <w:rFonts w:ascii="Arial" w:hAnsi="Arial" w:cs="Arial"/>
          <w:b/>
          <w:bCs/>
          <w:sz w:val="24"/>
          <w:szCs w:val="24"/>
        </w:rPr>
      </w:pPr>
      <w:r w:rsidRPr="001F5B9F">
        <w:rPr>
          <w:rFonts w:ascii="Arial" w:hAnsi="Arial" w:cs="Arial"/>
          <w:b/>
          <w:bCs/>
          <w:sz w:val="24"/>
          <w:szCs w:val="24"/>
        </w:rPr>
        <w:t>REFERÊNCIAS</w:t>
      </w:r>
    </w:p>
    <w:p w:rsidR="00D57ECD" w:rsidRPr="00D57ECD" w:rsidRDefault="00D57ECD" w:rsidP="00F80172">
      <w:pPr>
        <w:pStyle w:val="Standard"/>
        <w:spacing w:line="240" w:lineRule="auto"/>
        <w:rPr>
          <w:rFonts w:ascii="Arial" w:hAnsi="Arial" w:cs="Arial"/>
        </w:rPr>
      </w:pPr>
      <w:r w:rsidRPr="00D57ECD">
        <w:rPr>
          <w:rFonts w:ascii="Arial" w:hAnsi="Arial" w:cs="Arial"/>
        </w:rPr>
        <w:t xml:space="preserve">AMARAL, Alice Mayra Santiago et al. Adolescência, gênero e sexualidade: uma revisão integrativa. </w:t>
      </w:r>
      <w:r w:rsidRPr="00A8144F">
        <w:rPr>
          <w:rFonts w:ascii="Arial" w:hAnsi="Arial" w:cs="Arial"/>
          <w:b/>
        </w:rPr>
        <w:t>Revista Enfermagem Contemporânea</w:t>
      </w:r>
      <w:r w:rsidRPr="00D57ECD">
        <w:rPr>
          <w:rFonts w:ascii="Arial" w:hAnsi="Arial" w:cs="Arial"/>
        </w:rPr>
        <w:t xml:space="preserve">, v. 6, n. 1, p. 62-67, 2017. </w:t>
      </w:r>
    </w:p>
    <w:p w:rsidR="00D57ECD" w:rsidRPr="00D57ECD" w:rsidRDefault="00D57ECD" w:rsidP="00F80172">
      <w:pPr>
        <w:pStyle w:val="Standard"/>
        <w:spacing w:line="240" w:lineRule="auto"/>
        <w:rPr>
          <w:rFonts w:ascii="Arial" w:hAnsi="Arial" w:cs="Arial"/>
        </w:rPr>
      </w:pPr>
      <w:r w:rsidRPr="00D57ECD">
        <w:rPr>
          <w:rFonts w:ascii="Arial" w:hAnsi="Arial" w:cs="Arial"/>
        </w:rPr>
        <w:t xml:space="preserve">CARNEIRO, </w:t>
      </w:r>
      <w:proofErr w:type="spellStart"/>
      <w:r w:rsidRPr="00D57ECD">
        <w:rPr>
          <w:rFonts w:ascii="Arial" w:hAnsi="Arial" w:cs="Arial"/>
        </w:rPr>
        <w:t>Rithianne</w:t>
      </w:r>
      <w:proofErr w:type="spellEnd"/>
      <w:r w:rsidRPr="00D57ECD">
        <w:rPr>
          <w:rFonts w:ascii="Arial" w:hAnsi="Arial" w:cs="Arial"/>
        </w:rPr>
        <w:t xml:space="preserve"> Frota et al. Educação sexual na adolescência: uma abordagem no contexto escolar. </w:t>
      </w:r>
      <w:r w:rsidRPr="00A8144F">
        <w:rPr>
          <w:rFonts w:ascii="Arial" w:hAnsi="Arial" w:cs="Arial"/>
          <w:b/>
        </w:rPr>
        <w:t>SANARE-Revista de Políticas Públicas</w:t>
      </w:r>
      <w:r w:rsidRPr="00D57ECD">
        <w:rPr>
          <w:rFonts w:ascii="Arial" w:hAnsi="Arial" w:cs="Arial"/>
        </w:rPr>
        <w:t xml:space="preserve">, v. 14, n. 1, 2015. </w:t>
      </w:r>
    </w:p>
    <w:p w:rsidR="00D57ECD" w:rsidRPr="00D57ECD" w:rsidRDefault="00D57ECD" w:rsidP="00F80172">
      <w:pPr>
        <w:pStyle w:val="Standard"/>
        <w:spacing w:line="240" w:lineRule="auto"/>
        <w:rPr>
          <w:rFonts w:ascii="Arial" w:hAnsi="Arial" w:cs="Arial"/>
        </w:rPr>
      </w:pPr>
      <w:r w:rsidRPr="00D57ECD">
        <w:rPr>
          <w:rFonts w:ascii="Arial" w:hAnsi="Arial" w:cs="Arial"/>
        </w:rPr>
        <w:t xml:space="preserve">CARVALHO, Cecilia Maria Resende Gonçalves de et al. Contribuições de uma extensão universitária participativa: uma proposta de educação para a cidadania. </w:t>
      </w:r>
      <w:r w:rsidRPr="00A8144F">
        <w:rPr>
          <w:rFonts w:ascii="Arial" w:hAnsi="Arial" w:cs="Arial"/>
          <w:b/>
        </w:rPr>
        <w:t>Extramuros-Revista de Extensão da UNIVASF</w:t>
      </w:r>
      <w:r w:rsidRPr="00D57ECD">
        <w:rPr>
          <w:rFonts w:ascii="Arial" w:hAnsi="Arial" w:cs="Arial"/>
        </w:rPr>
        <w:t xml:space="preserve">, v. 4, n. 2, 2016. </w:t>
      </w:r>
    </w:p>
    <w:p w:rsidR="00D57ECD" w:rsidRPr="00D57ECD" w:rsidRDefault="00D57ECD" w:rsidP="00F80172">
      <w:pPr>
        <w:pStyle w:val="Standard"/>
        <w:spacing w:line="240" w:lineRule="auto"/>
        <w:rPr>
          <w:rFonts w:ascii="Arial" w:hAnsi="Arial" w:cs="Arial"/>
        </w:rPr>
      </w:pPr>
      <w:r w:rsidRPr="00D57ECD">
        <w:rPr>
          <w:rFonts w:ascii="Arial" w:hAnsi="Arial" w:cs="Arial"/>
        </w:rPr>
        <w:t xml:space="preserve">DA COSTA, Thais dos Santos et al. Escola, sexualidade, práticas sexuais e vulnerabilidades para as infecções sexualmente transmissíveis (IST). </w:t>
      </w:r>
      <w:r w:rsidRPr="00A8144F">
        <w:rPr>
          <w:rFonts w:ascii="Arial" w:hAnsi="Arial" w:cs="Arial"/>
          <w:b/>
        </w:rPr>
        <w:t>Revista Interdisciplinar de Ensino, Pesquisa e Extensão</w:t>
      </w:r>
      <w:r w:rsidRPr="00D57ECD">
        <w:rPr>
          <w:rFonts w:ascii="Arial" w:hAnsi="Arial" w:cs="Arial"/>
        </w:rPr>
        <w:t>, v. 4, n. 1, 2017.</w:t>
      </w:r>
    </w:p>
    <w:p w:rsidR="00D57ECD" w:rsidRPr="00D57ECD" w:rsidRDefault="00D57ECD" w:rsidP="00F80172">
      <w:pPr>
        <w:pStyle w:val="Standard"/>
        <w:spacing w:line="240" w:lineRule="auto"/>
        <w:rPr>
          <w:rFonts w:ascii="Arial" w:hAnsi="Arial" w:cs="Arial"/>
        </w:rPr>
      </w:pPr>
      <w:r w:rsidRPr="00D57ECD">
        <w:rPr>
          <w:rFonts w:ascii="Arial" w:hAnsi="Arial" w:cs="Arial"/>
        </w:rPr>
        <w:t xml:space="preserve">DE LIMA CAVALCANTE, Bruna Luana; DE LIMA, </w:t>
      </w:r>
      <w:proofErr w:type="spellStart"/>
      <w:r w:rsidRPr="00D57ECD">
        <w:rPr>
          <w:rFonts w:ascii="Arial" w:hAnsi="Arial" w:cs="Arial"/>
        </w:rPr>
        <w:t>Uirassú</w:t>
      </w:r>
      <w:proofErr w:type="spellEnd"/>
      <w:r w:rsidRPr="00D57ECD">
        <w:rPr>
          <w:rFonts w:ascii="Arial" w:hAnsi="Arial" w:cs="Arial"/>
        </w:rPr>
        <w:t xml:space="preserve"> Tupinambá Silva. Relato de experiência de uma estudante de Enfermagem em um consultório especializado em tratamento de feridas. </w:t>
      </w:r>
      <w:proofErr w:type="spellStart"/>
      <w:r w:rsidRPr="00A8144F">
        <w:rPr>
          <w:rFonts w:ascii="Arial" w:hAnsi="Arial" w:cs="Arial"/>
          <w:b/>
        </w:rPr>
        <w:t>JournalofNursingand</w:t>
      </w:r>
      <w:proofErr w:type="spellEnd"/>
      <w:r w:rsidRPr="00A8144F">
        <w:rPr>
          <w:rFonts w:ascii="Arial" w:hAnsi="Arial" w:cs="Arial"/>
          <w:b/>
        </w:rPr>
        <w:t xml:space="preserve"> Health</w:t>
      </w:r>
      <w:r w:rsidRPr="00D57ECD">
        <w:rPr>
          <w:rFonts w:ascii="Arial" w:hAnsi="Arial" w:cs="Arial"/>
        </w:rPr>
        <w:t>, v. 2, n. 1, p. 94-103, 2012.</w:t>
      </w:r>
    </w:p>
    <w:p w:rsidR="00D57ECD" w:rsidRDefault="00D57ECD" w:rsidP="00F80172">
      <w:pPr>
        <w:pStyle w:val="Standard"/>
        <w:spacing w:line="240" w:lineRule="auto"/>
        <w:rPr>
          <w:rFonts w:ascii="Arial" w:hAnsi="Arial" w:cs="Arial"/>
        </w:rPr>
      </w:pPr>
      <w:r w:rsidRPr="00D57ECD">
        <w:rPr>
          <w:rFonts w:ascii="Arial" w:hAnsi="Arial" w:cs="Arial"/>
        </w:rPr>
        <w:t>MALTA, Deborah Carvalho et al. Política Nacional de Promoção da Saúde (PNPS): capítulos de uma caminhada ainda em construção</w:t>
      </w:r>
      <w:r w:rsidRPr="00DF639C">
        <w:rPr>
          <w:rFonts w:ascii="Arial" w:hAnsi="Arial" w:cs="Arial"/>
          <w:b/>
        </w:rPr>
        <w:t>. Ciência &amp; Saúde Coletiva,</w:t>
      </w:r>
      <w:r w:rsidRPr="00D57ECD">
        <w:rPr>
          <w:rFonts w:ascii="Arial" w:hAnsi="Arial" w:cs="Arial"/>
        </w:rPr>
        <w:t xml:space="preserve"> v. 21, p. 1683-1694, 2016.</w:t>
      </w:r>
    </w:p>
    <w:p w:rsidR="00341892" w:rsidRDefault="00341892" w:rsidP="00F80172">
      <w:pPr>
        <w:pStyle w:val="Standard"/>
        <w:spacing w:line="240" w:lineRule="auto"/>
        <w:rPr>
          <w:rFonts w:ascii="Arial" w:hAnsi="Arial" w:cs="Arial"/>
        </w:rPr>
      </w:pPr>
      <w:r w:rsidRPr="00341892">
        <w:rPr>
          <w:rFonts w:ascii="Arial" w:hAnsi="Arial" w:cs="Arial"/>
        </w:rPr>
        <w:t xml:space="preserve">MERHY, Emerson Elias </w:t>
      </w:r>
      <w:proofErr w:type="gramStart"/>
      <w:r w:rsidRPr="00341892">
        <w:rPr>
          <w:rFonts w:ascii="Arial" w:hAnsi="Arial" w:cs="Arial"/>
        </w:rPr>
        <w:t>et</w:t>
      </w:r>
      <w:proofErr w:type="gramEnd"/>
      <w:r w:rsidRPr="00341892">
        <w:rPr>
          <w:rFonts w:ascii="Arial" w:hAnsi="Arial" w:cs="Arial"/>
        </w:rPr>
        <w:t xml:space="preserve"> al. Trabalho em saúde. Material produzido para a EPJV/FIOCRUZ, 2005.</w:t>
      </w:r>
    </w:p>
    <w:p w:rsidR="00D57ECD" w:rsidRPr="00D57ECD" w:rsidRDefault="00D57ECD" w:rsidP="00F80172">
      <w:pPr>
        <w:pStyle w:val="Standard"/>
        <w:spacing w:line="240" w:lineRule="auto"/>
        <w:rPr>
          <w:rFonts w:ascii="Arial" w:hAnsi="Arial" w:cs="Arial"/>
        </w:rPr>
      </w:pPr>
      <w:r w:rsidRPr="00D57ECD">
        <w:rPr>
          <w:rFonts w:ascii="Arial" w:hAnsi="Arial" w:cs="Arial"/>
        </w:rPr>
        <w:t xml:space="preserve">SANTOS, </w:t>
      </w:r>
      <w:proofErr w:type="spellStart"/>
      <w:r w:rsidRPr="00D57ECD">
        <w:rPr>
          <w:rFonts w:ascii="Arial" w:hAnsi="Arial" w:cs="Arial"/>
        </w:rPr>
        <w:t>Marks</w:t>
      </w:r>
      <w:proofErr w:type="spellEnd"/>
      <w:r w:rsidRPr="00D57ECD">
        <w:rPr>
          <w:rFonts w:ascii="Arial" w:hAnsi="Arial" w:cs="Arial"/>
        </w:rPr>
        <w:t xml:space="preserve"> Passos </w:t>
      </w:r>
      <w:proofErr w:type="gramStart"/>
      <w:r w:rsidRPr="00D57ECD">
        <w:rPr>
          <w:rFonts w:ascii="Arial" w:hAnsi="Arial" w:cs="Arial"/>
        </w:rPr>
        <w:t>et</w:t>
      </w:r>
      <w:proofErr w:type="gramEnd"/>
      <w:r w:rsidRPr="00D57ECD">
        <w:rPr>
          <w:rFonts w:ascii="Arial" w:hAnsi="Arial" w:cs="Arial"/>
        </w:rPr>
        <w:t xml:space="preserve"> al. Promoção da saúde sexual e reprodutiva de adolescentes: educação por pares. </w:t>
      </w:r>
      <w:r w:rsidRPr="00DF639C">
        <w:rPr>
          <w:rFonts w:ascii="Arial" w:hAnsi="Arial" w:cs="Arial"/>
          <w:b/>
        </w:rPr>
        <w:t>Revista Baiana de Enfermagem‏,</w:t>
      </w:r>
      <w:r w:rsidRPr="00D57ECD">
        <w:rPr>
          <w:rFonts w:ascii="Arial" w:hAnsi="Arial" w:cs="Arial"/>
        </w:rPr>
        <w:t xml:space="preserve"> v. 31, n. 3, 2017. </w:t>
      </w:r>
    </w:p>
    <w:p w:rsidR="00355179" w:rsidRPr="00D57ECD" w:rsidRDefault="00355179" w:rsidP="00F80172">
      <w:pPr>
        <w:pStyle w:val="Standard"/>
        <w:spacing w:line="240" w:lineRule="auto"/>
        <w:rPr>
          <w:rFonts w:ascii="Arial" w:hAnsi="Arial" w:cs="Arial"/>
        </w:rPr>
      </w:pPr>
      <w:r w:rsidRPr="00D57ECD">
        <w:rPr>
          <w:rFonts w:ascii="Arial" w:hAnsi="Arial" w:cs="Arial"/>
        </w:rPr>
        <w:t xml:space="preserve">SOBRAL V, </w:t>
      </w:r>
      <w:r w:rsidR="00D57ECD" w:rsidRPr="00D57ECD">
        <w:rPr>
          <w:rFonts w:ascii="Arial" w:hAnsi="Arial" w:cs="Arial"/>
        </w:rPr>
        <w:t>et al</w:t>
      </w:r>
      <w:r w:rsidRPr="00D57ECD">
        <w:rPr>
          <w:rFonts w:ascii="Arial" w:hAnsi="Arial" w:cs="Arial"/>
        </w:rPr>
        <w:t xml:space="preserve">. Acolhimento como instrumento terapêutico. In: Santos I, editor. Enfermagem assistencial no ambiente hospitalar: realidade, questões e soluções. </w:t>
      </w:r>
      <w:r w:rsidRPr="00D57ECD">
        <w:rPr>
          <w:rFonts w:ascii="Arial" w:hAnsi="Arial" w:cs="Arial"/>
          <w:b/>
        </w:rPr>
        <w:t>São Paulo: Atheneu;</w:t>
      </w:r>
      <w:r w:rsidRPr="00D57ECD">
        <w:rPr>
          <w:rFonts w:ascii="Arial" w:hAnsi="Arial" w:cs="Arial"/>
        </w:rPr>
        <w:t xml:space="preserve"> 2004. p. 65-70.</w:t>
      </w:r>
    </w:p>
    <w:p w:rsidR="00B807F2" w:rsidRPr="00D57ECD" w:rsidRDefault="00AB577E" w:rsidP="00341892">
      <w:pPr>
        <w:pStyle w:val="Standard"/>
        <w:spacing w:line="240" w:lineRule="auto"/>
        <w:rPr>
          <w:rFonts w:ascii="Arial" w:hAnsi="Arial" w:cs="Arial"/>
        </w:rPr>
      </w:pPr>
      <w:r w:rsidRPr="00D57ECD">
        <w:rPr>
          <w:rFonts w:ascii="Arial" w:hAnsi="Arial" w:cs="Arial"/>
        </w:rPr>
        <w:t xml:space="preserve">VIERO, </w:t>
      </w:r>
      <w:proofErr w:type="spellStart"/>
      <w:r w:rsidRPr="00D57ECD">
        <w:rPr>
          <w:rFonts w:ascii="Arial" w:hAnsi="Arial" w:cs="Arial"/>
        </w:rPr>
        <w:t>Vanise</w:t>
      </w:r>
      <w:proofErr w:type="spellEnd"/>
      <w:r w:rsidRPr="00D57ECD">
        <w:rPr>
          <w:rFonts w:ascii="Arial" w:hAnsi="Arial" w:cs="Arial"/>
        </w:rPr>
        <w:t xml:space="preserve"> dos Santos Ferreira et al. Educação em saúde com adolescentes: análise da aquisição de conhecimentos sobre temas de saúde. </w:t>
      </w:r>
      <w:r w:rsidRPr="00D57ECD">
        <w:rPr>
          <w:rFonts w:ascii="Arial" w:hAnsi="Arial" w:cs="Arial"/>
          <w:b/>
          <w:bCs/>
        </w:rPr>
        <w:t>Escola Anna Nery Revista de Enfermagem</w:t>
      </w:r>
      <w:r w:rsidRPr="00D57ECD">
        <w:rPr>
          <w:rFonts w:ascii="Arial" w:hAnsi="Arial" w:cs="Arial"/>
        </w:rPr>
        <w:t>, v. 19, n. 3, p. 484-490, 2015.</w:t>
      </w:r>
    </w:p>
    <w:sectPr w:rsidR="00B807F2" w:rsidRPr="00D57ECD" w:rsidSect="000F7498">
      <w:headerReference w:type="even" r:id="rId8"/>
      <w:headerReference w:type="default" r:id="rId9"/>
      <w:footerReference w:type="even" r:id="rId10"/>
      <w:footerReference w:type="default" r:id="rId11"/>
      <w:headerReference w:type="first" r:id="rId12"/>
      <w:footerReference w:type="first" r:id="rId13"/>
      <w:pgSz w:w="11906" w:h="16838"/>
      <w:pgMar w:top="1701" w:right="1134" w:bottom="1134" w:left="1701" w:header="0"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5E50" w:rsidRDefault="00405E50" w:rsidP="00AF4968">
      <w:pPr>
        <w:spacing w:after="0" w:line="240" w:lineRule="auto"/>
      </w:pPr>
      <w:r>
        <w:separator/>
      </w:r>
    </w:p>
  </w:endnote>
  <w:endnote w:type="continuationSeparator" w:id="0">
    <w:p w:rsidR="00405E50" w:rsidRDefault="00405E50" w:rsidP="00AF49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94CDF" w:rsidRDefault="00594CDF">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0BBA" w:rsidRPr="00077D2E" w:rsidRDefault="00DA0C8B" w:rsidP="00650BBA">
    <w:pPr>
      <w:pStyle w:val="Rodap"/>
      <w:jc w:val="right"/>
      <w:rPr>
        <w:rFonts w:ascii="Arial" w:hAnsi="Arial" w:cs="Arial"/>
        <w:b/>
      </w:rPr>
    </w:pPr>
    <w:r>
      <w:rPr>
        <w:rFonts w:ascii="Arial" w:hAnsi="Arial" w:cs="Arial"/>
        <w:sz w:val="16"/>
        <w:szCs w:val="16"/>
      </w:rPr>
      <w:tab/>
    </w:r>
    <w:r w:rsidR="00650BBA" w:rsidRPr="00077D2E">
      <w:rPr>
        <w:rFonts w:ascii="Arial" w:hAnsi="Arial" w:cs="Arial"/>
        <w:b/>
        <w:bCs/>
        <w:color w:val="1F1A2E"/>
        <w:sz w:val="18"/>
        <w:szCs w:val="18"/>
        <w:shd w:val="clear" w:color="auto" w:fill="FFFFFF"/>
      </w:rPr>
      <w:t>ISSN: 24465348</w:t>
    </w:r>
  </w:p>
  <w:p w:rsidR="00AF4968" w:rsidRPr="00AF4968" w:rsidRDefault="00AF4968" w:rsidP="00DA0C8B">
    <w:pPr>
      <w:pStyle w:val="Rodap"/>
      <w:tabs>
        <w:tab w:val="clear" w:pos="4252"/>
        <w:tab w:val="clear" w:pos="8504"/>
        <w:tab w:val="left" w:pos="2010"/>
      </w:tabs>
      <w:rPr>
        <w:rFonts w:ascii="Arial" w:hAnsi="Arial" w:cs="Arial"/>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0C8B" w:rsidRPr="00AF4968" w:rsidRDefault="00DA0C8B" w:rsidP="00DA0C8B">
    <w:pPr>
      <w:pStyle w:val="Rodap"/>
      <w:rPr>
        <w:rFonts w:ascii="Arial" w:hAnsi="Arial" w:cs="Arial"/>
        <w:sz w:val="16"/>
        <w:szCs w:val="16"/>
      </w:rPr>
    </w:pPr>
    <w:r w:rsidRPr="00AF4968">
      <w:rPr>
        <w:rFonts w:ascii="Arial" w:hAnsi="Arial" w:cs="Arial"/>
        <w:sz w:val="16"/>
        <w:szCs w:val="16"/>
      </w:rPr>
      <w:t xml:space="preserve">1. </w:t>
    </w:r>
    <w:r w:rsidR="00AB577E">
      <w:rPr>
        <w:rFonts w:ascii="Arial" w:hAnsi="Arial" w:cs="Arial"/>
        <w:sz w:val="16"/>
        <w:szCs w:val="16"/>
      </w:rPr>
      <w:t xml:space="preserve">Enfermeiro, Mestrando no Programa de Pós Graduação Cuidados Clínicos em enfermagem e Saúde – PPCCLIS, Universidade Estadual do Ceará - </w:t>
    </w:r>
    <w:proofErr w:type="gramStart"/>
    <w:r w:rsidR="00AB577E">
      <w:rPr>
        <w:rFonts w:ascii="Arial" w:hAnsi="Arial" w:cs="Arial"/>
        <w:sz w:val="16"/>
        <w:szCs w:val="16"/>
      </w:rPr>
      <w:t>UECE</w:t>
    </w:r>
    <w:proofErr w:type="gramEnd"/>
  </w:p>
  <w:p w:rsidR="00DA0C8B" w:rsidRDefault="00DA0C8B" w:rsidP="00DA0C8B">
    <w:pPr>
      <w:pStyle w:val="Rodap"/>
      <w:rPr>
        <w:rFonts w:ascii="Arial" w:hAnsi="Arial" w:cs="Arial"/>
        <w:sz w:val="16"/>
        <w:szCs w:val="16"/>
      </w:rPr>
    </w:pPr>
    <w:r w:rsidRPr="00AF4968">
      <w:rPr>
        <w:rFonts w:ascii="Arial" w:hAnsi="Arial" w:cs="Arial"/>
        <w:sz w:val="16"/>
        <w:szCs w:val="16"/>
      </w:rPr>
      <w:t xml:space="preserve">2. </w:t>
    </w:r>
    <w:r w:rsidR="00AB577E">
      <w:rPr>
        <w:rFonts w:ascii="Arial" w:hAnsi="Arial" w:cs="Arial"/>
        <w:sz w:val="16"/>
        <w:szCs w:val="16"/>
      </w:rPr>
      <w:t xml:space="preserve">Acadêmica de Enfermagem pela Universidade Estadual do Ceará </w:t>
    </w:r>
    <w:r w:rsidR="00594CDF">
      <w:rPr>
        <w:rFonts w:ascii="Arial" w:hAnsi="Arial" w:cs="Arial"/>
        <w:sz w:val="16"/>
        <w:szCs w:val="16"/>
      </w:rPr>
      <w:t>–</w:t>
    </w:r>
    <w:r w:rsidR="00AB577E">
      <w:rPr>
        <w:rFonts w:ascii="Arial" w:hAnsi="Arial" w:cs="Arial"/>
        <w:sz w:val="16"/>
        <w:szCs w:val="16"/>
      </w:rPr>
      <w:t xml:space="preserve"> UECE</w:t>
    </w:r>
  </w:p>
  <w:p w:rsidR="00594CDF" w:rsidRDefault="00594CDF" w:rsidP="00DA0C8B">
    <w:pPr>
      <w:pStyle w:val="Rodap"/>
      <w:rPr>
        <w:rFonts w:ascii="Arial" w:hAnsi="Arial" w:cs="Arial"/>
        <w:sz w:val="16"/>
        <w:szCs w:val="16"/>
      </w:rPr>
    </w:pPr>
    <w:r>
      <w:rPr>
        <w:rFonts w:ascii="Arial" w:hAnsi="Arial" w:cs="Arial"/>
        <w:sz w:val="16"/>
        <w:szCs w:val="16"/>
      </w:rPr>
      <w:t xml:space="preserve">3. Assistente Social, Supervisora do Centro Urbano de Cultura, Arte, Ciência e Esporte – </w:t>
    </w:r>
    <w:proofErr w:type="gramStart"/>
    <w:r>
      <w:rPr>
        <w:rFonts w:ascii="Arial" w:hAnsi="Arial" w:cs="Arial"/>
        <w:sz w:val="16"/>
        <w:szCs w:val="16"/>
      </w:rPr>
      <w:t>CUCA</w:t>
    </w:r>
    <w:proofErr w:type="gramEnd"/>
  </w:p>
  <w:p w:rsidR="00594CDF" w:rsidRDefault="00594CDF" w:rsidP="00594CDF">
    <w:pPr>
      <w:pStyle w:val="Rodap"/>
      <w:rPr>
        <w:rFonts w:ascii="Arial" w:hAnsi="Arial" w:cs="Arial"/>
        <w:sz w:val="16"/>
        <w:szCs w:val="16"/>
      </w:rPr>
    </w:pPr>
    <w:r>
      <w:rPr>
        <w:rFonts w:ascii="Arial" w:hAnsi="Arial" w:cs="Arial"/>
        <w:sz w:val="16"/>
        <w:szCs w:val="16"/>
      </w:rPr>
      <w:t xml:space="preserve">4. Técnico de Enfermagem do Centro Urbano de Cultura, Arte, Ciência e Esporte – </w:t>
    </w:r>
    <w:proofErr w:type="gramStart"/>
    <w:r>
      <w:rPr>
        <w:rFonts w:ascii="Arial" w:hAnsi="Arial" w:cs="Arial"/>
        <w:sz w:val="16"/>
        <w:szCs w:val="16"/>
      </w:rPr>
      <w:t>CUCA</w:t>
    </w:r>
    <w:proofErr w:type="gramEnd"/>
  </w:p>
  <w:p w:rsidR="008C38C2" w:rsidRPr="00AF4968" w:rsidRDefault="00594CDF" w:rsidP="00DA0C8B">
    <w:pPr>
      <w:pStyle w:val="Rodap"/>
      <w:rPr>
        <w:rFonts w:ascii="Arial" w:hAnsi="Arial" w:cs="Arial"/>
        <w:sz w:val="16"/>
        <w:szCs w:val="16"/>
      </w:rPr>
    </w:pPr>
    <w:r>
      <w:rPr>
        <w:rFonts w:ascii="Arial" w:hAnsi="Arial" w:cs="Arial"/>
        <w:sz w:val="16"/>
        <w:szCs w:val="16"/>
      </w:rPr>
      <w:t>5</w:t>
    </w:r>
    <w:r w:rsidR="008C38C2" w:rsidRPr="00AF4968">
      <w:rPr>
        <w:rFonts w:ascii="Arial" w:hAnsi="Arial" w:cs="Arial"/>
        <w:sz w:val="16"/>
        <w:szCs w:val="16"/>
      </w:rPr>
      <w:t xml:space="preserve">. </w:t>
    </w:r>
    <w:r w:rsidR="00AB577E">
      <w:rPr>
        <w:rFonts w:ascii="Arial" w:hAnsi="Arial" w:cs="Arial"/>
        <w:sz w:val="16"/>
        <w:szCs w:val="16"/>
      </w:rPr>
      <w:t>Doutora em Saúde Coletiva pela Universidade Estadual do Ceará – UECE, professora Titular da Universidade Estadual do Ceará - UECE</w:t>
    </w:r>
  </w:p>
  <w:p w:rsidR="00FF5E8A" w:rsidRDefault="00DA0C8B" w:rsidP="00DA0C8B">
    <w:pPr>
      <w:pStyle w:val="Rodap"/>
      <w:rPr>
        <w:rFonts w:ascii="Arial" w:hAnsi="Arial" w:cs="Arial"/>
        <w:sz w:val="16"/>
        <w:szCs w:val="16"/>
      </w:rPr>
    </w:pPr>
    <w:r w:rsidRPr="00AF4968">
      <w:rPr>
        <w:rFonts w:ascii="Arial" w:hAnsi="Arial" w:cs="Arial"/>
        <w:sz w:val="16"/>
        <w:szCs w:val="16"/>
      </w:rPr>
      <w:t>E-mail do autor:</w:t>
    </w:r>
    <w:r w:rsidR="00AB577E">
      <w:rPr>
        <w:rFonts w:ascii="Arial" w:hAnsi="Arial" w:cs="Arial"/>
        <w:sz w:val="16"/>
        <w:szCs w:val="16"/>
      </w:rPr>
      <w:t>andrecastrorcj@gmail.com</w:t>
    </w:r>
  </w:p>
  <w:p w:rsidR="00DA0C8B" w:rsidRPr="00077D2E" w:rsidRDefault="00FF5E8A" w:rsidP="00FF5E8A">
    <w:pPr>
      <w:pStyle w:val="Rodap"/>
      <w:jc w:val="right"/>
      <w:rPr>
        <w:rFonts w:ascii="Arial" w:hAnsi="Arial" w:cs="Arial"/>
        <w:b/>
      </w:rPr>
    </w:pPr>
    <w:r w:rsidRPr="00077D2E">
      <w:rPr>
        <w:rFonts w:ascii="Arial" w:hAnsi="Arial" w:cs="Arial"/>
        <w:b/>
        <w:bCs/>
        <w:color w:val="1F1A2E"/>
        <w:sz w:val="18"/>
        <w:szCs w:val="18"/>
        <w:shd w:val="clear" w:color="auto" w:fill="FFFFFF"/>
      </w:rPr>
      <w:t>ISSN: 24465348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5E50" w:rsidRDefault="00405E50" w:rsidP="00AF4968">
      <w:pPr>
        <w:spacing w:after="0" w:line="240" w:lineRule="auto"/>
      </w:pPr>
      <w:r>
        <w:separator/>
      </w:r>
    </w:p>
  </w:footnote>
  <w:footnote w:type="continuationSeparator" w:id="0">
    <w:p w:rsidR="00405E50" w:rsidRDefault="00405E50" w:rsidP="00AF496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0C8B" w:rsidRDefault="00405E50">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7067422" o:spid="_x0000_s2059" type="#_x0000_t75" style="position:absolute;margin-left:0;margin-top:0;width:10in;height:540pt;z-index:-251657216;mso-position-horizontal:center;mso-position-horizontal-relative:margin;mso-position-vertical:center;mso-position-vertical-relative:margin" o:allowincell="f">
          <v:imagedata r:id="rId1" o:title="oficial logo enfermaio"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0C8B" w:rsidRDefault="00405E50">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7067423" o:spid="_x0000_s2060" type="#_x0000_t75" style="position:absolute;margin-left:0;margin-top:0;width:10in;height:540pt;z-index:-251656192;mso-position-horizontal:center;mso-position-horizontal-relative:margin;mso-position-vertical:center;mso-position-vertical-relative:margin" o:allowincell="f">
          <v:imagedata r:id="rId1" o:title="oficial logo enfermaio"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0C8B" w:rsidRDefault="00405E50" w:rsidP="00691312">
    <w:pPr>
      <w:pStyle w:val="Cabealho"/>
      <w:ind w:left="-1701"/>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7067421" o:spid="_x0000_s2058" type="#_x0000_t75" style="position:absolute;left:0;text-align:left;margin-left:0;margin-top:0;width:10in;height:540pt;z-index:-251658240;mso-position-horizontal:center;mso-position-horizontal-relative:margin;mso-position-vertical:center;mso-position-vertical-relative:margin" o:allowincell="f">
          <v:imagedata r:id="rId1" o:title="oficial logo enfermaio" gain="19661f" blacklevel="22938f"/>
          <w10:wrap anchorx="margin" anchory="margin"/>
        </v:shape>
      </w:pict>
    </w:r>
    <w:r w:rsidR="00FF032A">
      <w:rPr>
        <w:noProof/>
      </w:rPr>
      <w:drawing>
        <wp:inline distT="0" distB="0" distL="0" distR="0">
          <wp:extent cx="7569200" cy="1209675"/>
          <wp:effectExtent l="0" t="0" r="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abeçalho modelo.jpg"/>
                  <pic:cNvPicPr/>
                </pic:nvPicPr>
                <pic:blipFill>
                  <a:blip r:embed="rId2">
                    <a:extLst>
                      <a:ext uri="{28A0092B-C50C-407E-A947-70E740481C1C}">
                        <a14:useLocalDpi xmlns:a14="http://schemas.microsoft.com/office/drawing/2010/main" val="0"/>
                      </a:ext>
                    </a:extLst>
                  </a:blip>
                  <a:stretch>
                    <a:fillRect/>
                  </a:stretch>
                </pic:blipFill>
                <pic:spPr>
                  <a:xfrm>
                    <a:off x="0" y="0"/>
                    <a:ext cx="7607672" cy="1215823"/>
                  </a:xfrm>
                  <a:prstGeom prst="rect">
                    <a:avLst/>
                  </a:prstGeom>
                  <a:effec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1E73BC"/>
    <w:multiLevelType w:val="multilevel"/>
    <w:tmpl w:val="8E6AF9EC"/>
    <w:styleLink w:val="WW8Num3"/>
    <w:lvl w:ilvl="0">
      <w:numFmt w:val="bullet"/>
      <w:lvlText w:val=""/>
      <w:lvlJc w:val="left"/>
      <w:rPr>
        <w:rFonts w:ascii="Symbol" w:hAnsi="Symbol" w:cs="Symbol"/>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Rocineide Ferreira">
    <w15:presenceInfo w15:providerId="Windows Live" w15:userId="e8fec1c8f9b572e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61"/>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4968"/>
    <w:rsid w:val="000235AF"/>
    <w:rsid w:val="000644FB"/>
    <w:rsid w:val="00070DE4"/>
    <w:rsid w:val="00071129"/>
    <w:rsid w:val="00077D2E"/>
    <w:rsid w:val="000C5D51"/>
    <w:rsid w:val="000F7498"/>
    <w:rsid w:val="00100689"/>
    <w:rsid w:val="00156DD8"/>
    <w:rsid w:val="001824E5"/>
    <w:rsid w:val="001960D9"/>
    <w:rsid w:val="001C59EC"/>
    <w:rsid w:val="001E3884"/>
    <w:rsid w:val="001E604F"/>
    <w:rsid w:val="001F5B9F"/>
    <w:rsid w:val="00206EB4"/>
    <w:rsid w:val="002223FB"/>
    <w:rsid w:val="00262AC9"/>
    <w:rsid w:val="00295C19"/>
    <w:rsid w:val="002E0217"/>
    <w:rsid w:val="002E5ECA"/>
    <w:rsid w:val="002F15B9"/>
    <w:rsid w:val="002F71B6"/>
    <w:rsid w:val="00341892"/>
    <w:rsid w:val="00347CB6"/>
    <w:rsid w:val="00351890"/>
    <w:rsid w:val="00355179"/>
    <w:rsid w:val="00391E4C"/>
    <w:rsid w:val="0039429E"/>
    <w:rsid w:val="003B261A"/>
    <w:rsid w:val="003D70A1"/>
    <w:rsid w:val="00405E50"/>
    <w:rsid w:val="004C6342"/>
    <w:rsid w:val="004D4FCD"/>
    <w:rsid w:val="005330DA"/>
    <w:rsid w:val="005556EF"/>
    <w:rsid w:val="00567A45"/>
    <w:rsid w:val="005837CE"/>
    <w:rsid w:val="00594CDF"/>
    <w:rsid w:val="00597244"/>
    <w:rsid w:val="005A7296"/>
    <w:rsid w:val="005D3495"/>
    <w:rsid w:val="00623381"/>
    <w:rsid w:val="00647D2F"/>
    <w:rsid w:val="00650BBA"/>
    <w:rsid w:val="00664BA8"/>
    <w:rsid w:val="00691312"/>
    <w:rsid w:val="006965DA"/>
    <w:rsid w:val="006A5937"/>
    <w:rsid w:val="006C0784"/>
    <w:rsid w:val="006C79E1"/>
    <w:rsid w:val="006F3A91"/>
    <w:rsid w:val="00707CB3"/>
    <w:rsid w:val="00731BB6"/>
    <w:rsid w:val="00742D70"/>
    <w:rsid w:val="007B1D3A"/>
    <w:rsid w:val="00864521"/>
    <w:rsid w:val="0089175F"/>
    <w:rsid w:val="008B45E7"/>
    <w:rsid w:val="008C2FE8"/>
    <w:rsid w:val="008C38C2"/>
    <w:rsid w:val="008F6FB8"/>
    <w:rsid w:val="00903F61"/>
    <w:rsid w:val="00905E0E"/>
    <w:rsid w:val="00913F95"/>
    <w:rsid w:val="00937EB9"/>
    <w:rsid w:val="009D76D0"/>
    <w:rsid w:val="00A00318"/>
    <w:rsid w:val="00A155D9"/>
    <w:rsid w:val="00A15AE6"/>
    <w:rsid w:val="00A8144F"/>
    <w:rsid w:val="00A854E0"/>
    <w:rsid w:val="00A90C35"/>
    <w:rsid w:val="00AB577E"/>
    <w:rsid w:val="00AC46E4"/>
    <w:rsid w:val="00AF4968"/>
    <w:rsid w:val="00B31327"/>
    <w:rsid w:val="00B348AE"/>
    <w:rsid w:val="00C4161B"/>
    <w:rsid w:val="00CD2C87"/>
    <w:rsid w:val="00D076DE"/>
    <w:rsid w:val="00D3645E"/>
    <w:rsid w:val="00D57ECD"/>
    <w:rsid w:val="00D75C13"/>
    <w:rsid w:val="00D90449"/>
    <w:rsid w:val="00DA0C8B"/>
    <w:rsid w:val="00DA72D6"/>
    <w:rsid w:val="00DB2C9E"/>
    <w:rsid w:val="00DB51BE"/>
    <w:rsid w:val="00DB58E0"/>
    <w:rsid w:val="00DF639C"/>
    <w:rsid w:val="00E11608"/>
    <w:rsid w:val="00E73AC0"/>
    <w:rsid w:val="00E76B03"/>
    <w:rsid w:val="00EF54C0"/>
    <w:rsid w:val="00F42FBC"/>
    <w:rsid w:val="00F520D6"/>
    <w:rsid w:val="00F62B3F"/>
    <w:rsid w:val="00F80172"/>
    <w:rsid w:val="00FD41E7"/>
    <w:rsid w:val="00FE41AB"/>
    <w:rsid w:val="00FF032A"/>
    <w:rsid w:val="00FF5E8A"/>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70A1"/>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Standard">
    <w:name w:val="Standard"/>
    <w:rsid w:val="00AF4968"/>
    <w:pPr>
      <w:suppressAutoHyphens/>
      <w:autoSpaceDN w:val="0"/>
      <w:spacing w:after="160" w:line="300" w:lineRule="auto"/>
      <w:textAlignment w:val="baseline"/>
    </w:pPr>
    <w:rPr>
      <w:rFonts w:eastAsia="Times New Roman" w:cs="Times New Roman"/>
      <w:kern w:val="3"/>
      <w:sz w:val="24"/>
      <w:szCs w:val="24"/>
      <w:lang w:eastAsia="zh-CN"/>
    </w:rPr>
  </w:style>
  <w:style w:type="numbering" w:customStyle="1" w:styleId="WW8Num3">
    <w:name w:val="WW8Num3"/>
    <w:basedOn w:val="Semlista"/>
    <w:rsid w:val="00AF4968"/>
    <w:pPr>
      <w:numPr>
        <w:numId w:val="1"/>
      </w:numPr>
    </w:pPr>
  </w:style>
  <w:style w:type="paragraph" w:styleId="Cabealho">
    <w:name w:val="header"/>
    <w:basedOn w:val="Normal"/>
    <w:link w:val="CabealhoChar"/>
    <w:uiPriority w:val="99"/>
    <w:unhideWhenUsed/>
    <w:rsid w:val="00AF496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F4968"/>
  </w:style>
  <w:style w:type="paragraph" w:styleId="Rodap">
    <w:name w:val="footer"/>
    <w:basedOn w:val="Normal"/>
    <w:link w:val="RodapChar"/>
    <w:uiPriority w:val="99"/>
    <w:unhideWhenUsed/>
    <w:rsid w:val="00AF4968"/>
    <w:pPr>
      <w:tabs>
        <w:tab w:val="center" w:pos="4252"/>
        <w:tab w:val="right" w:pos="8504"/>
      </w:tabs>
      <w:spacing w:after="0" w:line="240" w:lineRule="auto"/>
    </w:pPr>
  </w:style>
  <w:style w:type="character" w:customStyle="1" w:styleId="RodapChar">
    <w:name w:val="Rodapé Char"/>
    <w:basedOn w:val="Fontepargpadro"/>
    <w:link w:val="Rodap"/>
    <w:uiPriority w:val="99"/>
    <w:rsid w:val="00AF4968"/>
  </w:style>
  <w:style w:type="paragraph" w:styleId="Textodebalo">
    <w:name w:val="Balloon Text"/>
    <w:basedOn w:val="Normal"/>
    <w:link w:val="TextodebaloChar"/>
    <w:uiPriority w:val="99"/>
    <w:semiHidden/>
    <w:unhideWhenUsed/>
    <w:rsid w:val="00691312"/>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91312"/>
    <w:rPr>
      <w:rFonts w:ascii="Tahoma" w:hAnsi="Tahoma" w:cs="Tahoma"/>
      <w:sz w:val="16"/>
      <w:szCs w:val="16"/>
    </w:rPr>
  </w:style>
  <w:style w:type="paragraph" w:customStyle="1" w:styleId="TAMainText">
    <w:name w:val="TA_Main_Text"/>
    <w:basedOn w:val="Normal"/>
    <w:qFormat/>
    <w:rsid w:val="00A00318"/>
    <w:pPr>
      <w:suppressAutoHyphens/>
      <w:spacing w:after="0" w:line="240" w:lineRule="exact"/>
      <w:ind w:firstLine="202"/>
      <w:jc w:val="both"/>
    </w:pPr>
    <w:rPr>
      <w:rFonts w:ascii="Times" w:eastAsia="Times New Roman" w:hAnsi="Times" w:cs="Times"/>
      <w:sz w:val="20"/>
      <w:szCs w:val="20"/>
      <w:lang w:val="en-US"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70A1"/>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Standard">
    <w:name w:val="Standard"/>
    <w:rsid w:val="00AF4968"/>
    <w:pPr>
      <w:suppressAutoHyphens/>
      <w:autoSpaceDN w:val="0"/>
      <w:spacing w:after="160" w:line="300" w:lineRule="auto"/>
      <w:textAlignment w:val="baseline"/>
    </w:pPr>
    <w:rPr>
      <w:rFonts w:eastAsia="Times New Roman" w:cs="Times New Roman"/>
      <w:kern w:val="3"/>
      <w:sz w:val="24"/>
      <w:szCs w:val="24"/>
      <w:lang w:eastAsia="zh-CN"/>
    </w:rPr>
  </w:style>
  <w:style w:type="numbering" w:customStyle="1" w:styleId="WW8Num3">
    <w:name w:val="WW8Num3"/>
    <w:basedOn w:val="Semlista"/>
    <w:rsid w:val="00AF4968"/>
    <w:pPr>
      <w:numPr>
        <w:numId w:val="1"/>
      </w:numPr>
    </w:pPr>
  </w:style>
  <w:style w:type="paragraph" w:styleId="Cabealho">
    <w:name w:val="header"/>
    <w:basedOn w:val="Normal"/>
    <w:link w:val="CabealhoChar"/>
    <w:uiPriority w:val="99"/>
    <w:unhideWhenUsed/>
    <w:rsid w:val="00AF496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F4968"/>
  </w:style>
  <w:style w:type="paragraph" w:styleId="Rodap">
    <w:name w:val="footer"/>
    <w:basedOn w:val="Normal"/>
    <w:link w:val="RodapChar"/>
    <w:uiPriority w:val="99"/>
    <w:unhideWhenUsed/>
    <w:rsid w:val="00AF4968"/>
    <w:pPr>
      <w:tabs>
        <w:tab w:val="center" w:pos="4252"/>
        <w:tab w:val="right" w:pos="8504"/>
      </w:tabs>
      <w:spacing w:after="0" w:line="240" w:lineRule="auto"/>
    </w:pPr>
  </w:style>
  <w:style w:type="character" w:customStyle="1" w:styleId="RodapChar">
    <w:name w:val="Rodapé Char"/>
    <w:basedOn w:val="Fontepargpadro"/>
    <w:link w:val="Rodap"/>
    <w:uiPriority w:val="99"/>
    <w:rsid w:val="00AF4968"/>
  </w:style>
  <w:style w:type="paragraph" w:styleId="Textodebalo">
    <w:name w:val="Balloon Text"/>
    <w:basedOn w:val="Normal"/>
    <w:link w:val="TextodebaloChar"/>
    <w:uiPriority w:val="99"/>
    <w:semiHidden/>
    <w:unhideWhenUsed/>
    <w:rsid w:val="00691312"/>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91312"/>
    <w:rPr>
      <w:rFonts w:ascii="Tahoma" w:hAnsi="Tahoma" w:cs="Tahoma"/>
      <w:sz w:val="16"/>
      <w:szCs w:val="16"/>
    </w:rPr>
  </w:style>
  <w:style w:type="paragraph" w:customStyle="1" w:styleId="TAMainText">
    <w:name w:val="TA_Main_Text"/>
    <w:basedOn w:val="Normal"/>
    <w:qFormat/>
    <w:rsid w:val="00A00318"/>
    <w:pPr>
      <w:suppressAutoHyphens/>
      <w:spacing w:after="0" w:line="240" w:lineRule="exact"/>
      <w:ind w:firstLine="202"/>
      <w:jc w:val="both"/>
    </w:pPr>
    <w:rPr>
      <w:rFonts w:ascii="Times" w:eastAsia="Times New Roman" w:hAnsi="Times" w:cs="Times"/>
      <w:sz w:val="20"/>
      <w:szCs w:val="20"/>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8</Pages>
  <Words>2795</Words>
  <Characters>15097</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Milena</dc:creator>
  <cp:lastModifiedBy>André Ribeiro</cp:lastModifiedBy>
  <cp:revision>3</cp:revision>
  <dcterms:created xsi:type="dcterms:W3CDTF">2019-04-11T00:51:00Z</dcterms:created>
  <dcterms:modified xsi:type="dcterms:W3CDTF">2019-04-11T00:56:00Z</dcterms:modified>
</cp:coreProperties>
</file>