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EF1" w:rsidRPr="00B92487" w:rsidRDefault="008B2493" w:rsidP="00BD0B61">
      <w:pPr>
        <w:spacing w:line="360" w:lineRule="auto"/>
        <w:jc w:val="both"/>
      </w:pPr>
      <w:r>
        <w:rPr>
          <w:rFonts w:ascii="Times New Roman" w:hAnsi="Times New Roman"/>
          <w:b/>
          <w:sz w:val="24"/>
          <w:szCs w:val="24"/>
        </w:rPr>
        <w:t>“A CAU</w:t>
      </w:r>
      <w:r w:rsidRPr="00B92487">
        <w:rPr>
          <w:rFonts w:ascii="Times New Roman" w:hAnsi="Times New Roman"/>
          <w:b/>
          <w:sz w:val="24"/>
          <w:szCs w:val="24"/>
        </w:rPr>
        <w:t>SA DA LIBERDADE”: A AÇÃO POLÍTICA DA ESCRAVIZADA ANNA IGNÁCIA PARA SER LIVRE NO SERTÃO PARAIBANO</w:t>
      </w:r>
      <w:r w:rsidRPr="00B92487">
        <w:rPr>
          <w:rFonts w:ascii="Times New Roman" w:hAnsi="Times New Roman"/>
          <w:sz w:val="24"/>
          <w:szCs w:val="24"/>
        </w:rPr>
        <w:t xml:space="preserve">, </w:t>
      </w:r>
      <w:r w:rsidRPr="00B92487">
        <w:rPr>
          <w:rFonts w:ascii="Times New Roman" w:hAnsi="Times New Roman"/>
          <w:b/>
          <w:sz w:val="24"/>
          <w:szCs w:val="24"/>
        </w:rPr>
        <w:t>VILA DE CATOLÉ DO</w:t>
      </w:r>
      <w:r w:rsidRPr="00B92487">
        <w:rPr>
          <w:rFonts w:ascii="Times New Roman" w:hAnsi="Times New Roman"/>
          <w:b/>
          <w:sz w:val="20"/>
          <w:szCs w:val="24"/>
        </w:rPr>
        <w:t xml:space="preserve"> </w:t>
      </w:r>
      <w:r w:rsidRPr="00B92487">
        <w:rPr>
          <w:rFonts w:ascii="Times New Roman" w:hAnsi="Times New Roman"/>
          <w:b/>
          <w:sz w:val="24"/>
          <w:szCs w:val="24"/>
        </w:rPr>
        <w:t>ROCHA, (1858-1866</w:t>
      </w:r>
      <w:proofErr w:type="gramStart"/>
      <w:r w:rsidRPr="00B92487">
        <w:rPr>
          <w:rFonts w:ascii="Times New Roman" w:hAnsi="Times New Roman"/>
          <w:b/>
          <w:sz w:val="24"/>
          <w:szCs w:val="24"/>
        </w:rPr>
        <w:t>)</w:t>
      </w:r>
      <w:proofErr w:type="gramEnd"/>
      <w:r w:rsidR="00C9017B" w:rsidRPr="00B92487">
        <w:rPr>
          <w:rStyle w:val="Refdenotaderodap"/>
          <w:rFonts w:ascii="Times New Roman" w:hAnsi="Times New Roman"/>
          <w:b/>
          <w:sz w:val="24"/>
          <w:szCs w:val="24"/>
        </w:rPr>
        <w:footnoteReference w:customMarkFollows="1" w:id="1"/>
        <w:sym w:font="Symbol" w:char="F02A"/>
      </w:r>
    </w:p>
    <w:p w:rsidR="00BD0B61" w:rsidRPr="00B92487" w:rsidRDefault="00BD0B61" w:rsidP="00723CB7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B92487">
        <w:rPr>
          <w:rFonts w:ascii="Times New Roman" w:hAnsi="Times New Roman"/>
          <w:sz w:val="24"/>
          <w:szCs w:val="24"/>
        </w:rPr>
        <w:t>Anicleide</w:t>
      </w:r>
      <w:proofErr w:type="spellEnd"/>
      <w:r w:rsidRPr="00B92487">
        <w:rPr>
          <w:rFonts w:ascii="Times New Roman" w:hAnsi="Times New Roman"/>
          <w:sz w:val="24"/>
          <w:szCs w:val="24"/>
        </w:rPr>
        <w:t xml:space="preserve"> de Sousa</w:t>
      </w:r>
      <w:r w:rsidR="00C9017B" w:rsidRPr="00B92487">
        <w:rPr>
          <w:rStyle w:val="Refdenotaderodap"/>
          <w:rFonts w:ascii="Times New Roman" w:hAnsi="Times New Roman"/>
          <w:sz w:val="24"/>
          <w:szCs w:val="24"/>
        </w:rPr>
        <w:footnoteReference w:customMarkFollows="1" w:id="2"/>
        <w:sym w:font="Symbol" w:char="F02A"/>
      </w:r>
      <w:r w:rsidR="00C9017B" w:rsidRPr="00B92487">
        <w:rPr>
          <w:rStyle w:val="Refdenotaderodap"/>
          <w:rFonts w:ascii="Times New Roman" w:hAnsi="Times New Roman"/>
          <w:sz w:val="24"/>
          <w:szCs w:val="24"/>
        </w:rPr>
        <w:sym w:font="Symbol" w:char="F02A"/>
      </w:r>
    </w:p>
    <w:p w:rsidR="00993EAB" w:rsidRPr="00B92487" w:rsidRDefault="00993EAB" w:rsidP="00723CB7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8B2493" w:rsidRPr="00B92487" w:rsidRDefault="00580EF1" w:rsidP="008B2493">
      <w:pPr>
        <w:pStyle w:val="NormalWeb"/>
        <w:spacing w:before="0" w:beforeAutospacing="0"/>
        <w:jc w:val="both"/>
      </w:pPr>
      <w:r w:rsidRPr="00B92487">
        <w:rPr>
          <w:b/>
        </w:rPr>
        <w:t xml:space="preserve">Resumo: </w:t>
      </w:r>
      <w:r w:rsidR="008B2493" w:rsidRPr="00B92487">
        <w:t xml:space="preserve">Este trabalho tem como </w:t>
      </w:r>
      <w:r w:rsidR="00676FBA" w:rsidRPr="00B92487">
        <w:t>tema</w:t>
      </w:r>
      <w:r w:rsidR="00107CC2" w:rsidRPr="00B92487">
        <w:t xml:space="preserve"> </w:t>
      </w:r>
      <w:r w:rsidR="008B2493" w:rsidRPr="00B92487">
        <w:t>de pesquisa a população escravizada que viveu na Vila de Catolé do Rocha no século XIX</w:t>
      </w:r>
      <w:r w:rsidR="00107CC2" w:rsidRPr="00B92487">
        <w:t>, sendo um dos seus objetivos</w:t>
      </w:r>
      <w:r w:rsidR="008B2493" w:rsidRPr="00B92487">
        <w:rPr>
          <w:strike/>
        </w:rPr>
        <w:t>,</w:t>
      </w:r>
      <w:r w:rsidR="008B2493" w:rsidRPr="00B92487">
        <w:t xml:space="preserve"> destacar</w:t>
      </w:r>
      <w:r w:rsidR="00D32262" w:rsidRPr="00B92487">
        <w:t xml:space="preserve"> </w:t>
      </w:r>
      <w:r w:rsidR="008B2493" w:rsidRPr="00B92487">
        <w:t>informações que demonstram a presença escrava na Vila de Catolé do Rocha</w:t>
      </w:r>
      <w:r w:rsidR="00D32262" w:rsidRPr="00B92487">
        <w:t xml:space="preserve">, mostrando-a </w:t>
      </w:r>
      <w:r w:rsidR="008B2493" w:rsidRPr="00B92487">
        <w:t>como</w:t>
      </w:r>
      <w:r w:rsidR="00D32262" w:rsidRPr="00B92487">
        <w:t xml:space="preserve"> um </w:t>
      </w:r>
      <w:r w:rsidR="008B2493" w:rsidRPr="00B92487">
        <w:t xml:space="preserve">componente importante dessa sociedade, e a ação política efetiva desses indivíduos na busca por melhores condições de sobrevivência e conquista de sua liberdade, que em seu cotidiano empreenderam meios de resistência ao sistema escravista no sertão paraibano, contrapondo-se a uma historiografia tradicional que durante muito tempo negou ou minimizou sua presença </w:t>
      </w:r>
      <w:r w:rsidR="00D32262" w:rsidRPr="00B92487">
        <w:t xml:space="preserve">física </w:t>
      </w:r>
      <w:r w:rsidR="008B2493" w:rsidRPr="00B92487">
        <w:t>no espaço sertanejo. Tal investigação tem como aporte teórico a História Social, cujo pressuposto considera população escravizada como sujeito histórico, tendo como metodologia a an</w:t>
      </w:r>
      <w:r w:rsidR="00D32262" w:rsidRPr="00B92487">
        <w:t>á</w:t>
      </w:r>
      <w:r w:rsidR="008B2493" w:rsidRPr="00B92487">
        <w:t xml:space="preserve">lise </w:t>
      </w:r>
      <w:r w:rsidR="00D32262" w:rsidRPr="00B92487">
        <w:t>qualitativa de fontes primárias, como aç</w:t>
      </w:r>
      <w:r w:rsidR="005B1AC4" w:rsidRPr="00B92487">
        <w:t xml:space="preserve">ão de liberdade, que evidencia alguns dos caminhos percorridos por pessoas como Anna </w:t>
      </w:r>
      <w:proofErr w:type="spellStart"/>
      <w:r w:rsidR="005B1AC4" w:rsidRPr="00B92487">
        <w:t>Ignácia</w:t>
      </w:r>
      <w:proofErr w:type="spellEnd"/>
      <w:r w:rsidR="005B1AC4" w:rsidRPr="00B92487">
        <w:t xml:space="preserve">, que lutou contra o aprisionamento do cativeiro e, portanto, de sua liberdade. </w:t>
      </w:r>
    </w:p>
    <w:p w:rsidR="00580EF1" w:rsidRPr="00B92487" w:rsidRDefault="00580EF1" w:rsidP="00580EF1">
      <w:pPr>
        <w:pStyle w:val="NormalWeb"/>
        <w:spacing w:before="0" w:beforeAutospacing="0"/>
        <w:jc w:val="both"/>
      </w:pPr>
      <w:r w:rsidRPr="00B92487">
        <w:rPr>
          <w:b/>
        </w:rPr>
        <w:t>Palavras-chave:</w:t>
      </w:r>
      <w:r w:rsidR="00C62494" w:rsidRPr="00B92487">
        <w:rPr>
          <w:b/>
        </w:rPr>
        <w:t xml:space="preserve"> </w:t>
      </w:r>
      <w:r w:rsidR="00BD0B61" w:rsidRPr="00B92487">
        <w:t>População Negra; Sertão paraibano; Século XIX.</w:t>
      </w:r>
    </w:p>
    <w:p w:rsidR="00993EAB" w:rsidRPr="00B92487" w:rsidRDefault="00993EAB" w:rsidP="00580EF1">
      <w:pPr>
        <w:pStyle w:val="NormalWeb"/>
        <w:spacing w:before="0" w:beforeAutospacing="0"/>
        <w:jc w:val="both"/>
      </w:pPr>
      <w:bookmarkStart w:id="0" w:name="_GoBack"/>
      <w:bookmarkEnd w:id="0"/>
    </w:p>
    <w:p w:rsidR="00580EF1" w:rsidRPr="00B92487" w:rsidRDefault="00580EF1" w:rsidP="001552B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92487">
        <w:rPr>
          <w:rFonts w:ascii="Times New Roman" w:hAnsi="Times New Roman"/>
          <w:b/>
          <w:sz w:val="24"/>
          <w:szCs w:val="24"/>
        </w:rPr>
        <w:t>INTRODUÇÃO</w:t>
      </w:r>
      <w:r w:rsidR="001552B8" w:rsidRPr="00B92487">
        <w:rPr>
          <w:rFonts w:ascii="Times New Roman" w:hAnsi="Times New Roman"/>
          <w:sz w:val="24"/>
          <w:szCs w:val="24"/>
        </w:rPr>
        <w:tab/>
      </w:r>
    </w:p>
    <w:p w:rsidR="00B92487" w:rsidRDefault="00813789" w:rsidP="008B24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  <w:sectPr w:rsidR="00B92487" w:rsidSect="00B17FCC">
          <w:headerReference w:type="default" r:id="rId9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0B92487">
        <w:rPr>
          <w:rFonts w:ascii="Times New Roman" w:hAnsi="Times New Roman"/>
          <w:sz w:val="24"/>
          <w:szCs w:val="24"/>
        </w:rPr>
        <w:tab/>
      </w:r>
      <w:r w:rsidR="001552B8" w:rsidRPr="00B92487">
        <w:rPr>
          <w:rFonts w:ascii="Times New Roman" w:hAnsi="Times New Roman"/>
          <w:sz w:val="24"/>
          <w:szCs w:val="24"/>
        </w:rPr>
        <w:t xml:space="preserve">Em uma sociedade escravista como a </w:t>
      </w:r>
      <w:r w:rsidR="00D32262" w:rsidRPr="00B92487">
        <w:rPr>
          <w:rFonts w:ascii="Times New Roman" w:hAnsi="Times New Roman"/>
          <w:sz w:val="24"/>
          <w:szCs w:val="24"/>
        </w:rPr>
        <w:t>brasileira</w:t>
      </w:r>
      <w:r w:rsidR="00F06D18" w:rsidRPr="00B92487">
        <w:rPr>
          <w:rFonts w:ascii="Times New Roman" w:hAnsi="Times New Roman"/>
          <w:sz w:val="24"/>
          <w:szCs w:val="24"/>
        </w:rPr>
        <w:t>,</w:t>
      </w:r>
      <w:r w:rsidR="001552B8" w:rsidRPr="00B92487">
        <w:rPr>
          <w:rFonts w:ascii="Times New Roman" w:hAnsi="Times New Roman"/>
          <w:sz w:val="24"/>
          <w:szCs w:val="24"/>
        </w:rPr>
        <w:t xml:space="preserve"> até </w:t>
      </w:r>
      <w:r w:rsidR="00F06D18" w:rsidRPr="00B92487">
        <w:rPr>
          <w:rFonts w:ascii="Times New Roman" w:hAnsi="Times New Roman"/>
          <w:sz w:val="24"/>
          <w:szCs w:val="24"/>
        </w:rPr>
        <w:t>fins do século XIX, a liberdade</w:t>
      </w:r>
      <w:r w:rsidR="001552B8" w:rsidRPr="00B92487">
        <w:rPr>
          <w:rFonts w:ascii="Times New Roman" w:hAnsi="Times New Roman"/>
          <w:sz w:val="24"/>
          <w:szCs w:val="24"/>
        </w:rPr>
        <w:t xml:space="preserve"> era</w:t>
      </w:r>
      <w:r w:rsidR="00F06D18" w:rsidRPr="00B92487">
        <w:rPr>
          <w:rFonts w:ascii="Times New Roman" w:hAnsi="Times New Roman"/>
          <w:sz w:val="24"/>
          <w:szCs w:val="24"/>
        </w:rPr>
        <w:t>,</w:t>
      </w:r>
      <w:r w:rsidR="001552B8" w:rsidRPr="00B92487">
        <w:rPr>
          <w:rFonts w:ascii="Times New Roman" w:hAnsi="Times New Roman"/>
          <w:sz w:val="24"/>
          <w:szCs w:val="24"/>
        </w:rPr>
        <w:t xml:space="preserve"> sem dúvida</w:t>
      </w:r>
      <w:r w:rsidR="00F06D18" w:rsidRPr="00B92487">
        <w:rPr>
          <w:rFonts w:ascii="Times New Roman" w:hAnsi="Times New Roman"/>
          <w:sz w:val="24"/>
          <w:szCs w:val="24"/>
        </w:rPr>
        <w:t>,</w:t>
      </w:r>
      <w:r w:rsidR="001552B8" w:rsidRPr="00B92487">
        <w:rPr>
          <w:rFonts w:ascii="Times New Roman" w:hAnsi="Times New Roman"/>
          <w:sz w:val="24"/>
          <w:szCs w:val="24"/>
        </w:rPr>
        <w:t xml:space="preserve"> o que motivava parte da população escrava a </w:t>
      </w:r>
      <w:r w:rsidR="00D32262" w:rsidRPr="00B92487">
        <w:rPr>
          <w:rFonts w:ascii="Times New Roman" w:hAnsi="Times New Roman"/>
          <w:sz w:val="24"/>
          <w:szCs w:val="24"/>
        </w:rPr>
        <w:t>emancipar-se, a tornar-se livre</w:t>
      </w:r>
      <w:r w:rsidR="00F06D18" w:rsidRPr="00B92487">
        <w:rPr>
          <w:rFonts w:ascii="Times New Roman" w:hAnsi="Times New Roman"/>
          <w:strike/>
          <w:sz w:val="24"/>
          <w:szCs w:val="24"/>
        </w:rPr>
        <w:t>,</w:t>
      </w:r>
      <w:r w:rsidR="00F06D18" w:rsidRPr="00B9248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06D18" w:rsidRPr="00B92487">
        <w:rPr>
          <w:rFonts w:ascii="Times New Roman" w:hAnsi="Times New Roman"/>
          <w:sz w:val="24"/>
          <w:szCs w:val="24"/>
        </w:rPr>
        <w:t>fosse</w:t>
      </w:r>
      <w:proofErr w:type="gramEnd"/>
      <w:r w:rsidR="001552B8" w:rsidRPr="00B92487">
        <w:rPr>
          <w:rFonts w:ascii="Times New Roman" w:hAnsi="Times New Roman"/>
          <w:sz w:val="24"/>
          <w:szCs w:val="24"/>
        </w:rPr>
        <w:t xml:space="preserve"> através de conflitos mais violentos, fugas, ou até mesmo aproveitando-se das brechas que o sistema apresentava. </w:t>
      </w:r>
      <w:r w:rsidR="008B2493" w:rsidRPr="00B92487">
        <w:rPr>
          <w:rFonts w:ascii="Times New Roman" w:hAnsi="Times New Roman"/>
          <w:sz w:val="24"/>
          <w:szCs w:val="24"/>
        </w:rPr>
        <w:t>C</w:t>
      </w:r>
      <w:r w:rsidR="006D3CEB" w:rsidRPr="00B92487">
        <w:rPr>
          <w:rFonts w:ascii="Times New Roman" w:hAnsi="Times New Roman"/>
          <w:sz w:val="24"/>
          <w:szCs w:val="24"/>
        </w:rPr>
        <w:t>omo demonstra Solange Rocha</w:t>
      </w:r>
      <w:r w:rsidR="008B2493" w:rsidRPr="00B92487">
        <w:rPr>
          <w:rFonts w:ascii="Times New Roman" w:hAnsi="Times New Roman"/>
          <w:sz w:val="24"/>
          <w:szCs w:val="24"/>
        </w:rPr>
        <w:t xml:space="preserve">, no Brasil, </w:t>
      </w:r>
      <w:r w:rsidR="006D3CEB" w:rsidRPr="00B92487">
        <w:rPr>
          <w:rFonts w:ascii="Times New Roman" w:hAnsi="Times New Roman"/>
          <w:sz w:val="24"/>
          <w:szCs w:val="24"/>
        </w:rPr>
        <w:t>“</w:t>
      </w:r>
      <w:r w:rsidR="008B2493" w:rsidRPr="00B92487">
        <w:rPr>
          <w:rFonts w:ascii="Times New Roman" w:hAnsi="Times New Roman"/>
          <w:sz w:val="24"/>
          <w:szCs w:val="24"/>
        </w:rPr>
        <w:t xml:space="preserve">as mulheres e os homens escravos, antes de efetivamente receberem a liberdade, tinham que se utilizar </w:t>
      </w:r>
      <w:r w:rsidR="00676FBA" w:rsidRPr="00B92487">
        <w:rPr>
          <w:rFonts w:ascii="Times New Roman" w:hAnsi="Times New Roman"/>
          <w:sz w:val="24"/>
          <w:szCs w:val="24"/>
        </w:rPr>
        <w:t xml:space="preserve">de </w:t>
      </w:r>
      <w:r w:rsidR="008B2493" w:rsidRPr="00B92487">
        <w:rPr>
          <w:rFonts w:ascii="Times New Roman" w:hAnsi="Times New Roman"/>
          <w:sz w:val="24"/>
          <w:szCs w:val="24"/>
        </w:rPr>
        <w:t xml:space="preserve">inúmeros estratagemas para convencerem seus senhores que mereciam uma carta de alforria, que envolvia uma série de comportamentos por parte dos escravos. Normalmente, tinham que se mostrar submissos aos ditames e desejos de seus possuidores, para convencê-los que mereciam ser “premiado” por seus “bons serviços” e pela “obediência” ao longo de uma vida, em suma, além de terem de executar trabalhos, </w:t>
      </w:r>
      <w:proofErr w:type="gramStart"/>
      <w:r w:rsidR="008B2493" w:rsidRPr="00B92487">
        <w:rPr>
          <w:rFonts w:ascii="Times New Roman" w:hAnsi="Times New Roman"/>
          <w:sz w:val="24"/>
          <w:szCs w:val="24"/>
        </w:rPr>
        <w:t>precisav</w:t>
      </w:r>
      <w:r w:rsidR="006D3CEB" w:rsidRPr="00B92487">
        <w:rPr>
          <w:rFonts w:ascii="Times New Roman" w:hAnsi="Times New Roman"/>
          <w:sz w:val="24"/>
          <w:szCs w:val="24"/>
        </w:rPr>
        <w:t>am</w:t>
      </w:r>
      <w:proofErr w:type="gramEnd"/>
      <w:r w:rsidR="006D3CEB" w:rsidRPr="00B92487">
        <w:rPr>
          <w:rFonts w:ascii="Times New Roman" w:hAnsi="Times New Roman"/>
          <w:sz w:val="24"/>
          <w:szCs w:val="24"/>
        </w:rPr>
        <w:t xml:space="preserve">, ser considerados exemplares” </w:t>
      </w:r>
    </w:p>
    <w:p w:rsidR="008B2493" w:rsidRPr="00B92487" w:rsidRDefault="006D3CEB" w:rsidP="008B24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92487">
        <w:rPr>
          <w:rFonts w:ascii="Times New Roman" w:hAnsi="Times New Roman"/>
          <w:sz w:val="24"/>
          <w:szCs w:val="24"/>
        </w:rPr>
        <w:lastRenderedPageBreak/>
        <w:t>(ROCHA, 2007: p</w:t>
      </w:r>
      <w:r w:rsidR="00D32262" w:rsidRPr="00B92487">
        <w:rPr>
          <w:rFonts w:ascii="Times New Roman" w:hAnsi="Times New Roman"/>
          <w:sz w:val="24"/>
          <w:szCs w:val="24"/>
        </w:rPr>
        <w:t xml:space="preserve">. </w:t>
      </w:r>
      <w:r w:rsidRPr="00B92487">
        <w:rPr>
          <w:rFonts w:ascii="Times New Roman" w:hAnsi="Times New Roman"/>
          <w:sz w:val="24"/>
          <w:szCs w:val="24"/>
        </w:rPr>
        <w:t>300).</w:t>
      </w:r>
      <w:r w:rsidR="008B2493" w:rsidRPr="00B92487">
        <w:rPr>
          <w:rFonts w:ascii="Times New Roman" w:hAnsi="Times New Roman"/>
          <w:sz w:val="24"/>
          <w:szCs w:val="24"/>
        </w:rPr>
        <w:t xml:space="preserve"> A conquista da alforria</w:t>
      </w:r>
      <w:r w:rsidR="00D32262" w:rsidRPr="00B92487">
        <w:rPr>
          <w:rFonts w:ascii="Times New Roman" w:hAnsi="Times New Roman"/>
          <w:sz w:val="24"/>
          <w:szCs w:val="24"/>
        </w:rPr>
        <w:t xml:space="preserve">, </w:t>
      </w:r>
      <w:r w:rsidR="008B2493" w:rsidRPr="00B92487">
        <w:rPr>
          <w:rFonts w:ascii="Times New Roman" w:hAnsi="Times New Roman"/>
          <w:sz w:val="24"/>
          <w:szCs w:val="24"/>
        </w:rPr>
        <w:t>dessa forma, era caracterizada como uma política de alforria,</w:t>
      </w:r>
      <w:r w:rsidR="00D32262" w:rsidRPr="00B92487">
        <w:rPr>
          <w:rFonts w:ascii="Times New Roman" w:hAnsi="Times New Roman"/>
          <w:sz w:val="24"/>
          <w:szCs w:val="24"/>
        </w:rPr>
        <w:t xml:space="preserve"> e</w:t>
      </w:r>
      <w:r w:rsidR="008B2493" w:rsidRPr="00B92487">
        <w:rPr>
          <w:rFonts w:ascii="Times New Roman" w:hAnsi="Times New Roman"/>
          <w:sz w:val="24"/>
          <w:szCs w:val="24"/>
        </w:rPr>
        <w:t xml:space="preserve"> também, de controle social, levando o escravo a, de certa forma, forjar um comportamento, se tornando merecedor dessa liberdade, e na medida em que esse “bom comportamento” se efetiva como condição de liberdade, constitui-se uma forma de controle.</w:t>
      </w:r>
    </w:p>
    <w:p w:rsidR="008B2493" w:rsidRPr="00B92487" w:rsidRDefault="008B2493" w:rsidP="008B24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92487">
        <w:rPr>
          <w:rFonts w:ascii="Times New Roman" w:hAnsi="Times New Roman"/>
          <w:sz w:val="24"/>
          <w:szCs w:val="24"/>
        </w:rPr>
        <w:tab/>
        <w:t xml:space="preserve">João </w:t>
      </w:r>
      <w:r w:rsidR="006D3CEB" w:rsidRPr="00B92487">
        <w:rPr>
          <w:rFonts w:ascii="Times New Roman" w:hAnsi="Times New Roman"/>
          <w:sz w:val="24"/>
          <w:szCs w:val="24"/>
        </w:rPr>
        <w:t>José Reis e Eduardo Silva</w:t>
      </w:r>
      <w:r w:rsidRPr="00B92487">
        <w:rPr>
          <w:rFonts w:ascii="Times New Roman" w:hAnsi="Times New Roman"/>
          <w:sz w:val="24"/>
          <w:szCs w:val="24"/>
        </w:rPr>
        <w:t>, ao pesquisarem sobre a resistência escrava cotidiana no período escravista</w:t>
      </w:r>
      <w:r w:rsidR="00676FBA" w:rsidRPr="00B92487">
        <w:rPr>
          <w:rFonts w:ascii="Times New Roman" w:hAnsi="Times New Roman"/>
          <w:sz w:val="24"/>
          <w:szCs w:val="24"/>
        </w:rPr>
        <w:t xml:space="preserve">, </w:t>
      </w:r>
      <w:r w:rsidRPr="00B92487">
        <w:rPr>
          <w:rFonts w:ascii="Times New Roman" w:hAnsi="Times New Roman"/>
          <w:sz w:val="24"/>
          <w:szCs w:val="24"/>
        </w:rPr>
        <w:t>demonstram que os escrav</w:t>
      </w:r>
      <w:r w:rsidR="00676FBA" w:rsidRPr="00B92487">
        <w:rPr>
          <w:rFonts w:ascii="Times New Roman" w:hAnsi="Times New Roman"/>
          <w:sz w:val="24"/>
          <w:szCs w:val="24"/>
        </w:rPr>
        <w:t>izad</w:t>
      </w:r>
      <w:r w:rsidRPr="00B92487">
        <w:rPr>
          <w:rFonts w:ascii="Times New Roman" w:hAnsi="Times New Roman"/>
          <w:sz w:val="24"/>
          <w:szCs w:val="24"/>
        </w:rPr>
        <w:t>os desenvolveram um conhecimento político que permitiu</w:t>
      </w:r>
      <w:r w:rsidR="00676FBA" w:rsidRPr="00B92487">
        <w:rPr>
          <w:rFonts w:ascii="Times New Roman" w:hAnsi="Times New Roman"/>
          <w:sz w:val="24"/>
          <w:szCs w:val="24"/>
        </w:rPr>
        <w:t xml:space="preserve">, </w:t>
      </w:r>
      <w:r w:rsidRPr="00B92487">
        <w:rPr>
          <w:rFonts w:ascii="Times New Roman" w:hAnsi="Times New Roman"/>
          <w:sz w:val="24"/>
          <w:szCs w:val="24"/>
        </w:rPr>
        <w:t>de certa forma</w:t>
      </w:r>
      <w:r w:rsidR="00676FBA" w:rsidRPr="00B92487">
        <w:rPr>
          <w:rFonts w:ascii="Times New Roman" w:hAnsi="Times New Roman"/>
          <w:sz w:val="24"/>
          <w:szCs w:val="24"/>
        </w:rPr>
        <w:t xml:space="preserve">, </w:t>
      </w:r>
      <w:r w:rsidRPr="00B92487">
        <w:rPr>
          <w:rFonts w:ascii="Times New Roman" w:hAnsi="Times New Roman"/>
          <w:sz w:val="24"/>
          <w:szCs w:val="24"/>
        </w:rPr>
        <w:t>uma autonomia dentro da sociedade, que resultou em várias formas d</w:t>
      </w:r>
      <w:r w:rsidR="00676FBA" w:rsidRPr="00B92487">
        <w:rPr>
          <w:rFonts w:ascii="Times New Roman" w:hAnsi="Times New Roman"/>
          <w:sz w:val="24"/>
          <w:szCs w:val="24"/>
        </w:rPr>
        <w:t xml:space="preserve">e estratégias políticas e de sobrevivência </w:t>
      </w:r>
      <w:r w:rsidRPr="00B92487">
        <w:rPr>
          <w:rFonts w:ascii="Times New Roman" w:hAnsi="Times New Roman"/>
          <w:sz w:val="24"/>
          <w:szCs w:val="24"/>
        </w:rPr>
        <w:t>ao sistema, que “tantas vezes considerados como simples feixes de músculos, os escravos falam frequentemente, através deles. Suas atitudes de vida parecem indicar, em cada momento histórico, o que eles consideravam um direito, uma possibilidade ou um</w:t>
      </w:r>
      <w:r w:rsidR="006D3CEB" w:rsidRPr="00B92487">
        <w:rPr>
          <w:rFonts w:ascii="Times New Roman" w:hAnsi="Times New Roman"/>
          <w:sz w:val="24"/>
          <w:szCs w:val="24"/>
        </w:rPr>
        <w:t>a exorbitância inaceitável" (REIS</w:t>
      </w:r>
      <w:r w:rsidR="00676FBA" w:rsidRPr="00B92487">
        <w:rPr>
          <w:rFonts w:ascii="Times New Roman" w:hAnsi="Times New Roman"/>
          <w:sz w:val="24"/>
          <w:szCs w:val="24"/>
        </w:rPr>
        <w:t xml:space="preserve">; </w:t>
      </w:r>
      <w:r w:rsidR="006D3CEB" w:rsidRPr="00B92487">
        <w:rPr>
          <w:rFonts w:ascii="Times New Roman" w:hAnsi="Times New Roman"/>
          <w:sz w:val="24"/>
          <w:szCs w:val="24"/>
        </w:rPr>
        <w:t>SILVA, 1989: p</w:t>
      </w:r>
      <w:r w:rsidRPr="00B92487">
        <w:rPr>
          <w:rFonts w:ascii="Times New Roman" w:hAnsi="Times New Roman"/>
          <w:sz w:val="24"/>
          <w:szCs w:val="24"/>
        </w:rPr>
        <w:t xml:space="preserve">.15). A autonomia de suas ações no dia-a-dia permitiu que o escravo pudesse estar sempre negociando seus direitos ou, no pelo menos condições mínimas de sobrevivência dentro do sistema. </w:t>
      </w:r>
    </w:p>
    <w:p w:rsidR="008B2493" w:rsidRPr="00B92487" w:rsidRDefault="00676FBA" w:rsidP="00676FB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B92487">
        <w:rPr>
          <w:rFonts w:ascii="Times New Roman" w:hAnsi="Times New Roman"/>
          <w:sz w:val="24"/>
          <w:szCs w:val="24"/>
        </w:rPr>
        <w:t>Um outro</w:t>
      </w:r>
      <w:proofErr w:type="gramEnd"/>
      <w:r w:rsidRPr="00B92487">
        <w:rPr>
          <w:rFonts w:ascii="Times New Roman" w:hAnsi="Times New Roman"/>
          <w:sz w:val="24"/>
          <w:szCs w:val="24"/>
        </w:rPr>
        <w:t xml:space="preserve"> historiador social, </w:t>
      </w:r>
      <w:r w:rsidR="006D3CEB" w:rsidRPr="00B92487">
        <w:rPr>
          <w:rFonts w:ascii="Times New Roman" w:hAnsi="Times New Roman"/>
          <w:sz w:val="24"/>
          <w:szCs w:val="24"/>
        </w:rPr>
        <w:t xml:space="preserve">Robert </w:t>
      </w:r>
      <w:proofErr w:type="spellStart"/>
      <w:r w:rsidR="006D3CEB" w:rsidRPr="00B92487">
        <w:rPr>
          <w:rFonts w:ascii="Times New Roman" w:hAnsi="Times New Roman"/>
          <w:sz w:val="24"/>
          <w:szCs w:val="24"/>
        </w:rPr>
        <w:t>Slenes</w:t>
      </w:r>
      <w:proofErr w:type="spellEnd"/>
      <w:r w:rsidR="008B2493" w:rsidRPr="00B92487">
        <w:rPr>
          <w:rFonts w:ascii="Times New Roman" w:hAnsi="Times New Roman"/>
          <w:sz w:val="24"/>
          <w:szCs w:val="24"/>
        </w:rPr>
        <w:t xml:space="preserve">, em seu estudo sobre a família escrava, afirma que </w:t>
      </w:r>
      <w:r w:rsidR="006D3CEB" w:rsidRPr="00B92487">
        <w:rPr>
          <w:rFonts w:ascii="Times New Roman" w:hAnsi="Times New Roman"/>
          <w:sz w:val="24"/>
          <w:szCs w:val="24"/>
        </w:rPr>
        <w:t>“</w:t>
      </w:r>
      <w:r w:rsidR="008B2493" w:rsidRPr="00B92487">
        <w:rPr>
          <w:rFonts w:ascii="Times New Roman" w:hAnsi="Times New Roman"/>
          <w:sz w:val="24"/>
          <w:szCs w:val="24"/>
        </w:rPr>
        <w:t>a família cativa foi forjada num embate - os escravos não puderam criar instituições familiares como desejavam e seus senhores, também não puderam construir suas posses exatamente como queriam - e esse embate teve certa utilidade para os senhores. A formação de uma família transformava o cativo e seus parentes em “reféns”, deixava-os vulneráveis às medidas disciplinares do senhor, no entanto, a formação da família cativa, incita a concorrência na construção de um “cotidiano” e de um “futuro”, que poderia contribuir para a criação de tensões no meio dos escravos, com eventuais repercussões políticas</w:t>
      </w:r>
      <w:r w:rsidR="006D3CEB" w:rsidRPr="00B92487">
        <w:rPr>
          <w:rFonts w:ascii="Times New Roman" w:hAnsi="Times New Roman"/>
          <w:sz w:val="24"/>
          <w:szCs w:val="24"/>
        </w:rPr>
        <w:t>”</w:t>
      </w:r>
      <w:r w:rsidR="008B2493" w:rsidRPr="00B92487">
        <w:rPr>
          <w:rFonts w:ascii="Times New Roman" w:hAnsi="Times New Roman"/>
          <w:sz w:val="24"/>
          <w:szCs w:val="24"/>
        </w:rPr>
        <w:t xml:space="preserve"> (</w:t>
      </w:r>
      <w:r w:rsidR="006D3CEB" w:rsidRPr="00B92487">
        <w:rPr>
          <w:rFonts w:ascii="Times New Roman" w:hAnsi="Times New Roman"/>
          <w:sz w:val="24"/>
          <w:szCs w:val="24"/>
        </w:rPr>
        <w:t xml:space="preserve">SLENES, 2011: </w:t>
      </w:r>
      <w:r w:rsidR="008B2493" w:rsidRPr="00B92487">
        <w:rPr>
          <w:rFonts w:ascii="Times New Roman" w:hAnsi="Times New Roman"/>
          <w:sz w:val="24"/>
          <w:szCs w:val="24"/>
        </w:rPr>
        <w:t xml:space="preserve">p.124). </w:t>
      </w:r>
      <w:r w:rsidRPr="00B92487">
        <w:rPr>
          <w:rFonts w:ascii="Times New Roman" w:hAnsi="Times New Roman"/>
          <w:sz w:val="24"/>
          <w:szCs w:val="24"/>
        </w:rPr>
        <w:t>De um lado, se o</w:t>
      </w:r>
      <w:r w:rsidR="008B2493" w:rsidRPr="00B92487">
        <w:rPr>
          <w:rFonts w:ascii="Times New Roman" w:hAnsi="Times New Roman"/>
          <w:sz w:val="24"/>
          <w:szCs w:val="24"/>
        </w:rPr>
        <w:t xml:space="preserve"> espaço dado pelos senhores para o escravo constituir uma família dentro do cativeiro, por um lado, pode ser entendida como forma de controle</w:t>
      </w:r>
      <w:r w:rsidRPr="00B92487">
        <w:rPr>
          <w:rFonts w:ascii="Times New Roman" w:hAnsi="Times New Roman"/>
          <w:sz w:val="24"/>
          <w:szCs w:val="24"/>
        </w:rPr>
        <w:t xml:space="preserve"> senhorial</w:t>
      </w:r>
      <w:r w:rsidR="008B2493" w:rsidRPr="00B92487">
        <w:rPr>
          <w:rFonts w:ascii="Times New Roman" w:hAnsi="Times New Roman"/>
          <w:sz w:val="24"/>
          <w:szCs w:val="24"/>
        </w:rPr>
        <w:t>, por</w:t>
      </w:r>
      <w:r w:rsidR="00107CC2" w:rsidRPr="00B92487">
        <w:rPr>
          <w:rFonts w:ascii="Times New Roman" w:hAnsi="Times New Roman"/>
          <w:sz w:val="24"/>
          <w:szCs w:val="24"/>
        </w:rPr>
        <w:t xml:space="preserve"> outro</w:t>
      </w:r>
      <w:r w:rsidR="008B2493" w:rsidRPr="00B92487">
        <w:rPr>
          <w:rFonts w:ascii="Times New Roman" w:hAnsi="Times New Roman"/>
          <w:strike/>
          <w:sz w:val="24"/>
          <w:szCs w:val="24"/>
        </w:rPr>
        <w:t>,</w:t>
      </w:r>
      <w:r w:rsidR="008B2493" w:rsidRPr="00B92487">
        <w:rPr>
          <w:rFonts w:ascii="Times New Roman" w:hAnsi="Times New Roman"/>
          <w:sz w:val="24"/>
          <w:szCs w:val="24"/>
        </w:rPr>
        <w:t xml:space="preserve"> para o </w:t>
      </w:r>
      <w:r w:rsidRPr="00B92487">
        <w:rPr>
          <w:rFonts w:ascii="Times New Roman" w:hAnsi="Times New Roman"/>
          <w:sz w:val="24"/>
          <w:szCs w:val="24"/>
        </w:rPr>
        <w:t xml:space="preserve">cativo foi </w:t>
      </w:r>
      <w:r w:rsidR="008B2493" w:rsidRPr="00B92487">
        <w:rPr>
          <w:rFonts w:ascii="Times New Roman" w:hAnsi="Times New Roman"/>
          <w:sz w:val="24"/>
          <w:szCs w:val="24"/>
        </w:rPr>
        <w:t>um meio de resistir, pois, a família tem função importante na transmissão, reinterpretação e recriação de uma cultura que é transmitida por gerações.</w:t>
      </w:r>
    </w:p>
    <w:p w:rsidR="001552B8" w:rsidRPr="00B92487" w:rsidRDefault="008B2493" w:rsidP="001552B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92487">
        <w:rPr>
          <w:rFonts w:ascii="Times New Roman" w:hAnsi="Times New Roman"/>
          <w:sz w:val="24"/>
          <w:szCs w:val="24"/>
        </w:rPr>
        <w:tab/>
      </w:r>
      <w:r w:rsidR="001552B8" w:rsidRPr="00B92487">
        <w:rPr>
          <w:rFonts w:ascii="Times New Roman" w:hAnsi="Times New Roman"/>
          <w:sz w:val="24"/>
          <w:szCs w:val="24"/>
        </w:rPr>
        <w:t xml:space="preserve">Na Província da </w:t>
      </w:r>
      <w:proofErr w:type="spellStart"/>
      <w:r w:rsidR="001552B8" w:rsidRPr="00B92487">
        <w:rPr>
          <w:rFonts w:ascii="Times New Roman" w:hAnsi="Times New Roman"/>
          <w:sz w:val="24"/>
          <w:szCs w:val="24"/>
        </w:rPr>
        <w:t>Parahyba</w:t>
      </w:r>
      <w:proofErr w:type="spellEnd"/>
      <w:r w:rsidR="00F06D18" w:rsidRPr="00B92487">
        <w:rPr>
          <w:rFonts w:ascii="Times New Roman" w:hAnsi="Times New Roman"/>
          <w:sz w:val="24"/>
          <w:szCs w:val="24"/>
        </w:rPr>
        <w:t>,</w:t>
      </w:r>
      <w:r w:rsidR="001552B8" w:rsidRPr="00B92487">
        <w:rPr>
          <w:rFonts w:ascii="Times New Roman" w:hAnsi="Times New Roman"/>
          <w:sz w:val="24"/>
          <w:szCs w:val="24"/>
        </w:rPr>
        <w:t xml:space="preserve"> em nossa historiografia</w:t>
      </w:r>
      <w:r w:rsidR="00F06D18" w:rsidRPr="00B92487">
        <w:rPr>
          <w:rFonts w:ascii="Times New Roman" w:hAnsi="Times New Roman"/>
          <w:sz w:val="24"/>
          <w:szCs w:val="24"/>
        </w:rPr>
        <w:t>, temos</w:t>
      </w:r>
      <w:r w:rsidR="001552B8" w:rsidRPr="00B92487">
        <w:rPr>
          <w:rFonts w:ascii="Times New Roman" w:hAnsi="Times New Roman"/>
          <w:sz w:val="24"/>
          <w:szCs w:val="24"/>
        </w:rPr>
        <w:t xml:space="preserve"> histórias de lutas por liberdade de escravos que se destacaram por utilizarem de diferentes meios para alcançar</w:t>
      </w:r>
      <w:r w:rsidR="00F06D18" w:rsidRPr="00B92487">
        <w:rPr>
          <w:rFonts w:ascii="Times New Roman" w:hAnsi="Times New Roman"/>
          <w:sz w:val="24"/>
          <w:szCs w:val="24"/>
        </w:rPr>
        <w:t xml:space="preserve"> a</w:t>
      </w:r>
      <w:r w:rsidR="001552B8" w:rsidRPr="00B92487">
        <w:rPr>
          <w:rFonts w:ascii="Times New Roman" w:hAnsi="Times New Roman"/>
          <w:sz w:val="24"/>
          <w:szCs w:val="24"/>
        </w:rPr>
        <w:t xml:space="preserve"> sua liberdade, fosse ela jurídica ou não, como nos mostram algumas autoras</w:t>
      </w:r>
      <w:r w:rsidR="00F06D18" w:rsidRPr="00B92487">
        <w:rPr>
          <w:rFonts w:ascii="Times New Roman" w:hAnsi="Times New Roman"/>
          <w:sz w:val="24"/>
          <w:szCs w:val="24"/>
        </w:rPr>
        <w:t xml:space="preserve">, a exemplo de </w:t>
      </w:r>
      <w:r w:rsidR="001552B8" w:rsidRPr="00B92487">
        <w:rPr>
          <w:rFonts w:ascii="Times New Roman" w:hAnsi="Times New Roman"/>
          <w:sz w:val="24"/>
          <w:szCs w:val="24"/>
        </w:rPr>
        <w:t>Ro</w:t>
      </w:r>
      <w:r w:rsidR="00F06D18" w:rsidRPr="00B92487">
        <w:rPr>
          <w:rFonts w:ascii="Times New Roman" w:hAnsi="Times New Roman"/>
          <w:sz w:val="24"/>
          <w:szCs w:val="24"/>
        </w:rPr>
        <w:t xml:space="preserve">cha (2001) e Lima (2002). </w:t>
      </w:r>
      <w:r w:rsidR="002773BF" w:rsidRPr="00B92487">
        <w:rPr>
          <w:rFonts w:ascii="Times New Roman" w:hAnsi="Times New Roman"/>
          <w:sz w:val="24"/>
          <w:szCs w:val="24"/>
        </w:rPr>
        <w:t>E</w:t>
      </w:r>
      <w:r w:rsidR="001552B8" w:rsidRPr="00B92487">
        <w:rPr>
          <w:rFonts w:ascii="Times New Roman" w:hAnsi="Times New Roman"/>
          <w:sz w:val="24"/>
          <w:szCs w:val="24"/>
        </w:rPr>
        <w:t>m sua dissertação intitulada “</w:t>
      </w:r>
      <w:r w:rsidR="001552B8" w:rsidRPr="00B92487">
        <w:rPr>
          <w:rFonts w:ascii="Times New Roman" w:hAnsi="Times New Roman"/>
          <w:i/>
          <w:sz w:val="24"/>
          <w:szCs w:val="24"/>
        </w:rPr>
        <w:t xml:space="preserve">Na trilha do feminino: condições de vida das mulheres escravizadas na Província da Paraíba, 1828-1888”, </w:t>
      </w:r>
      <w:r w:rsidR="0095455D" w:rsidRPr="00B92487">
        <w:rPr>
          <w:rFonts w:ascii="Times New Roman" w:hAnsi="Times New Roman"/>
          <w:sz w:val="24"/>
          <w:szCs w:val="24"/>
        </w:rPr>
        <w:t>Rocha</w:t>
      </w:r>
      <w:r w:rsidR="001552B8" w:rsidRPr="00B92487">
        <w:rPr>
          <w:rFonts w:ascii="Times New Roman" w:hAnsi="Times New Roman"/>
          <w:sz w:val="24"/>
          <w:szCs w:val="24"/>
        </w:rPr>
        <w:t xml:space="preserve"> nos mostra aspectos importantes da vida das mulheres escravizadas na </w:t>
      </w:r>
      <w:proofErr w:type="spellStart"/>
      <w:r w:rsidR="001552B8" w:rsidRPr="00B92487">
        <w:rPr>
          <w:rFonts w:ascii="Times New Roman" w:hAnsi="Times New Roman"/>
          <w:sz w:val="24"/>
          <w:szCs w:val="24"/>
        </w:rPr>
        <w:lastRenderedPageBreak/>
        <w:t>Parahyba</w:t>
      </w:r>
      <w:proofErr w:type="spellEnd"/>
      <w:r w:rsidR="001552B8" w:rsidRPr="00B92487">
        <w:rPr>
          <w:rFonts w:ascii="Times New Roman" w:hAnsi="Times New Roman"/>
          <w:sz w:val="24"/>
          <w:szCs w:val="24"/>
        </w:rPr>
        <w:t>, no que tange</w:t>
      </w:r>
      <w:r w:rsidR="00AE23C3" w:rsidRPr="00B92487">
        <w:rPr>
          <w:rFonts w:ascii="Times New Roman" w:hAnsi="Times New Roman"/>
          <w:sz w:val="24"/>
          <w:szCs w:val="24"/>
        </w:rPr>
        <w:t xml:space="preserve"> às</w:t>
      </w:r>
      <w:r w:rsidR="001552B8" w:rsidRPr="00B92487">
        <w:rPr>
          <w:rFonts w:ascii="Times New Roman" w:hAnsi="Times New Roman"/>
          <w:sz w:val="24"/>
          <w:szCs w:val="24"/>
        </w:rPr>
        <w:t xml:space="preserve"> suas atividades econômicas em diferentes espa</w:t>
      </w:r>
      <w:r w:rsidR="003F06DB" w:rsidRPr="00B92487">
        <w:rPr>
          <w:rFonts w:ascii="Times New Roman" w:hAnsi="Times New Roman"/>
          <w:sz w:val="24"/>
          <w:szCs w:val="24"/>
        </w:rPr>
        <w:t>ços da Paraíba, dentre eles, o s</w:t>
      </w:r>
      <w:r w:rsidR="001552B8" w:rsidRPr="00B92487">
        <w:rPr>
          <w:rFonts w:ascii="Times New Roman" w:hAnsi="Times New Roman"/>
          <w:sz w:val="24"/>
          <w:szCs w:val="24"/>
        </w:rPr>
        <w:t>ertão, sint</w:t>
      </w:r>
      <w:r w:rsidR="00AE2CB2" w:rsidRPr="00B92487">
        <w:rPr>
          <w:rFonts w:ascii="Times New Roman" w:hAnsi="Times New Roman"/>
          <w:sz w:val="24"/>
          <w:szCs w:val="24"/>
        </w:rPr>
        <w:t>etizando a resistência e a luta</w:t>
      </w:r>
      <w:r w:rsidR="001552B8" w:rsidRPr="00B92487">
        <w:rPr>
          <w:rFonts w:ascii="Times New Roman" w:hAnsi="Times New Roman"/>
          <w:sz w:val="24"/>
          <w:szCs w:val="24"/>
        </w:rPr>
        <w:t xml:space="preserve"> dessas mulheres.</w:t>
      </w:r>
    </w:p>
    <w:p w:rsidR="001552B8" w:rsidRPr="00B92487" w:rsidRDefault="001552B8" w:rsidP="001552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/>
          <w:sz w:val="24"/>
          <w:szCs w:val="24"/>
          <w:lang w:eastAsia="pt-BR"/>
        </w:rPr>
      </w:pPr>
      <w:r w:rsidRPr="00B92487">
        <w:rPr>
          <w:rFonts w:ascii="Times New Roman" w:hAnsi="Times New Roman"/>
          <w:sz w:val="24"/>
          <w:szCs w:val="24"/>
        </w:rPr>
        <w:tab/>
        <w:t>Em seu trabalho</w:t>
      </w:r>
      <w:r w:rsidR="003F06DB" w:rsidRPr="00B92487">
        <w:rPr>
          <w:rFonts w:ascii="Times New Roman" w:hAnsi="Times New Roman"/>
          <w:sz w:val="24"/>
          <w:szCs w:val="24"/>
        </w:rPr>
        <w:t>,</w:t>
      </w:r>
      <w:r w:rsidRPr="00B92487">
        <w:rPr>
          <w:rFonts w:ascii="Times New Roman" w:hAnsi="Times New Roman"/>
          <w:sz w:val="24"/>
          <w:szCs w:val="24"/>
        </w:rPr>
        <w:t xml:space="preserve"> destacamos a atuação da escrava Gertrudes Maria, que</w:t>
      </w:r>
      <w:r w:rsidR="00601D0F" w:rsidRPr="00B92487">
        <w:rPr>
          <w:rFonts w:ascii="Times New Roman" w:hAnsi="Times New Roman"/>
          <w:sz w:val="24"/>
          <w:szCs w:val="24"/>
        </w:rPr>
        <w:t>,</w:t>
      </w:r>
      <w:r w:rsidRPr="00B92487">
        <w:rPr>
          <w:rFonts w:ascii="Times New Roman" w:hAnsi="Times New Roman"/>
          <w:sz w:val="24"/>
          <w:szCs w:val="24"/>
        </w:rPr>
        <w:t xml:space="preserve"> na década de 1820, lutava para comprovar sua condição de liberta. Caso demonstrado através da fragmentada documentação,</w:t>
      </w:r>
      <w:r w:rsidRPr="00B92487">
        <w:rPr>
          <w:rFonts w:ascii="Times New Roman" w:eastAsia="TimesNewRoman" w:hAnsi="Times New Roman"/>
          <w:sz w:val="24"/>
          <w:szCs w:val="24"/>
          <w:lang w:eastAsia="pt-BR"/>
        </w:rPr>
        <w:t xml:space="preserve"> e embora não se possa saber qual o resultado da apelação, </w:t>
      </w:r>
      <w:r w:rsidR="009A728E" w:rsidRPr="00B92487">
        <w:rPr>
          <w:rFonts w:ascii="Times New Roman" w:eastAsia="TimesNewRoman" w:hAnsi="Times New Roman"/>
          <w:sz w:val="24"/>
          <w:szCs w:val="24"/>
          <w:lang w:eastAsia="pt-BR"/>
        </w:rPr>
        <w:t>“</w:t>
      </w:r>
      <w:r w:rsidRPr="00B92487">
        <w:rPr>
          <w:rFonts w:ascii="Times New Roman" w:eastAsia="TimesNewRoman" w:hAnsi="Times New Roman"/>
          <w:sz w:val="24"/>
          <w:szCs w:val="24"/>
          <w:lang w:eastAsia="pt-BR"/>
        </w:rPr>
        <w:t xml:space="preserve">a história protagonizada pela crioula Gertrudes permitiu a visualização de fragmentos de uma relação entre </w:t>
      </w:r>
      <w:proofErr w:type="spellStart"/>
      <w:r w:rsidRPr="00B92487">
        <w:rPr>
          <w:rFonts w:ascii="Times New Roman" w:eastAsia="TimesNewRoman" w:hAnsi="Times New Roman"/>
          <w:sz w:val="24"/>
          <w:szCs w:val="24"/>
          <w:lang w:eastAsia="pt-BR"/>
        </w:rPr>
        <w:t>libertanda</w:t>
      </w:r>
      <w:proofErr w:type="spellEnd"/>
      <w:r w:rsidR="00601D0F" w:rsidRPr="00B92487">
        <w:rPr>
          <w:rFonts w:ascii="Times New Roman" w:eastAsia="TimesNewRoman" w:hAnsi="Times New Roman"/>
          <w:sz w:val="24"/>
          <w:szCs w:val="24"/>
          <w:lang w:eastAsia="pt-BR"/>
        </w:rPr>
        <w:t xml:space="preserve"> </w:t>
      </w:r>
      <w:r w:rsidRPr="00B92487">
        <w:rPr>
          <w:rFonts w:ascii="Times New Roman" w:eastAsia="TimesNewRoman" w:hAnsi="Times New Roman"/>
          <w:i/>
          <w:iCs/>
          <w:sz w:val="24"/>
          <w:szCs w:val="24"/>
          <w:lang w:eastAsia="pt-BR"/>
        </w:rPr>
        <w:t xml:space="preserve">versus </w:t>
      </w:r>
      <w:r w:rsidRPr="00B92487">
        <w:rPr>
          <w:rFonts w:ascii="Times New Roman" w:eastAsia="TimesNewRoman" w:hAnsi="Times New Roman"/>
          <w:sz w:val="24"/>
          <w:szCs w:val="24"/>
          <w:lang w:eastAsia="pt-BR"/>
        </w:rPr>
        <w:t>senhor na Cidade da Paraíba no início do século XIX, bem como vislumbrou aspectos da resistência e percepção de liberdade de uma alfor</w:t>
      </w:r>
      <w:r w:rsidR="00D528C1" w:rsidRPr="00B92487">
        <w:rPr>
          <w:rFonts w:ascii="Times New Roman" w:eastAsia="TimesNewRoman" w:hAnsi="Times New Roman"/>
          <w:sz w:val="24"/>
          <w:szCs w:val="24"/>
          <w:lang w:eastAsia="pt-BR"/>
        </w:rPr>
        <w:t xml:space="preserve">riada </w:t>
      </w:r>
      <w:proofErr w:type="gramStart"/>
      <w:r w:rsidR="00D528C1" w:rsidRPr="00B92487">
        <w:rPr>
          <w:rFonts w:ascii="Times New Roman" w:eastAsia="TimesNewRoman" w:hAnsi="Times New Roman"/>
          <w:sz w:val="24"/>
          <w:szCs w:val="24"/>
          <w:lang w:eastAsia="pt-BR"/>
        </w:rPr>
        <w:t>sob condição</w:t>
      </w:r>
      <w:proofErr w:type="gramEnd"/>
      <w:r w:rsidR="009A728E" w:rsidRPr="00B92487">
        <w:rPr>
          <w:rFonts w:ascii="Times New Roman" w:eastAsia="TimesNewRoman" w:hAnsi="Times New Roman"/>
          <w:sz w:val="24"/>
          <w:szCs w:val="24"/>
          <w:lang w:eastAsia="pt-BR"/>
        </w:rPr>
        <w:t>”</w:t>
      </w:r>
      <w:r w:rsidR="00D528C1" w:rsidRPr="00B92487">
        <w:rPr>
          <w:rFonts w:ascii="Times New Roman" w:eastAsia="TimesNewRoman" w:hAnsi="Times New Roman"/>
          <w:sz w:val="24"/>
          <w:szCs w:val="24"/>
          <w:lang w:eastAsia="pt-BR"/>
        </w:rPr>
        <w:t xml:space="preserve"> (ROCHA, 2001:</w:t>
      </w:r>
      <w:r w:rsidRPr="00B92487">
        <w:rPr>
          <w:rFonts w:ascii="Times New Roman" w:eastAsia="TimesNewRoman" w:hAnsi="Times New Roman"/>
          <w:sz w:val="24"/>
          <w:szCs w:val="24"/>
          <w:lang w:eastAsia="pt-BR"/>
        </w:rPr>
        <w:t xml:space="preserve"> p. 88). </w:t>
      </w:r>
    </w:p>
    <w:p w:rsidR="001552B8" w:rsidRPr="00B92487" w:rsidRDefault="001552B8" w:rsidP="001552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/>
          <w:sz w:val="24"/>
          <w:szCs w:val="24"/>
          <w:lang w:eastAsia="pt-BR"/>
        </w:rPr>
      </w:pPr>
      <w:r w:rsidRPr="00B92487">
        <w:rPr>
          <w:rFonts w:ascii="Times New Roman" w:eastAsia="TimesNewRoman" w:hAnsi="Times New Roman"/>
          <w:sz w:val="24"/>
          <w:szCs w:val="24"/>
          <w:lang w:eastAsia="pt-BR"/>
        </w:rPr>
        <w:tab/>
        <w:t xml:space="preserve">Salientando que </w:t>
      </w:r>
      <w:r w:rsidR="00D528C1" w:rsidRPr="00B92487">
        <w:rPr>
          <w:rFonts w:ascii="Times New Roman" w:eastAsia="TimesNewRoman" w:hAnsi="Times New Roman"/>
          <w:sz w:val="24"/>
          <w:szCs w:val="24"/>
          <w:lang w:eastAsia="pt-BR"/>
        </w:rPr>
        <w:t>“</w:t>
      </w:r>
      <w:r w:rsidRPr="00B92487">
        <w:rPr>
          <w:rFonts w:ascii="Times New Roman" w:eastAsia="TimesNewRoman" w:hAnsi="Times New Roman"/>
          <w:sz w:val="24"/>
          <w:szCs w:val="24"/>
          <w:lang w:eastAsia="pt-BR"/>
        </w:rPr>
        <w:t>a ação da escrava Gertrudes não foi um ato de rebeldia explícito; pelo contrário, ela buscou legalmente de uma forma muito criativa e inteligente os seus direitos. Primeiro, estabeleceu relações de amizade e, de maneira ostensiva, circulava na comunidade, sempre aparentando ser uma escrava trabalhadora, obediente e submissa, merecedora, portanto, da liberdade</w:t>
      </w:r>
      <w:r w:rsidR="00D528C1" w:rsidRPr="00B92487">
        <w:rPr>
          <w:rFonts w:ascii="Times New Roman" w:eastAsia="TimesNewRoman" w:hAnsi="Times New Roman"/>
          <w:sz w:val="24"/>
          <w:szCs w:val="24"/>
          <w:lang w:eastAsia="pt-BR"/>
        </w:rPr>
        <w:t>” (ROCHA, 2001:</w:t>
      </w:r>
      <w:r w:rsidR="00601D0F" w:rsidRPr="00B92487">
        <w:rPr>
          <w:rFonts w:ascii="Times New Roman" w:eastAsia="TimesNewRoman" w:hAnsi="Times New Roman"/>
          <w:sz w:val="24"/>
          <w:szCs w:val="24"/>
          <w:lang w:eastAsia="pt-BR"/>
        </w:rPr>
        <w:t xml:space="preserve"> p. 91). É essa mesma ação </w:t>
      </w:r>
      <w:proofErr w:type="spellStart"/>
      <w:r w:rsidR="00601D0F" w:rsidRPr="00B92487">
        <w:rPr>
          <w:rFonts w:ascii="Times New Roman" w:eastAsia="TimesNewRoman" w:hAnsi="Times New Roman"/>
          <w:sz w:val="24"/>
          <w:szCs w:val="24"/>
          <w:lang w:eastAsia="pt-BR"/>
        </w:rPr>
        <w:t>pró-</w:t>
      </w:r>
      <w:r w:rsidRPr="00B92487">
        <w:rPr>
          <w:rFonts w:ascii="Times New Roman" w:eastAsia="TimesNewRoman" w:hAnsi="Times New Roman"/>
          <w:sz w:val="24"/>
          <w:szCs w:val="24"/>
          <w:lang w:eastAsia="pt-BR"/>
        </w:rPr>
        <w:t>ativa</w:t>
      </w:r>
      <w:proofErr w:type="spellEnd"/>
      <w:r w:rsidRPr="00B92487">
        <w:rPr>
          <w:rFonts w:ascii="Times New Roman" w:eastAsia="TimesNewRoman" w:hAnsi="Times New Roman"/>
          <w:sz w:val="24"/>
          <w:szCs w:val="24"/>
          <w:lang w:eastAsia="pt-BR"/>
        </w:rPr>
        <w:t xml:space="preserve"> que buscamos identificar nos escravos da Vila de Catolé do Rocha através de um caso específico, que será apresentado no tópico seguinte, e que pode demonstrar</w:t>
      </w:r>
      <w:r w:rsidR="00601D0F" w:rsidRPr="00B92487">
        <w:rPr>
          <w:rFonts w:ascii="Times New Roman" w:eastAsia="TimesNewRoman" w:hAnsi="Times New Roman"/>
          <w:sz w:val="24"/>
          <w:szCs w:val="24"/>
          <w:lang w:eastAsia="pt-BR"/>
        </w:rPr>
        <w:t xml:space="preserve"> de que maneira os escravos no s</w:t>
      </w:r>
      <w:r w:rsidRPr="00B92487">
        <w:rPr>
          <w:rFonts w:ascii="Times New Roman" w:eastAsia="TimesNewRoman" w:hAnsi="Times New Roman"/>
          <w:sz w:val="24"/>
          <w:szCs w:val="24"/>
          <w:lang w:eastAsia="pt-BR"/>
        </w:rPr>
        <w:t>ertão paraibano também se utilizavam de meios legais para obter sua liberdade jurídica.</w:t>
      </w:r>
    </w:p>
    <w:p w:rsidR="001552B8" w:rsidRPr="00B92487" w:rsidRDefault="001552B8" w:rsidP="001552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/>
          <w:sz w:val="24"/>
          <w:szCs w:val="24"/>
          <w:lang w:eastAsia="pt-BR"/>
        </w:rPr>
      </w:pPr>
      <w:r w:rsidRPr="00B92487">
        <w:rPr>
          <w:rFonts w:ascii="Times New Roman" w:eastAsia="TimesNewRoman" w:hAnsi="Times New Roman"/>
          <w:sz w:val="24"/>
          <w:szCs w:val="24"/>
          <w:lang w:eastAsia="pt-BR"/>
        </w:rPr>
        <w:tab/>
        <w:t>Pensando nessa perspectiva de busca pela liberdade, Maria da Vitóri</w:t>
      </w:r>
      <w:r w:rsidR="00CE1751" w:rsidRPr="00B92487">
        <w:rPr>
          <w:rFonts w:ascii="Times New Roman" w:eastAsia="TimesNewRoman" w:hAnsi="Times New Roman"/>
          <w:sz w:val="24"/>
          <w:szCs w:val="24"/>
          <w:lang w:eastAsia="pt-BR"/>
        </w:rPr>
        <w:t>a de Lima</w:t>
      </w:r>
      <w:r w:rsidRPr="00B92487">
        <w:rPr>
          <w:rFonts w:ascii="Times New Roman" w:eastAsia="TimesNewRoman" w:hAnsi="Times New Roman"/>
          <w:sz w:val="24"/>
          <w:szCs w:val="24"/>
          <w:lang w:eastAsia="pt-BR"/>
        </w:rPr>
        <w:t xml:space="preserve"> (2002), e</w:t>
      </w:r>
      <w:r w:rsidR="00A15902" w:rsidRPr="00B92487">
        <w:rPr>
          <w:rFonts w:ascii="Times New Roman" w:eastAsia="TimesNewRoman" w:hAnsi="Times New Roman"/>
          <w:sz w:val="24"/>
          <w:szCs w:val="24"/>
          <w:lang w:eastAsia="pt-BR"/>
        </w:rPr>
        <w:t xml:space="preserve">m sua dissertação de mestrado, </w:t>
      </w:r>
      <w:r w:rsidRPr="00B92487">
        <w:rPr>
          <w:rFonts w:ascii="Times New Roman" w:eastAsia="TimesNewRoman" w:hAnsi="Times New Roman"/>
          <w:i/>
          <w:sz w:val="24"/>
          <w:szCs w:val="24"/>
          <w:lang w:eastAsia="pt-BR"/>
        </w:rPr>
        <w:t>Crime e castigo: a transgressão</w:t>
      </w:r>
      <w:r w:rsidR="00A15902" w:rsidRPr="00B92487">
        <w:rPr>
          <w:rFonts w:ascii="Times New Roman" w:eastAsia="TimesNewRoman" w:hAnsi="Times New Roman"/>
          <w:i/>
          <w:sz w:val="24"/>
          <w:szCs w:val="24"/>
          <w:lang w:eastAsia="pt-BR"/>
        </w:rPr>
        <w:t xml:space="preserve"> escrava na Paraíba (1850-1888)</w:t>
      </w:r>
      <w:r w:rsidRPr="00B92487">
        <w:rPr>
          <w:rFonts w:ascii="Times New Roman" w:eastAsia="TimesNewRoman" w:hAnsi="Times New Roman"/>
          <w:i/>
          <w:sz w:val="24"/>
          <w:szCs w:val="24"/>
          <w:lang w:eastAsia="pt-BR"/>
        </w:rPr>
        <w:t>,</w:t>
      </w:r>
      <w:r w:rsidR="00B56251" w:rsidRPr="00B92487">
        <w:rPr>
          <w:rFonts w:ascii="Times New Roman" w:eastAsia="TimesNewRoman" w:hAnsi="Times New Roman"/>
          <w:i/>
          <w:sz w:val="24"/>
          <w:szCs w:val="24"/>
          <w:lang w:eastAsia="pt-BR"/>
        </w:rPr>
        <w:t xml:space="preserve"> </w:t>
      </w:r>
      <w:r w:rsidRPr="00B92487">
        <w:rPr>
          <w:rFonts w:ascii="Times New Roman" w:eastAsia="TimesNewRoman" w:hAnsi="Times New Roman"/>
          <w:sz w:val="24"/>
          <w:szCs w:val="24"/>
          <w:lang w:eastAsia="pt-BR"/>
        </w:rPr>
        <w:t>nos apresenta a luta de escravos na Paraíba em diferentes espaços, dentre eles o sertão paraibano, mais especificamente no município de Pombal. Como já mencionado, eram várias as formas de busca pel</w:t>
      </w:r>
      <w:r w:rsidR="00B96375" w:rsidRPr="00B92487">
        <w:rPr>
          <w:rFonts w:ascii="Times New Roman" w:eastAsia="TimesNewRoman" w:hAnsi="Times New Roman"/>
          <w:sz w:val="24"/>
          <w:szCs w:val="24"/>
          <w:lang w:eastAsia="pt-BR"/>
        </w:rPr>
        <w:t>a liberdade, dentre elas a fuga.</w:t>
      </w:r>
      <w:r w:rsidRPr="00B92487">
        <w:rPr>
          <w:rFonts w:ascii="Times New Roman" w:eastAsia="TimesNewRoman" w:hAnsi="Times New Roman"/>
          <w:sz w:val="24"/>
          <w:szCs w:val="24"/>
          <w:lang w:eastAsia="pt-BR"/>
        </w:rPr>
        <w:t xml:space="preserve"> </w:t>
      </w:r>
      <w:r w:rsidR="00F40101" w:rsidRPr="00B92487">
        <w:rPr>
          <w:rFonts w:ascii="Times New Roman" w:eastAsia="TimesNewRoman" w:hAnsi="Times New Roman"/>
          <w:sz w:val="24"/>
          <w:szCs w:val="24"/>
          <w:lang w:eastAsia="pt-BR"/>
        </w:rPr>
        <w:t>E</w:t>
      </w:r>
      <w:r w:rsidRPr="00B92487">
        <w:rPr>
          <w:rFonts w:ascii="Times New Roman" w:eastAsia="TimesNewRoman" w:hAnsi="Times New Roman"/>
          <w:sz w:val="24"/>
          <w:szCs w:val="24"/>
          <w:lang w:eastAsia="pt-BR"/>
        </w:rPr>
        <w:t>sse recurso utilizado pelos escravos sertanejo</w:t>
      </w:r>
      <w:r w:rsidR="00B96375" w:rsidRPr="00B92487">
        <w:rPr>
          <w:rFonts w:ascii="Times New Roman" w:eastAsia="TimesNewRoman" w:hAnsi="Times New Roman"/>
          <w:sz w:val="24"/>
          <w:szCs w:val="24"/>
          <w:lang w:eastAsia="pt-BR"/>
        </w:rPr>
        <w:t>s</w:t>
      </w:r>
      <w:r w:rsidR="003B7833" w:rsidRPr="00B92487">
        <w:rPr>
          <w:rFonts w:ascii="Times New Roman" w:eastAsia="TimesNewRoman" w:hAnsi="Times New Roman"/>
          <w:sz w:val="24"/>
          <w:szCs w:val="24"/>
          <w:lang w:eastAsia="pt-BR"/>
        </w:rPr>
        <w:t>,</w:t>
      </w:r>
      <w:r w:rsidRPr="00B92487">
        <w:rPr>
          <w:rFonts w:ascii="Times New Roman" w:eastAsia="TimesNewRoman" w:hAnsi="Times New Roman"/>
          <w:sz w:val="24"/>
          <w:szCs w:val="24"/>
          <w:lang w:eastAsia="pt-BR"/>
        </w:rPr>
        <w:t xml:space="preserve"> a autora</w:t>
      </w:r>
      <w:r w:rsidR="00275E79" w:rsidRPr="00B92487">
        <w:rPr>
          <w:rFonts w:ascii="Times New Roman" w:eastAsia="TimesNewRoman" w:hAnsi="Times New Roman"/>
          <w:sz w:val="24"/>
          <w:szCs w:val="24"/>
          <w:lang w:eastAsia="pt-BR"/>
        </w:rPr>
        <w:t xml:space="preserve"> o</w:t>
      </w:r>
      <w:r w:rsidRPr="00B92487">
        <w:rPr>
          <w:rFonts w:ascii="Times New Roman" w:eastAsia="TimesNewRoman" w:hAnsi="Times New Roman"/>
          <w:sz w:val="24"/>
          <w:szCs w:val="24"/>
          <w:lang w:eastAsia="pt-BR"/>
        </w:rPr>
        <w:t xml:space="preserve"> analis</w:t>
      </w:r>
      <w:r w:rsidR="003A54B1" w:rsidRPr="00B92487">
        <w:rPr>
          <w:rFonts w:ascii="Times New Roman" w:eastAsia="TimesNewRoman" w:hAnsi="Times New Roman"/>
          <w:sz w:val="24"/>
          <w:szCs w:val="24"/>
          <w:lang w:eastAsia="pt-BR"/>
        </w:rPr>
        <w:t>ou</w:t>
      </w:r>
      <w:r w:rsidRPr="00B92487">
        <w:rPr>
          <w:rFonts w:ascii="Times New Roman" w:eastAsia="TimesNewRoman" w:hAnsi="Times New Roman"/>
          <w:sz w:val="24"/>
          <w:szCs w:val="24"/>
          <w:lang w:eastAsia="pt-BR"/>
        </w:rPr>
        <w:t xml:space="preserve"> através do estudo de </w:t>
      </w:r>
      <w:r w:rsidR="00275E79" w:rsidRPr="00B92487">
        <w:rPr>
          <w:rFonts w:ascii="Times New Roman" w:eastAsia="TimesNewRoman" w:hAnsi="Times New Roman"/>
          <w:sz w:val="24"/>
          <w:szCs w:val="24"/>
          <w:lang w:eastAsia="pt-BR"/>
        </w:rPr>
        <w:t>alguns casos, como o de Antônio</w:t>
      </w:r>
      <w:r w:rsidRPr="00B92487">
        <w:rPr>
          <w:rFonts w:ascii="Times New Roman" w:eastAsia="TimesNewRoman" w:hAnsi="Times New Roman"/>
          <w:sz w:val="24"/>
          <w:szCs w:val="24"/>
          <w:lang w:eastAsia="pt-BR"/>
        </w:rPr>
        <w:t xml:space="preserve"> que buscou</w:t>
      </w:r>
      <w:r w:rsidR="00F40101" w:rsidRPr="00B92487">
        <w:rPr>
          <w:rFonts w:ascii="Times New Roman" w:eastAsia="TimesNewRoman" w:hAnsi="Times New Roman"/>
          <w:sz w:val="24"/>
          <w:szCs w:val="24"/>
          <w:lang w:eastAsia="pt-BR"/>
        </w:rPr>
        <w:t xml:space="preserve"> através da fuga</w:t>
      </w:r>
      <w:r w:rsidRPr="00B92487">
        <w:rPr>
          <w:rFonts w:ascii="Times New Roman" w:eastAsia="TimesNewRoman" w:hAnsi="Times New Roman"/>
          <w:sz w:val="24"/>
          <w:szCs w:val="24"/>
          <w:lang w:eastAsia="pt-BR"/>
        </w:rPr>
        <w:t xml:space="preserve"> construir sua liberdade dentro do sistema, ou como o caso da </w:t>
      </w:r>
      <w:proofErr w:type="spellStart"/>
      <w:r w:rsidRPr="00B92487">
        <w:rPr>
          <w:rFonts w:ascii="Times New Roman" w:eastAsia="TimesNewRoman" w:hAnsi="Times New Roman"/>
          <w:sz w:val="24"/>
          <w:szCs w:val="24"/>
          <w:lang w:eastAsia="pt-BR"/>
        </w:rPr>
        <w:t>Rozalina</w:t>
      </w:r>
      <w:proofErr w:type="spellEnd"/>
      <w:r w:rsidRPr="00B92487">
        <w:rPr>
          <w:rFonts w:ascii="Times New Roman" w:eastAsia="TimesNewRoman" w:hAnsi="Times New Roman"/>
          <w:sz w:val="24"/>
          <w:szCs w:val="24"/>
          <w:lang w:eastAsia="pt-BR"/>
        </w:rPr>
        <w:t xml:space="preserve"> que fugiu em busca de outro senhor. </w:t>
      </w:r>
      <w:r w:rsidR="003B7833" w:rsidRPr="00B92487">
        <w:rPr>
          <w:rFonts w:ascii="Times New Roman" w:eastAsia="TimesNewRoman" w:hAnsi="Times New Roman"/>
          <w:sz w:val="24"/>
          <w:szCs w:val="24"/>
          <w:lang w:eastAsia="pt-BR"/>
        </w:rPr>
        <w:t>Outros meios que se destacam</w:t>
      </w:r>
      <w:r w:rsidRPr="00B92487">
        <w:rPr>
          <w:rFonts w:ascii="Times New Roman" w:eastAsia="TimesNewRoman" w:hAnsi="Times New Roman"/>
          <w:sz w:val="24"/>
          <w:szCs w:val="24"/>
          <w:lang w:eastAsia="pt-BR"/>
        </w:rPr>
        <w:t xml:space="preserve"> sãos os homicídios e os suicídios que ocorreram como forma de resistência e possibilidade de libertar-se de um sistema violento, o que</w:t>
      </w:r>
      <w:r w:rsidR="003B7833" w:rsidRPr="00B92487">
        <w:rPr>
          <w:rFonts w:ascii="Times New Roman" w:eastAsia="TimesNewRoman" w:hAnsi="Times New Roman"/>
          <w:sz w:val="24"/>
          <w:szCs w:val="24"/>
          <w:lang w:eastAsia="pt-BR"/>
        </w:rPr>
        <w:t xml:space="preserve"> leva a autora a concluir que ess</w:t>
      </w:r>
      <w:r w:rsidRPr="00B92487">
        <w:rPr>
          <w:rFonts w:ascii="Times New Roman" w:eastAsia="TimesNewRoman" w:hAnsi="Times New Roman"/>
          <w:sz w:val="24"/>
          <w:szCs w:val="24"/>
          <w:lang w:eastAsia="pt-BR"/>
        </w:rPr>
        <w:t>es</w:t>
      </w:r>
      <w:r w:rsidR="003B7833" w:rsidRPr="00B92487">
        <w:rPr>
          <w:rFonts w:ascii="Times New Roman" w:eastAsia="TimesNewRoman" w:hAnsi="Times New Roman"/>
          <w:sz w:val="24"/>
          <w:szCs w:val="24"/>
          <w:lang w:eastAsia="pt-BR"/>
        </w:rPr>
        <w:t xml:space="preserve"> atos de violência e de fuga</w:t>
      </w:r>
      <w:r w:rsidRPr="00B92487">
        <w:rPr>
          <w:rFonts w:ascii="Times New Roman" w:eastAsia="TimesNewRoman" w:hAnsi="Times New Roman"/>
          <w:sz w:val="24"/>
          <w:szCs w:val="24"/>
          <w:lang w:eastAsia="pt-BR"/>
        </w:rPr>
        <w:t xml:space="preserve"> evidenciam as tensões existentes entre senhor</w:t>
      </w:r>
      <w:r w:rsidR="003B7833" w:rsidRPr="00B92487">
        <w:rPr>
          <w:rFonts w:ascii="Times New Roman" w:eastAsia="TimesNewRoman" w:hAnsi="Times New Roman"/>
          <w:sz w:val="24"/>
          <w:szCs w:val="24"/>
          <w:lang w:eastAsia="pt-BR"/>
        </w:rPr>
        <w:t>es e escravos</w:t>
      </w:r>
      <w:r w:rsidR="00E2701C" w:rsidRPr="00B92487">
        <w:rPr>
          <w:rFonts w:ascii="Times New Roman" w:eastAsia="TimesNewRoman" w:hAnsi="Times New Roman"/>
          <w:sz w:val="24"/>
          <w:szCs w:val="24"/>
          <w:lang w:eastAsia="pt-BR"/>
        </w:rPr>
        <w:t>,</w:t>
      </w:r>
      <w:r w:rsidR="003B7833" w:rsidRPr="00B92487">
        <w:rPr>
          <w:rFonts w:ascii="Times New Roman" w:eastAsia="TimesNewRoman" w:hAnsi="Times New Roman"/>
          <w:sz w:val="24"/>
          <w:szCs w:val="24"/>
          <w:lang w:eastAsia="pt-BR"/>
        </w:rPr>
        <w:t xml:space="preserve"> e o desejo </w:t>
      </w:r>
      <w:r w:rsidR="00E2701C" w:rsidRPr="00B92487">
        <w:rPr>
          <w:rFonts w:ascii="Times New Roman" w:eastAsia="TimesNewRoman" w:hAnsi="Times New Roman"/>
          <w:sz w:val="24"/>
          <w:szCs w:val="24"/>
          <w:lang w:eastAsia="pt-BR"/>
        </w:rPr>
        <w:t>dess</w:t>
      </w:r>
      <w:r w:rsidR="003B7833" w:rsidRPr="00B92487">
        <w:rPr>
          <w:rFonts w:ascii="Times New Roman" w:eastAsia="TimesNewRoman" w:hAnsi="Times New Roman"/>
          <w:sz w:val="24"/>
          <w:szCs w:val="24"/>
          <w:lang w:eastAsia="pt-BR"/>
        </w:rPr>
        <w:t>es</w:t>
      </w:r>
      <w:r w:rsidRPr="00B92487">
        <w:rPr>
          <w:rFonts w:ascii="Times New Roman" w:eastAsia="TimesNewRoman" w:hAnsi="Times New Roman"/>
          <w:sz w:val="24"/>
          <w:szCs w:val="24"/>
          <w:lang w:eastAsia="pt-BR"/>
        </w:rPr>
        <w:t xml:space="preserve"> de se libertarem do domínio de seu senhor mesmo que fosse necessário tirar</w:t>
      </w:r>
      <w:r w:rsidR="003B7833" w:rsidRPr="00B92487">
        <w:rPr>
          <w:rFonts w:ascii="Times New Roman" w:eastAsia="TimesNewRoman" w:hAnsi="Times New Roman"/>
          <w:sz w:val="24"/>
          <w:szCs w:val="24"/>
          <w:lang w:eastAsia="pt-BR"/>
        </w:rPr>
        <w:t xml:space="preserve"> a</w:t>
      </w:r>
      <w:r w:rsidRPr="00B92487">
        <w:rPr>
          <w:rFonts w:ascii="Times New Roman" w:eastAsia="TimesNewRoman" w:hAnsi="Times New Roman"/>
          <w:sz w:val="24"/>
          <w:szCs w:val="24"/>
          <w:lang w:eastAsia="pt-BR"/>
        </w:rPr>
        <w:t xml:space="preserve"> sua própria vida.</w:t>
      </w:r>
    </w:p>
    <w:p w:rsidR="001552B8" w:rsidRPr="00B92487" w:rsidRDefault="001552B8" w:rsidP="001552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/>
          <w:sz w:val="24"/>
          <w:szCs w:val="24"/>
          <w:lang w:eastAsia="pt-BR"/>
        </w:rPr>
      </w:pPr>
      <w:r w:rsidRPr="00B92487">
        <w:rPr>
          <w:rFonts w:ascii="Times New Roman" w:eastAsia="TimesNewRoman" w:hAnsi="Times New Roman"/>
          <w:sz w:val="24"/>
          <w:szCs w:val="24"/>
          <w:lang w:eastAsia="pt-BR"/>
        </w:rPr>
        <w:tab/>
        <w:t>Além dos meios apresentados, Maria da Vitóri</w:t>
      </w:r>
      <w:r w:rsidR="00CE1751" w:rsidRPr="00B92487">
        <w:rPr>
          <w:rFonts w:ascii="Times New Roman" w:eastAsia="TimesNewRoman" w:hAnsi="Times New Roman"/>
          <w:sz w:val="24"/>
          <w:szCs w:val="24"/>
          <w:lang w:eastAsia="pt-BR"/>
        </w:rPr>
        <w:t>a de Lima</w:t>
      </w:r>
      <w:r w:rsidRPr="00B92487">
        <w:rPr>
          <w:rFonts w:ascii="Times New Roman" w:eastAsia="TimesNewRoman" w:hAnsi="Times New Roman"/>
          <w:sz w:val="24"/>
          <w:szCs w:val="24"/>
          <w:lang w:eastAsia="pt-BR"/>
        </w:rPr>
        <w:t xml:space="preserve"> ainda analisa outra possibilidade de libertar-se do cativeiro, que era a alforria, </w:t>
      </w:r>
      <w:r w:rsidR="00A15902" w:rsidRPr="00B92487">
        <w:rPr>
          <w:rFonts w:ascii="Times New Roman" w:eastAsia="TimesNewRoman" w:hAnsi="Times New Roman"/>
          <w:sz w:val="24"/>
          <w:szCs w:val="24"/>
          <w:lang w:eastAsia="pt-BR"/>
        </w:rPr>
        <w:t>“</w:t>
      </w:r>
      <w:r w:rsidRPr="00B92487">
        <w:rPr>
          <w:rFonts w:ascii="Times New Roman" w:eastAsia="TimesNewRoman" w:hAnsi="Times New Roman"/>
          <w:sz w:val="24"/>
          <w:szCs w:val="24"/>
          <w:lang w:eastAsia="pt-BR"/>
        </w:rPr>
        <w:t xml:space="preserve">podendo ser alcançada em </w:t>
      </w:r>
      <w:r w:rsidRPr="00B92487">
        <w:rPr>
          <w:rFonts w:ascii="Times New Roman" w:eastAsia="TimesNewRoman" w:hAnsi="Times New Roman"/>
          <w:sz w:val="24"/>
          <w:szCs w:val="24"/>
          <w:lang w:eastAsia="pt-BR"/>
        </w:rPr>
        <w:lastRenderedPageBreak/>
        <w:t>diferentes momentos da vida do escravo e que requeria</w:t>
      </w:r>
      <w:r w:rsidR="005A313E" w:rsidRPr="00B92487">
        <w:rPr>
          <w:rFonts w:ascii="Times New Roman" w:eastAsia="TimesNewRoman" w:hAnsi="Times New Roman"/>
          <w:sz w:val="24"/>
          <w:szCs w:val="24"/>
          <w:lang w:eastAsia="pt-BR"/>
        </w:rPr>
        <w:t>,</w:t>
      </w:r>
      <w:r w:rsidRPr="00B92487">
        <w:rPr>
          <w:rFonts w:ascii="Times New Roman" w:eastAsia="TimesNewRoman" w:hAnsi="Times New Roman"/>
          <w:sz w:val="24"/>
          <w:szCs w:val="24"/>
          <w:lang w:eastAsia="pt-BR"/>
        </w:rPr>
        <w:t xml:space="preserve"> de certa forma</w:t>
      </w:r>
      <w:r w:rsidR="005A313E" w:rsidRPr="00B92487">
        <w:rPr>
          <w:rFonts w:ascii="Times New Roman" w:eastAsia="TimesNewRoman" w:hAnsi="Times New Roman"/>
          <w:sz w:val="24"/>
          <w:szCs w:val="24"/>
          <w:lang w:eastAsia="pt-BR"/>
        </w:rPr>
        <w:t>,</w:t>
      </w:r>
      <w:r w:rsidRPr="00B92487">
        <w:rPr>
          <w:rFonts w:ascii="Times New Roman" w:eastAsia="TimesNewRoman" w:hAnsi="Times New Roman"/>
          <w:sz w:val="24"/>
          <w:szCs w:val="24"/>
          <w:lang w:eastAsia="pt-BR"/>
        </w:rPr>
        <w:t xml:space="preserve"> </w:t>
      </w:r>
      <w:r w:rsidR="00EF6AB6" w:rsidRPr="00B92487">
        <w:rPr>
          <w:rFonts w:ascii="Times New Roman" w:eastAsia="TimesNewRoman" w:hAnsi="Times New Roman"/>
          <w:sz w:val="24"/>
          <w:szCs w:val="24"/>
          <w:lang w:eastAsia="pt-BR"/>
        </w:rPr>
        <w:t>consideráveis</w:t>
      </w:r>
      <w:r w:rsidRPr="00B92487">
        <w:rPr>
          <w:rFonts w:ascii="Times New Roman" w:eastAsia="TimesNewRoman" w:hAnsi="Times New Roman"/>
          <w:sz w:val="24"/>
          <w:szCs w:val="24"/>
          <w:lang w:eastAsia="pt-BR"/>
        </w:rPr>
        <w:t xml:space="preserve"> negociação e condições impostas pelos proprietários. Na região de Sousa, alto sertão paraibano, cuja principal atividade econômica era a criação de gado, constata</w:t>
      </w:r>
      <w:r w:rsidR="00EF6AB6" w:rsidRPr="00B92487">
        <w:rPr>
          <w:rFonts w:ascii="Times New Roman" w:eastAsia="TimesNewRoman" w:hAnsi="Times New Roman"/>
          <w:sz w:val="24"/>
          <w:szCs w:val="24"/>
          <w:lang w:eastAsia="pt-BR"/>
        </w:rPr>
        <w:t>-se</w:t>
      </w:r>
      <w:r w:rsidRPr="00B92487">
        <w:rPr>
          <w:rFonts w:ascii="Times New Roman" w:eastAsia="TimesNewRoman" w:hAnsi="Times New Roman"/>
          <w:sz w:val="24"/>
          <w:szCs w:val="24"/>
          <w:lang w:eastAsia="pt-BR"/>
        </w:rPr>
        <w:t xml:space="preserve"> que as história</w:t>
      </w:r>
      <w:r w:rsidR="00EF6AB6" w:rsidRPr="00B92487">
        <w:rPr>
          <w:rFonts w:ascii="Times New Roman" w:eastAsia="TimesNewRoman" w:hAnsi="Times New Roman"/>
          <w:sz w:val="24"/>
          <w:szCs w:val="24"/>
          <w:lang w:eastAsia="pt-BR"/>
        </w:rPr>
        <w:t>s</w:t>
      </w:r>
      <w:r w:rsidRPr="00B92487">
        <w:rPr>
          <w:rFonts w:ascii="Times New Roman" w:eastAsia="TimesNewRoman" w:hAnsi="Times New Roman"/>
          <w:sz w:val="24"/>
          <w:szCs w:val="24"/>
          <w:lang w:eastAsia="pt-BR"/>
        </w:rPr>
        <w:t xml:space="preserve"> de vida dos libertos revelaram que elas se entrelaçavam com a vida dos seus senh</w:t>
      </w:r>
      <w:r w:rsidR="006D5555" w:rsidRPr="00B92487">
        <w:rPr>
          <w:rFonts w:ascii="Times New Roman" w:eastAsia="TimesNewRoman" w:hAnsi="Times New Roman"/>
          <w:sz w:val="24"/>
          <w:szCs w:val="24"/>
          <w:lang w:eastAsia="pt-BR"/>
        </w:rPr>
        <w:t>ores</w:t>
      </w:r>
      <w:r w:rsidRPr="00B92487">
        <w:rPr>
          <w:rFonts w:ascii="Times New Roman" w:eastAsia="TimesNewRoman" w:hAnsi="Times New Roman"/>
          <w:sz w:val="24"/>
          <w:szCs w:val="24"/>
          <w:lang w:eastAsia="pt-BR"/>
        </w:rPr>
        <w:t xml:space="preserve"> na próp</w:t>
      </w:r>
      <w:r w:rsidR="00EF6AB6" w:rsidRPr="00B92487">
        <w:rPr>
          <w:rFonts w:ascii="Times New Roman" w:eastAsia="TimesNewRoman" w:hAnsi="Times New Roman"/>
          <w:sz w:val="24"/>
          <w:szCs w:val="24"/>
          <w:lang w:eastAsia="pt-BR"/>
        </w:rPr>
        <w:t xml:space="preserve">ria relação do ato de alforriar; já </w:t>
      </w:r>
      <w:r w:rsidRPr="00B92487">
        <w:rPr>
          <w:rFonts w:ascii="Times New Roman" w:eastAsia="TimesNewRoman" w:hAnsi="Times New Roman"/>
          <w:sz w:val="24"/>
          <w:szCs w:val="24"/>
          <w:lang w:eastAsia="pt-BR"/>
        </w:rPr>
        <w:t>em relação ao perfil do alforriado, conclui</w:t>
      </w:r>
      <w:r w:rsidR="00EF6AB6" w:rsidRPr="00B92487">
        <w:rPr>
          <w:rFonts w:ascii="Times New Roman" w:eastAsia="TimesNewRoman" w:hAnsi="Times New Roman"/>
          <w:sz w:val="24"/>
          <w:szCs w:val="24"/>
          <w:lang w:eastAsia="pt-BR"/>
        </w:rPr>
        <w:t>-se</w:t>
      </w:r>
      <w:r w:rsidRPr="00B92487">
        <w:rPr>
          <w:rFonts w:ascii="Times New Roman" w:eastAsia="TimesNewRoman" w:hAnsi="Times New Roman"/>
          <w:sz w:val="24"/>
          <w:szCs w:val="24"/>
          <w:lang w:eastAsia="pt-BR"/>
        </w:rPr>
        <w:t xml:space="preserve"> que a maioria era feminina, parda, crioula, em idade produtiva,</w:t>
      </w:r>
      <w:r w:rsidR="00EF6AB6" w:rsidRPr="00B92487">
        <w:rPr>
          <w:rFonts w:ascii="Times New Roman" w:eastAsia="TimesNewRoman" w:hAnsi="Times New Roman"/>
          <w:sz w:val="24"/>
          <w:szCs w:val="24"/>
          <w:lang w:eastAsia="pt-BR"/>
        </w:rPr>
        <w:t xml:space="preserve"> havendo, pois,</w:t>
      </w:r>
      <w:r w:rsidRPr="00B92487">
        <w:rPr>
          <w:rFonts w:ascii="Times New Roman" w:eastAsia="TimesNewRoman" w:hAnsi="Times New Roman"/>
          <w:sz w:val="24"/>
          <w:szCs w:val="24"/>
          <w:lang w:eastAsia="pt-BR"/>
        </w:rPr>
        <w:t xml:space="preserve"> baixo percentual de alforrias de idosos. A maior parte das alforrias foi concedida por meio da compr</w:t>
      </w:r>
      <w:r w:rsidR="00BC64CD" w:rsidRPr="00B92487">
        <w:rPr>
          <w:rFonts w:ascii="Times New Roman" w:eastAsia="TimesNewRoman" w:hAnsi="Times New Roman"/>
          <w:sz w:val="24"/>
          <w:szCs w:val="24"/>
          <w:lang w:eastAsia="pt-BR"/>
        </w:rPr>
        <w:t>a. N</w:t>
      </w:r>
      <w:r w:rsidRPr="00B92487">
        <w:rPr>
          <w:rFonts w:ascii="Times New Roman" w:eastAsia="TimesNewRoman" w:hAnsi="Times New Roman"/>
          <w:sz w:val="24"/>
          <w:szCs w:val="24"/>
          <w:lang w:eastAsia="pt-BR"/>
        </w:rPr>
        <w:t>esse caso, os homens escravos eram os principais compradores e as mulheres a maioria, através de</w:t>
      </w:r>
      <w:r w:rsidR="00A15902" w:rsidRPr="00B92487">
        <w:rPr>
          <w:rFonts w:ascii="Times New Roman" w:eastAsia="TimesNewRoman" w:hAnsi="Times New Roman"/>
          <w:sz w:val="24"/>
          <w:szCs w:val="24"/>
          <w:lang w:eastAsia="pt-BR"/>
        </w:rPr>
        <w:t xml:space="preserve"> concessão gratuita” (LIMA, 2013:</w:t>
      </w:r>
      <w:r w:rsidRPr="00B92487">
        <w:rPr>
          <w:rFonts w:ascii="Times New Roman" w:eastAsia="TimesNewRoman" w:hAnsi="Times New Roman"/>
          <w:sz w:val="24"/>
          <w:szCs w:val="24"/>
          <w:lang w:eastAsia="pt-BR"/>
        </w:rPr>
        <w:t xml:space="preserve"> p.315).</w:t>
      </w:r>
    </w:p>
    <w:p w:rsidR="001552B8" w:rsidRPr="00B92487" w:rsidRDefault="00993EAB" w:rsidP="001552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/>
          <w:sz w:val="24"/>
          <w:szCs w:val="24"/>
          <w:lang w:eastAsia="pt-BR"/>
        </w:rPr>
      </w:pPr>
      <w:r w:rsidRPr="00B92487">
        <w:rPr>
          <w:rFonts w:ascii="Times New Roman" w:eastAsia="TimesNewRoman" w:hAnsi="Times New Roman"/>
          <w:sz w:val="24"/>
          <w:szCs w:val="24"/>
          <w:lang w:eastAsia="pt-BR"/>
        </w:rPr>
        <w:tab/>
        <w:t>Ana Paula Moraes</w:t>
      </w:r>
      <w:r w:rsidR="001552B8" w:rsidRPr="00B92487">
        <w:rPr>
          <w:rFonts w:ascii="Times New Roman" w:eastAsia="TimesNewRoman" w:hAnsi="Times New Roman"/>
          <w:sz w:val="24"/>
          <w:szCs w:val="24"/>
          <w:lang w:eastAsia="pt-BR"/>
        </w:rPr>
        <w:t>, quando procura conhecer de que forma os escravos no sertão paraibano, na região do Rio Piranhas</w:t>
      </w:r>
      <w:r w:rsidR="0033410F" w:rsidRPr="00B92487">
        <w:rPr>
          <w:rFonts w:ascii="Times New Roman" w:eastAsia="TimesNewRoman" w:hAnsi="Times New Roman"/>
          <w:sz w:val="24"/>
          <w:szCs w:val="24"/>
          <w:lang w:eastAsia="pt-BR"/>
        </w:rPr>
        <w:t>,</w:t>
      </w:r>
      <w:r w:rsidR="001552B8" w:rsidRPr="00B92487">
        <w:rPr>
          <w:rFonts w:ascii="Times New Roman" w:eastAsia="TimesNewRoman" w:hAnsi="Times New Roman"/>
          <w:sz w:val="24"/>
          <w:szCs w:val="24"/>
          <w:lang w:eastAsia="pt-BR"/>
        </w:rPr>
        <w:t xml:space="preserve"> no período colonial</w:t>
      </w:r>
      <w:r w:rsidR="0033410F" w:rsidRPr="00B92487">
        <w:rPr>
          <w:rFonts w:ascii="Times New Roman" w:eastAsia="TimesNewRoman" w:hAnsi="Times New Roman"/>
          <w:sz w:val="24"/>
          <w:szCs w:val="24"/>
          <w:lang w:eastAsia="pt-BR"/>
        </w:rPr>
        <w:t>,</w:t>
      </w:r>
      <w:r w:rsidR="001552B8" w:rsidRPr="00B92487">
        <w:rPr>
          <w:rFonts w:ascii="Times New Roman" w:eastAsia="TimesNewRoman" w:hAnsi="Times New Roman"/>
          <w:sz w:val="24"/>
          <w:szCs w:val="24"/>
          <w:lang w:eastAsia="pt-BR"/>
        </w:rPr>
        <w:t xml:space="preserve"> destaca o caso da Ana Maria, criança escrava de sete ou oito anos de idade, que possuía alguma</w:t>
      </w:r>
      <w:r w:rsidR="0033410F" w:rsidRPr="00B92487">
        <w:rPr>
          <w:rFonts w:ascii="Times New Roman" w:eastAsia="TimesNewRoman" w:hAnsi="Times New Roman"/>
          <w:sz w:val="24"/>
          <w:szCs w:val="24"/>
          <w:lang w:eastAsia="pt-BR"/>
        </w:rPr>
        <w:t>s regalias diante de seu senhor</w:t>
      </w:r>
      <w:r w:rsidR="001552B8" w:rsidRPr="00B92487">
        <w:rPr>
          <w:rFonts w:ascii="Times New Roman" w:eastAsia="TimesNewRoman" w:hAnsi="Times New Roman"/>
          <w:sz w:val="24"/>
          <w:szCs w:val="24"/>
          <w:lang w:eastAsia="pt-BR"/>
        </w:rPr>
        <w:t xml:space="preserve"> e</w:t>
      </w:r>
      <w:r w:rsidR="00352E92" w:rsidRPr="00B92487">
        <w:rPr>
          <w:rFonts w:ascii="Times New Roman" w:eastAsia="TimesNewRoman" w:hAnsi="Times New Roman"/>
          <w:sz w:val="24"/>
          <w:szCs w:val="24"/>
          <w:lang w:eastAsia="pt-BR"/>
        </w:rPr>
        <w:t xml:space="preserve"> que</w:t>
      </w:r>
      <w:r w:rsidR="0033410F" w:rsidRPr="00B92487">
        <w:rPr>
          <w:rFonts w:ascii="Times New Roman" w:eastAsia="TimesNewRoman" w:hAnsi="Times New Roman"/>
          <w:sz w:val="24"/>
          <w:szCs w:val="24"/>
          <w:lang w:eastAsia="pt-BR"/>
        </w:rPr>
        <w:t>,</w:t>
      </w:r>
      <w:r w:rsidR="001552B8" w:rsidRPr="00B92487">
        <w:rPr>
          <w:rFonts w:ascii="Times New Roman" w:eastAsia="TimesNewRoman" w:hAnsi="Times New Roman"/>
          <w:sz w:val="24"/>
          <w:szCs w:val="24"/>
          <w:lang w:eastAsia="pt-BR"/>
        </w:rPr>
        <w:t xml:space="preserve"> quando da sua alforria</w:t>
      </w:r>
      <w:r w:rsidR="0033410F" w:rsidRPr="00B92487">
        <w:rPr>
          <w:rFonts w:ascii="Times New Roman" w:eastAsia="TimesNewRoman" w:hAnsi="Times New Roman"/>
          <w:sz w:val="24"/>
          <w:szCs w:val="24"/>
          <w:lang w:eastAsia="pt-BR"/>
        </w:rPr>
        <w:t>,</w:t>
      </w:r>
      <w:r w:rsidR="001552B8" w:rsidRPr="00B92487">
        <w:rPr>
          <w:rFonts w:ascii="Times New Roman" w:eastAsia="TimesNewRoman" w:hAnsi="Times New Roman"/>
          <w:sz w:val="24"/>
          <w:szCs w:val="24"/>
          <w:lang w:eastAsia="pt-BR"/>
        </w:rPr>
        <w:t xml:space="preserve"> lhe fora revelado </w:t>
      </w:r>
      <w:r w:rsidR="0033410F" w:rsidRPr="00B92487">
        <w:rPr>
          <w:rFonts w:ascii="Times New Roman" w:eastAsia="TimesNewRoman" w:hAnsi="Times New Roman"/>
          <w:sz w:val="24"/>
          <w:szCs w:val="24"/>
          <w:lang w:eastAsia="pt-BR"/>
        </w:rPr>
        <w:t>qu</w:t>
      </w:r>
      <w:r w:rsidR="001552B8" w:rsidRPr="00B92487">
        <w:rPr>
          <w:rFonts w:ascii="Times New Roman" w:eastAsia="TimesNewRoman" w:hAnsi="Times New Roman"/>
          <w:sz w:val="24"/>
          <w:szCs w:val="24"/>
          <w:lang w:eastAsia="pt-BR"/>
        </w:rPr>
        <w:t xml:space="preserve">e a mesma era filha de seu senhor, João Nogueira. A autora afirma que </w:t>
      </w:r>
      <w:r w:rsidR="00A15902" w:rsidRPr="00B92487">
        <w:rPr>
          <w:rFonts w:ascii="Times New Roman" w:eastAsia="TimesNewRoman" w:hAnsi="Times New Roman"/>
          <w:sz w:val="24"/>
          <w:szCs w:val="24"/>
          <w:lang w:eastAsia="pt-BR"/>
        </w:rPr>
        <w:t>“</w:t>
      </w:r>
      <w:r w:rsidR="001552B8" w:rsidRPr="00B92487">
        <w:rPr>
          <w:rFonts w:ascii="Times New Roman" w:eastAsia="TimesNewRoman" w:hAnsi="Times New Roman"/>
          <w:sz w:val="24"/>
          <w:szCs w:val="24"/>
          <w:lang w:eastAsia="pt-BR"/>
        </w:rPr>
        <w:t>a alforria era fruto de negociações diversas, que não eram necessariamente pacíficas, entre senhores e escravos, e que possuía uma simbologia e significado que permeava</w:t>
      </w:r>
      <w:r w:rsidR="00352E92" w:rsidRPr="00B92487">
        <w:rPr>
          <w:rFonts w:ascii="Times New Roman" w:eastAsia="TimesNewRoman" w:hAnsi="Times New Roman"/>
          <w:sz w:val="24"/>
          <w:szCs w:val="24"/>
          <w:lang w:eastAsia="pt-BR"/>
        </w:rPr>
        <w:t>m</w:t>
      </w:r>
      <w:r w:rsidR="001552B8" w:rsidRPr="00B92487">
        <w:rPr>
          <w:rFonts w:ascii="Times New Roman" w:eastAsia="TimesNewRoman" w:hAnsi="Times New Roman"/>
          <w:sz w:val="24"/>
          <w:szCs w:val="24"/>
          <w:lang w:eastAsia="pt-BR"/>
        </w:rPr>
        <w:t xml:space="preserve"> uma liberdade legalizada e o poder de ir e vir, tendo sua condição de liberto comprovada</w:t>
      </w:r>
      <w:r w:rsidR="00352E92" w:rsidRPr="00B92487">
        <w:rPr>
          <w:rFonts w:ascii="Times New Roman" w:eastAsia="TimesNewRoman" w:hAnsi="Times New Roman"/>
          <w:sz w:val="24"/>
          <w:szCs w:val="24"/>
          <w:lang w:eastAsia="pt-BR"/>
        </w:rPr>
        <w:t xml:space="preserve"> para</w:t>
      </w:r>
      <w:r w:rsidR="001552B8" w:rsidRPr="00B92487">
        <w:rPr>
          <w:rFonts w:ascii="Times New Roman" w:eastAsia="TimesNewRoman" w:hAnsi="Times New Roman"/>
          <w:sz w:val="24"/>
          <w:szCs w:val="24"/>
          <w:lang w:eastAsia="pt-BR"/>
        </w:rPr>
        <w:t xml:space="preserve"> aqueles que a contestavam pelo caminho. Lembrando que o espaço do sertão</w:t>
      </w:r>
      <w:r w:rsidR="001E7668" w:rsidRPr="00B92487">
        <w:rPr>
          <w:rFonts w:ascii="Times New Roman" w:eastAsia="TimesNewRoman" w:hAnsi="Times New Roman"/>
          <w:sz w:val="24"/>
          <w:szCs w:val="24"/>
          <w:lang w:eastAsia="pt-BR"/>
        </w:rPr>
        <w:t>,</w:t>
      </w:r>
      <w:r w:rsidR="001552B8" w:rsidRPr="00B92487">
        <w:rPr>
          <w:rFonts w:ascii="Times New Roman" w:eastAsia="TimesNewRoman" w:hAnsi="Times New Roman"/>
          <w:sz w:val="24"/>
          <w:szCs w:val="24"/>
          <w:lang w:eastAsia="pt-BR"/>
        </w:rPr>
        <w:t xml:space="preserve"> para muitos, representava um lugar de refúgio, por isso, a condição de liberto era possive</w:t>
      </w:r>
      <w:r w:rsidR="00A15902" w:rsidRPr="00B92487">
        <w:rPr>
          <w:rFonts w:ascii="Times New Roman" w:eastAsia="TimesNewRoman" w:hAnsi="Times New Roman"/>
          <w:sz w:val="24"/>
          <w:szCs w:val="24"/>
          <w:lang w:eastAsia="pt-BR"/>
        </w:rPr>
        <w:t>lmente contestada” (MORAES, 2011:</w:t>
      </w:r>
      <w:r w:rsidR="001552B8" w:rsidRPr="00B92487">
        <w:rPr>
          <w:rFonts w:ascii="Times New Roman" w:eastAsia="TimesNewRoman" w:hAnsi="Times New Roman"/>
          <w:sz w:val="24"/>
          <w:szCs w:val="24"/>
          <w:lang w:eastAsia="pt-BR"/>
        </w:rPr>
        <w:t xml:space="preserve"> p.</w:t>
      </w:r>
      <w:r w:rsidR="005B1AC4" w:rsidRPr="00B92487">
        <w:rPr>
          <w:rFonts w:ascii="Times New Roman" w:eastAsia="TimesNewRoman" w:hAnsi="Times New Roman"/>
          <w:sz w:val="24"/>
          <w:szCs w:val="24"/>
          <w:lang w:eastAsia="pt-BR"/>
        </w:rPr>
        <w:t xml:space="preserve"> </w:t>
      </w:r>
      <w:r w:rsidR="001552B8" w:rsidRPr="00B92487">
        <w:rPr>
          <w:rFonts w:ascii="Times New Roman" w:eastAsia="TimesNewRoman" w:hAnsi="Times New Roman"/>
          <w:sz w:val="24"/>
          <w:szCs w:val="24"/>
          <w:lang w:eastAsia="pt-BR"/>
        </w:rPr>
        <w:t xml:space="preserve">98). Ana Paula Moraes argumenta ainda que a liberdade, no Sertão de Piranhas, foi apreendida de acordo com os interesses de cada agente histórico e ela os impulsionou a agir de formas diversas, sendo esses mesmos interesses que levaram a escrava Anna </w:t>
      </w:r>
      <w:proofErr w:type="spellStart"/>
      <w:r w:rsidR="001552B8" w:rsidRPr="00B92487">
        <w:rPr>
          <w:rFonts w:ascii="Times New Roman" w:eastAsia="TimesNewRoman" w:hAnsi="Times New Roman"/>
          <w:sz w:val="24"/>
          <w:szCs w:val="24"/>
          <w:lang w:eastAsia="pt-BR"/>
        </w:rPr>
        <w:t>Ignácia</w:t>
      </w:r>
      <w:proofErr w:type="spellEnd"/>
      <w:r w:rsidR="001552B8" w:rsidRPr="00B92487">
        <w:rPr>
          <w:rFonts w:ascii="Times New Roman" w:eastAsia="TimesNewRoman" w:hAnsi="Times New Roman"/>
          <w:sz w:val="24"/>
          <w:szCs w:val="24"/>
          <w:lang w:eastAsia="pt-BR"/>
        </w:rPr>
        <w:t>, da Vila de Catolé do Rocha</w:t>
      </w:r>
      <w:r w:rsidR="001E7668" w:rsidRPr="00B92487">
        <w:rPr>
          <w:rFonts w:ascii="Times New Roman" w:eastAsia="TimesNewRoman" w:hAnsi="Times New Roman"/>
          <w:sz w:val="24"/>
          <w:szCs w:val="24"/>
          <w:lang w:eastAsia="pt-BR"/>
        </w:rPr>
        <w:t>,</w:t>
      </w:r>
      <w:r w:rsidR="001552B8" w:rsidRPr="00B92487">
        <w:rPr>
          <w:rFonts w:ascii="Times New Roman" w:eastAsia="TimesNewRoman" w:hAnsi="Times New Roman"/>
          <w:sz w:val="24"/>
          <w:szCs w:val="24"/>
          <w:lang w:eastAsia="pt-BR"/>
        </w:rPr>
        <w:t xml:space="preserve"> a buscar e contestar seu cativeiro ilegal e reivindicar a sua condição de liberta. </w:t>
      </w:r>
    </w:p>
    <w:p w:rsidR="00432221" w:rsidRPr="00B92487" w:rsidRDefault="009E7F52" w:rsidP="0043222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92487">
        <w:rPr>
          <w:rFonts w:ascii="Times New Roman" w:hAnsi="Times New Roman"/>
          <w:sz w:val="24"/>
          <w:szCs w:val="24"/>
        </w:rPr>
        <w:tab/>
        <w:t xml:space="preserve">Catolé do Rocha está </w:t>
      </w:r>
      <w:proofErr w:type="gramStart"/>
      <w:r w:rsidRPr="00B92487">
        <w:rPr>
          <w:rFonts w:ascii="Times New Roman" w:hAnsi="Times New Roman"/>
          <w:sz w:val="24"/>
          <w:szCs w:val="24"/>
        </w:rPr>
        <w:t>l</w:t>
      </w:r>
      <w:r w:rsidR="004A365C" w:rsidRPr="00B92487">
        <w:rPr>
          <w:rFonts w:ascii="Times New Roman" w:hAnsi="Times New Roman"/>
          <w:sz w:val="24"/>
          <w:szCs w:val="24"/>
        </w:rPr>
        <w:t>ocalizada</w:t>
      </w:r>
      <w:proofErr w:type="gramEnd"/>
      <w:r w:rsidR="004A365C" w:rsidRPr="00B92487">
        <w:rPr>
          <w:rFonts w:ascii="Times New Roman" w:hAnsi="Times New Roman"/>
          <w:sz w:val="24"/>
          <w:szCs w:val="24"/>
        </w:rPr>
        <w:t xml:space="preserve"> no s</w:t>
      </w:r>
      <w:r w:rsidRPr="00B92487">
        <w:rPr>
          <w:rFonts w:ascii="Times New Roman" w:hAnsi="Times New Roman"/>
          <w:sz w:val="24"/>
          <w:szCs w:val="24"/>
        </w:rPr>
        <w:t>ertão paraibano, a aproximadamente 400 km de distância da capital, João Pessoa, numa região de clima semiárido, com basicamente duas estações climáticas definidas, inverno e verão, e com uma população de aproximadamente 30.000 habitantes nos dias de hoje.</w:t>
      </w:r>
      <w:r w:rsidR="004A365C" w:rsidRPr="00B92487">
        <w:rPr>
          <w:rFonts w:ascii="Times New Roman" w:hAnsi="Times New Roman"/>
          <w:sz w:val="24"/>
          <w:szCs w:val="24"/>
        </w:rPr>
        <w:t xml:space="preserve"> No que diz respeito à</w:t>
      </w:r>
      <w:r w:rsidR="00432221" w:rsidRPr="00B92487">
        <w:rPr>
          <w:rFonts w:ascii="Times New Roman" w:hAnsi="Times New Roman"/>
          <w:sz w:val="24"/>
          <w:szCs w:val="24"/>
        </w:rPr>
        <w:t xml:space="preserve"> criação da Freguesia Nossa Senhora do</w:t>
      </w:r>
      <w:r w:rsidR="004A365C" w:rsidRPr="00B92487">
        <w:rPr>
          <w:rFonts w:ascii="Times New Roman" w:hAnsi="Times New Roman"/>
          <w:sz w:val="24"/>
          <w:szCs w:val="24"/>
        </w:rPr>
        <w:t>s</w:t>
      </w:r>
      <w:r w:rsidR="00432221" w:rsidRPr="00B92487">
        <w:rPr>
          <w:rFonts w:ascii="Times New Roman" w:hAnsi="Times New Roman"/>
          <w:sz w:val="24"/>
          <w:szCs w:val="24"/>
        </w:rPr>
        <w:t xml:space="preserve"> Remédios de Catolé do Rocha, segundo B. </w:t>
      </w:r>
      <w:proofErr w:type="spellStart"/>
      <w:r w:rsidR="00432221" w:rsidRPr="00B92487">
        <w:rPr>
          <w:rFonts w:ascii="Times New Roman" w:hAnsi="Times New Roman"/>
          <w:sz w:val="24"/>
          <w:szCs w:val="24"/>
        </w:rPr>
        <w:t>Rohan</w:t>
      </w:r>
      <w:proofErr w:type="spellEnd"/>
      <w:r w:rsidR="00432221" w:rsidRPr="00B92487">
        <w:rPr>
          <w:rFonts w:ascii="Times New Roman" w:hAnsi="Times New Roman"/>
          <w:sz w:val="24"/>
          <w:szCs w:val="24"/>
        </w:rPr>
        <w:t>,</w:t>
      </w:r>
      <w:r w:rsidR="004A365C" w:rsidRPr="00B92487">
        <w:rPr>
          <w:rFonts w:ascii="Times New Roman" w:hAnsi="Times New Roman"/>
          <w:sz w:val="24"/>
          <w:szCs w:val="24"/>
        </w:rPr>
        <w:t xml:space="preserve"> essa foi criada pela Lei n.5 de 26 de m</w:t>
      </w:r>
      <w:r w:rsidR="00432221" w:rsidRPr="00B92487">
        <w:rPr>
          <w:rFonts w:ascii="Times New Roman" w:hAnsi="Times New Roman"/>
          <w:sz w:val="24"/>
          <w:szCs w:val="24"/>
        </w:rPr>
        <w:t>aio de 18</w:t>
      </w:r>
      <w:r w:rsidR="004A365C" w:rsidRPr="00B92487">
        <w:rPr>
          <w:rFonts w:ascii="Times New Roman" w:hAnsi="Times New Roman"/>
          <w:sz w:val="24"/>
          <w:szCs w:val="24"/>
        </w:rPr>
        <w:t>3</w:t>
      </w:r>
      <w:r w:rsidR="008F5DD0" w:rsidRPr="00B92487">
        <w:rPr>
          <w:rFonts w:ascii="Times New Roman" w:hAnsi="Times New Roman"/>
          <w:sz w:val="24"/>
          <w:szCs w:val="24"/>
        </w:rPr>
        <w:t>5, a mesma que criou o município.</w:t>
      </w:r>
      <w:r w:rsidR="00432221" w:rsidRPr="00B92487">
        <w:rPr>
          <w:rFonts w:ascii="Times New Roman" w:hAnsi="Times New Roman"/>
          <w:sz w:val="24"/>
          <w:szCs w:val="24"/>
        </w:rPr>
        <w:t xml:space="preserve"> </w:t>
      </w:r>
      <w:r w:rsidR="008F5DD0" w:rsidRPr="00B92487">
        <w:rPr>
          <w:rFonts w:ascii="Times New Roman" w:hAnsi="Times New Roman"/>
          <w:sz w:val="24"/>
          <w:szCs w:val="24"/>
        </w:rPr>
        <w:t>S</w:t>
      </w:r>
      <w:r w:rsidR="00432221" w:rsidRPr="00B92487">
        <w:rPr>
          <w:rFonts w:ascii="Times New Roman" w:hAnsi="Times New Roman"/>
          <w:sz w:val="24"/>
          <w:szCs w:val="24"/>
        </w:rPr>
        <w:t>ua descrição compreende os povoados de Belém, Brejo do Cruz e Caipora</w:t>
      </w:r>
      <w:r w:rsidR="004A365C" w:rsidRPr="00B92487">
        <w:rPr>
          <w:rFonts w:ascii="Times New Roman" w:hAnsi="Times New Roman"/>
          <w:sz w:val="24"/>
          <w:szCs w:val="24"/>
        </w:rPr>
        <w:t>. Belém está situado no sertão a</w:t>
      </w:r>
      <w:r w:rsidR="001A5232" w:rsidRPr="00B92487">
        <w:rPr>
          <w:rFonts w:ascii="Times New Roman" w:hAnsi="Times New Roman"/>
          <w:sz w:val="24"/>
          <w:szCs w:val="24"/>
        </w:rPr>
        <w:t xml:space="preserve"> quatro léguas ao n</w:t>
      </w:r>
      <w:r w:rsidR="004A365C" w:rsidRPr="00B92487">
        <w:rPr>
          <w:rFonts w:ascii="Times New Roman" w:hAnsi="Times New Roman"/>
          <w:sz w:val="24"/>
          <w:szCs w:val="24"/>
        </w:rPr>
        <w:t>orte da Vila e s</w:t>
      </w:r>
      <w:r w:rsidR="00432221" w:rsidRPr="00B92487">
        <w:rPr>
          <w:rFonts w:ascii="Times New Roman" w:hAnsi="Times New Roman"/>
          <w:sz w:val="24"/>
          <w:szCs w:val="24"/>
        </w:rPr>
        <w:t>ua economia consiste em criação e lavouras; Brejo do Cruz, si</w:t>
      </w:r>
      <w:r w:rsidR="001A5232" w:rsidRPr="00B92487">
        <w:rPr>
          <w:rFonts w:ascii="Times New Roman" w:hAnsi="Times New Roman"/>
          <w:sz w:val="24"/>
          <w:szCs w:val="24"/>
        </w:rPr>
        <w:t>tuada a seis léguas, também ao n</w:t>
      </w:r>
      <w:r w:rsidR="00432221" w:rsidRPr="00B92487">
        <w:rPr>
          <w:rFonts w:ascii="Times New Roman" w:hAnsi="Times New Roman"/>
          <w:sz w:val="24"/>
          <w:szCs w:val="24"/>
        </w:rPr>
        <w:t xml:space="preserve">orte da Vila, com uma </w:t>
      </w:r>
      <w:r w:rsidR="00432221" w:rsidRPr="00B92487">
        <w:rPr>
          <w:rFonts w:ascii="Times New Roman" w:hAnsi="Times New Roman"/>
          <w:sz w:val="24"/>
          <w:szCs w:val="24"/>
        </w:rPr>
        <w:lastRenderedPageBreak/>
        <w:t>capela de Nossa Senhora de Conceição</w:t>
      </w:r>
      <w:r w:rsidR="004A365C" w:rsidRPr="00B92487">
        <w:rPr>
          <w:rFonts w:ascii="Times New Roman" w:hAnsi="Times New Roman"/>
          <w:sz w:val="24"/>
          <w:szCs w:val="24"/>
        </w:rPr>
        <w:t>;</w:t>
      </w:r>
      <w:r w:rsidR="00432221" w:rsidRPr="00B92487">
        <w:rPr>
          <w:rFonts w:ascii="Times New Roman" w:hAnsi="Times New Roman"/>
          <w:sz w:val="24"/>
          <w:szCs w:val="24"/>
        </w:rPr>
        <w:t xml:space="preserve"> e Ca</w:t>
      </w:r>
      <w:r w:rsidR="001A5232" w:rsidRPr="00B92487">
        <w:rPr>
          <w:rFonts w:ascii="Times New Roman" w:hAnsi="Times New Roman"/>
          <w:sz w:val="24"/>
          <w:szCs w:val="24"/>
        </w:rPr>
        <w:t>ipora, distante seis léguas ao s</w:t>
      </w:r>
      <w:r w:rsidR="00432221" w:rsidRPr="00B92487">
        <w:rPr>
          <w:rFonts w:ascii="Times New Roman" w:hAnsi="Times New Roman"/>
          <w:sz w:val="24"/>
          <w:szCs w:val="24"/>
        </w:rPr>
        <w:t xml:space="preserve">ul da Vila, possui uma capela e uma subdelegacia. </w:t>
      </w:r>
    </w:p>
    <w:p w:rsidR="00204784" w:rsidRPr="00B92487" w:rsidRDefault="00432221" w:rsidP="009E7F5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92487">
        <w:rPr>
          <w:rFonts w:ascii="Times New Roman" w:hAnsi="Times New Roman"/>
          <w:sz w:val="24"/>
          <w:szCs w:val="24"/>
        </w:rPr>
        <w:tab/>
      </w:r>
      <w:r w:rsidR="00F86999" w:rsidRPr="00B92487">
        <w:rPr>
          <w:rFonts w:ascii="Times New Roman" w:hAnsi="Times New Roman"/>
          <w:sz w:val="24"/>
          <w:szCs w:val="24"/>
        </w:rPr>
        <w:t>Segundo</w:t>
      </w:r>
      <w:r w:rsidR="00637352" w:rsidRPr="00B92487">
        <w:rPr>
          <w:rFonts w:ascii="Times New Roman" w:hAnsi="Times New Roman"/>
          <w:sz w:val="24"/>
          <w:szCs w:val="24"/>
        </w:rPr>
        <w:t xml:space="preserve"> B. </w:t>
      </w:r>
      <w:proofErr w:type="spellStart"/>
      <w:r w:rsidR="00637352" w:rsidRPr="00B92487">
        <w:rPr>
          <w:rFonts w:ascii="Times New Roman" w:hAnsi="Times New Roman"/>
          <w:sz w:val="24"/>
          <w:szCs w:val="24"/>
        </w:rPr>
        <w:t>Rohan</w:t>
      </w:r>
      <w:proofErr w:type="spellEnd"/>
      <w:r w:rsidR="00637352" w:rsidRPr="00B92487">
        <w:rPr>
          <w:rFonts w:ascii="Times New Roman" w:hAnsi="Times New Roman"/>
          <w:sz w:val="24"/>
          <w:szCs w:val="24"/>
        </w:rPr>
        <w:t>, ao norte, seus limites são com</w:t>
      </w:r>
      <w:r w:rsidR="00F86999" w:rsidRPr="00B92487">
        <w:rPr>
          <w:rFonts w:ascii="Times New Roman" w:hAnsi="Times New Roman"/>
          <w:sz w:val="24"/>
          <w:szCs w:val="24"/>
        </w:rPr>
        <w:t xml:space="preserve"> as Freguesias </w:t>
      </w:r>
      <w:r w:rsidR="0022523F" w:rsidRPr="00B92487">
        <w:rPr>
          <w:rFonts w:ascii="Times New Roman" w:hAnsi="Times New Roman"/>
          <w:sz w:val="24"/>
          <w:szCs w:val="24"/>
        </w:rPr>
        <w:t>de Campo Grande, Caraúbas e Patu</w:t>
      </w:r>
      <w:r w:rsidR="00F86999" w:rsidRPr="00B92487">
        <w:rPr>
          <w:rFonts w:ascii="Times New Roman" w:hAnsi="Times New Roman"/>
          <w:sz w:val="24"/>
          <w:szCs w:val="24"/>
        </w:rPr>
        <w:t xml:space="preserve">, da Província do Rio Grande do Norte; ao </w:t>
      </w:r>
      <w:r w:rsidR="0022523F" w:rsidRPr="00B92487">
        <w:rPr>
          <w:rFonts w:ascii="Times New Roman" w:hAnsi="Times New Roman"/>
          <w:sz w:val="24"/>
          <w:szCs w:val="24"/>
        </w:rPr>
        <w:t>sul, o município de Pombal; ao l</w:t>
      </w:r>
      <w:r w:rsidR="00F86999" w:rsidRPr="00B92487">
        <w:rPr>
          <w:rFonts w:ascii="Times New Roman" w:hAnsi="Times New Roman"/>
          <w:sz w:val="24"/>
          <w:szCs w:val="24"/>
        </w:rPr>
        <w:t xml:space="preserve">este, o município da </w:t>
      </w:r>
      <w:r w:rsidR="009755EC" w:rsidRPr="00B92487">
        <w:rPr>
          <w:rFonts w:ascii="Times New Roman" w:hAnsi="Times New Roman"/>
          <w:sz w:val="24"/>
          <w:szCs w:val="24"/>
        </w:rPr>
        <w:t>Vi</w:t>
      </w:r>
      <w:r w:rsidR="00F86999" w:rsidRPr="00B92487">
        <w:rPr>
          <w:rFonts w:ascii="Times New Roman" w:hAnsi="Times New Roman"/>
          <w:sz w:val="24"/>
          <w:szCs w:val="24"/>
        </w:rPr>
        <w:t>la do Príncipe, da Província do Rio Grande do Norte</w:t>
      </w:r>
      <w:r w:rsidR="009755EC" w:rsidRPr="00B92487">
        <w:rPr>
          <w:rFonts w:ascii="Times New Roman" w:hAnsi="Times New Roman"/>
          <w:sz w:val="24"/>
          <w:szCs w:val="24"/>
        </w:rPr>
        <w:t>;</w:t>
      </w:r>
      <w:r w:rsidR="00F86999" w:rsidRPr="00B92487">
        <w:rPr>
          <w:rFonts w:ascii="Times New Roman" w:hAnsi="Times New Roman"/>
          <w:sz w:val="24"/>
          <w:szCs w:val="24"/>
        </w:rPr>
        <w:t xml:space="preserve"> e ao oeste</w:t>
      </w:r>
      <w:r w:rsidR="009755EC" w:rsidRPr="00B92487">
        <w:rPr>
          <w:rFonts w:ascii="Times New Roman" w:hAnsi="Times New Roman"/>
          <w:sz w:val="24"/>
          <w:szCs w:val="24"/>
        </w:rPr>
        <w:t>,</w:t>
      </w:r>
      <w:r w:rsidR="00F86999" w:rsidRPr="00B92487">
        <w:rPr>
          <w:rFonts w:ascii="Times New Roman" w:hAnsi="Times New Roman"/>
          <w:sz w:val="24"/>
          <w:szCs w:val="24"/>
        </w:rPr>
        <w:t xml:space="preserve"> o município de Maiori</w:t>
      </w:r>
      <w:r w:rsidR="009755EC" w:rsidRPr="00B92487">
        <w:rPr>
          <w:rFonts w:ascii="Times New Roman" w:hAnsi="Times New Roman"/>
          <w:sz w:val="24"/>
          <w:szCs w:val="24"/>
        </w:rPr>
        <w:t>dade da mesma Provínci</w:t>
      </w:r>
      <w:r w:rsidR="00CE1751" w:rsidRPr="00B92487">
        <w:rPr>
          <w:rFonts w:ascii="Times New Roman" w:hAnsi="Times New Roman"/>
          <w:sz w:val="24"/>
          <w:szCs w:val="24"/>
        </w:rPr>
        <w:t xml:space="preserve">a, </w:t>
      </w:r>
      <w:r w:rsidR="009755EC" w:rsidRPr="00B92487">
        <w:rPr>
          <w:rFonts w:ascii="Times New Roman" w:hAnsi="Times New Roman"/>
          <w:sz w:val="24"/>
          <w:szCs w:val="24"/>
        </w:rPr>
        <w:t>e Sou</w:t>
      </w:r>
      <w:r w:rsidR="005B1AC4" w:rsidRPr="00B92487">
        <w:rPr>
          <w:rFonts w:ascii="Times New Roman" w:hAnsi="Times New Roman"/>
          <w:sz w:val="24"/>
          <w:szCs w:val="24"/>
        </w:rPr>
        <w:t>s</w:t>
      </w:r>
      <w:r w:rsidR="009755EC" w:rsidRPr="00B92487">
        <w:rPr>
          <w:rFonts w:ascii="Times New Roman" w:hAnsi="Times New Roman"/>
          <w:sz w:val="24"/>
          <w:szCs w:val="24"/>
        </w:rPr>
        <w:t>a</w:t>
      </w:r>
      <w:r w:rsidR="00CE1751" w:rsidRPr="00B92487">
        <w:rPr>
          <w:rFonts w:ascii="Times New Roman" w:hAnsi="Times New Roman"/>
          <w:sz w:val="24"/>
          <w:szCs w:val="24"/>
        </w:rPr>
        <w:t>.</w:t>
      </w:r>
      <w:r w:rsidR="00F86999" w:rsidRPr="00B92487">
        <w:rPr>
          <w:rFonts w:ascii="Times New Roman" w:hAnsi="Times New Roman"/>
          <w:sz w:val="24"/>
          <w:szCs w:val="24"/>
        </w:rPr>
        <w:t xml:space="preserve"> </w:t>
      </w:r>
      <w:r w:rsidR="00762182" w:rsidRPr="00B92487">
        <w:rPr>
          <w:rFonts w:ascii="Times New Roman" w:hAnsi="Times New Roman"/>
          <w:sz w:val="24"/>
          <w:szCs w:val="24"/>
        </w:rPr>
        <w:t>A</w:t>
      </w:r>
      <w:r w:rsidR="00F86999" w:rsidRPr="00B92487">
        <w:rPr>
          <w:rFonts w:ascii="Times New Roman" w:hAnsi="Times New Roman"/>
          <w:sz w:val="24"/>
          <w:szCs w:val="24"/>
        </w:rPr>
        <w:t xml:space="preserve">s linhas divisórias foram estabelecidas pela parte de Pombal, </w:t>
      </w:r>
      <w:r w:rsidR="00696953" w:rsidRPr="00B92487">
        <w:rPr>
          <w:rFonts w:ascii="Times New Roman" w:hAnsi="Times New Roman"/>
          <w:sz w:val="24"/>
          <w:szCs w:val="24"/>
        </w:rPr>
        <w:t xml:space="preserve">compreendendo </w:t>
      </w:r>
      <w:r w:rsidR="00F86999" w:rsidRPr="00B92487">
        <w:rPr>
          <w:rFonts w:ascii="Times New Roman" w:hAnsi="Times New Roman"/>
          <w:sz w:val="24"/>
          <w:szCs w:val="24"/>
        </w:rPr>
        <w:t>as</w:t>
      </w:r>
      <w:r w:rsidR="00696953" w:rsidRPr="00B92487">
        <w:rPr>
          <w:rFonts w:ascii="Times New Roman" w:hAnsi="Times New Roman"/>
          <w:sz w:val="24"/>
          <w:szCs w:val="24"/>
        </w:rPr>
        <w:t xml:space="preserve"> fazendas de Santo Antônio, Tabu</w:t>
      </w:r>
      <w:r w:rsidR="00F86999" w:rsidRPr="00B92487">
        <w:rPr>
          <w:rFonts w:ascii="Times New Roman" w:hAnsi="Times New Roman"/>
          <w:sz w:val="24"/>
          <w:szCs w:val="24"/>
        </w:rPr>
        <w:t>leiro</w:t>
      </w:r>
      <w:r w:rsidR="00CE1751" w:rsidRPr="00B92487">
        <w:rPr>
          <w:rFonts w:ascii="Times New Roman" w:hAnsi="Times New Roman"/>
          <w:sz w:val="24"/>
          <w:szCs w:val="24"/>
        </w:rPr>
        <w:t xml:space="preserve"> Comprido, </w:t>
      </w:r>
      <w:r w:rsidR="00696953" w:rsidRPr="00B92487">
        <w:rPr>
          <w:rFonts w:ascii="Times New Roman" w:hAnsi="Times New Roman"/>
          <w:sz w:val="24"/>
          <w:szCs w:val="24"/>
        </w:rPr>
        <w:t>Grosso</w:t>
      </w:r>
      <w:r w:rsidR="00CE1751" w:rsidRPr="00B92487">
        <w:rPr>
          <w:rFonts w:ascii="Times New Roman" w:hAnsi="Times New Roman"/>
          <w:sz w:val="24"/>
          <w:szCs w:val="24"/>
        </w:rPr>
        <w:t>s,</w:t>
      </w:r>
      <w:r w:rsidR="00696953" w:rsidRPr="00B92487">
        <w:rPr>
          <w:rFonts w:ascii="Times New Roman" w:hAnsi="Times New Roman"/>
          <w:sz w:val="24"/>
          <w:szCs w:val="24"/>
        </w:rPr>
        <w:t xml:space="preserve"> Malhada das Pedra</w:t>
      </w:r>
      <w:r w:rsidR="00CE1751" w:rsidRPr="00B92487">
        <w:rPr>
          <w:rFonts w:ascii="Times New Roman" w:hAnsi="Times New Roman"/>
          <w:sz w:val="24"/>
          <w:szCs w:val="24"/>
        </w:rPr>
        <w:t>s</w:t>
      </w:r>
      <w:r w:rsidR="00696953" w:rsidRPr="00B92487">
        <w:rPr>
          <w:rFonts w:ascii="Times New Roman" w:hAnsi="Times New Roman"/>
          <w:sz w:val="24"/>
          <w:szCs w:val="24"/>
        </w:rPr>
        <w:t xml:space="preserve"> Serra do Paulista;</w:t>
      </w:r>
      <w:r w:rsidR="00F86999" w:rsidRPr="00B92487">
        <w:rPr>
          <w:rFonts w:ascii="Times New Roman" w:hAnsi="Times New Roman"/>
          <w:sz w:val="24"/>
          <w:szCs w:val="24"/>
        </w:rPr>
        <w:t xml:space="preserve"> em linha reta</w:t>
      </w:r>
      <w:r w:rsidR="00696953" w:rsidRPr="00B92487">
        <w:rPr>
          <w:rFonts w:ascii="Times New Roman" w:hAnsi="Times New Roman"/>
          <w:sz w:val="24"/>
          <w:szCs w:val="24"/>
        </w:rPr>
        <w:t>, há a B</w:t>
      </w:r>
      <w:r w:rsidR="00F86999" w:rsidRPr="00B92487">
        <w:rPr>
          <w:rFonts w:ascii="Times New Roman" w:hAnsi="Times New Roman"/>
          <w:sz w:val="24"/>
          <w:szCs w:val="24"/>
        </w:rPr>
        <w:t>arra do Riacho das Onças, pelo Rio Piranhas abaixo até a fazenda Barra Nova, e pela parte de Souza e Rio Grande do Norte</w:t>
      </w:r>
      <w:r w:rsidR="00696953" w:rsidRPr="00B92487">
        <w:rPr>
          <w:rFonts w:ascii="Times New Roman" w:hAnsi="Times New Roman"/>
          <w:sz w:val="24"/>
          <w:szCs w:val="24"/>
        </w:rPr>
        <w:t>,</w:t>
      </w:r>
      <w:r w:rsidR="00F86999" w:rsidRPr="00B92487">
        <w:rPr>
          <w:rFonts w:ascii="Times New Roman" w:hAnsi="Times New Roman"/>
          <w:sz w:val="24"/>
          <w:szCs w:val="24"/>
        </w:rPr>
        <w:t xml:space="preserve"> as mesmas fazendas que </w:t>
      </w:r>
      <w:r w:rsidR="00696953" w:rsidRPr="00B92487">
        <w:rPr>
          <w:rFonts w:ascii="Times New Roman" w:hAnsi="Times New Roman"/>
          <w:sz w:val="24"/>
          <w:szCs w:val="24"/>
        </w:rPr>
        <w:t xml:space="preserve">havia no </w:t>
      </w:r>
      <w:r w:rsidR="00F86999" w:rsidRPr="00B92487">
        <w:rPr>
          <w:rFonts w:ascii="Times New Roman" w:hAnsi="Times New Roman"/>
          <w:sz w:val="24"/>
          <w:szCs w:val="24"/>
        </w:rPr>
        <w:t>município de Pombal.</w:t>
      </w:r>
      <w:r w:rsidR="00486AE4" w:rsidRPr="00B92487">
        <w:rPr>
          <w:rFonts w:ascii="Times New Roman" w:hAnsi="Times New Roman"/>
          <w:sz w:val="24"/>
          <w:szCs w:val="24"/>
        </w:rPr>
        <w:t xml:space="preserve"> </w:t>
      </w:r>
      <w:r w:rsidR="009E7F52" w:rsidRPr="00B92487">
        <w:rPr>
          <w:rFonts w:ascii="Times New Roman" w:hAnsi="Times New Roman"/>
          <w:sz w:val="24"/>
          <w:szCs w:val="24"/>
        </w:rPr>
        <w:t>A ocupação do território paraibano se deu primeiramente na região litorân</w:t>
      </w:r>
      <w:r w:rsidR="00A15902" w:rsidRPr="00B92487">
        <w:rPr>
          <w:rFonts w:ascii="Times New Roman" w:hAnsi="Times New Roman"/>
          <w:sz w:val="24"/>
          <w:szCs w:val="24"/>
        </w:rPr>
        <w:t>ea. Segundo Marisa Teruya</w:t>
      </w:r>
      <w:r w:rsidR="009E7F52" w:rsidRPr="00B92487">
        <w:rPr>
          <w:rFonts w:ascii="Times New Roman" w:hAnsi="Times New Roman"/>
          <w:sz w:val="24"/>
          <w:szCs w:val="24"/>
        </w:rPr>
        <w:t>, as primeiras expedições que penetraram no sertão paraibano</w:t>
      </w:r>
      <w:r w:rsidR="00486AE4" w:rsidRPr="00B92487">
        <w:rPr>
          <w:rFonts w:ascii="Times New Roman" w:hAnsi="Times New Roman"/>
          <w:sz w:val="24"/>
          <w:szCs w:val="24"/>
        </w:rPr>
        <w:t>,</w:t>
      </w:r>
      <w:r w:rsidR="009E7F52" w:rsidRPr="00B92487">
        <w:rPr>
          <w:rFonts w:ascii="Times New Roman" w:hAnsi="Times New Roman"/>
          <w:sz w:val="24"/>
          <w:szCs w:val="24"/>
        </w:rPr>
        <w:t xml:space="preserve"> a partir do século XVII, </w:t>
      </w:r>
      <w:proofErr w:type="gramStart"/>
      <w:r w:rsidR="009E7F52" w:rsidRPr="00B92487">
        <w:rPr>
          <w:rFonts w:ascii="Times New Roman" w:hAnsi="Times New Roman"/>
          <w:sz w:val="24"/>
          <w:szCs w:val="24"/>
        </w:rPr>
        <w:t>seguiram</w:t>
      </w:r>
      <w:proofErr w:type="gramEnd"/>
      <w:r w:rsidR="009E7F52" w:rsidRPr="00B92487">
        <w:rPr>
          <w:rFonts w:ascii="Times New Roman" w:hAnsi="Times New Roman"/>
          <w:sz w:val="24"/>
          <w:szCs w:val="24"/>
        </w:rPr>
        <w:t xml:space="preserve"> um “caminho de gado”</w:t>
      </w:r>
      <w:r w:rsidR="00486AE4" w:rsidRPr="00B92487">
        <w:rPr>
          <w:rFonts w:ascii="Times New Roman" w:hAnsi="Times New Roman"/>
          <w:sz w:val="24"/>
          <w:szCs w:val="24"/>
        </w:rPr>
        <w:t>,</w:t>
      </w:r>
      <w:r w:rsidR="009E7F52" w:rsidRPr="00B92487">
        <w:rPr>
          <w:rFonts w:ascii="Times New Roman" w:hAnsi="Times New Roman"/>
          <w:sz w:val="24"/>
          <w:szCs w:val="24"/>
        </w:rPr>
        <w:t xml:space="preserve"> traçado do sul para o norte, que partiu da Bahia, seguiu o curso do rio São Francisco, e atingiu os sertões de Pernambuco e da Paraíba. Estas expedições</w:t>
      </w:r>
      <w:r w:rsidR="004A365C" w:rsidRPr="00B92487">
        <w:rPr>
          <w:rFonts w:ascii="Times New Roman" w:hAnsi="Times New Roman"/>
          <w:sz w:val="24"/>
          <w:szCs w:val="24"/>
        </w:rPr>
        <w:t xml:space="preserve"> </w:t>
      </w:r>
      <w:r w:rsidR="009E7F52" w:rsidRPr="00B92487">
        <w:rPr>
          <w:rFonts w:ascii="Times New Roman" w:hAnsi="Times New Roman"/>
          <w:sz w:val="24"/>
          <w:szCs w:val="24"/>
        </w:rPr>
        <w:t>pertenciam às famílias baianas Garcia d’Ávila (Casa da Torre), Rocha Pitta, Oliveira Ledo e também do conhecido bandeirante Domingos Jorge Velho, cujas tropas eram compos</w:t>
      </w:r>
      <w:r w:rsidR="00A15902" w:rsidRPr="00B92487">
        <w:rPr>
          <w:rFonts w:ascii="Times New Roman" w:hAnsi="Times New Roman"/>
          <w:sz w:val="24"/>
          <w:szCs w:val="24"/>
        </w:rPr>
        <w:t>tas por paulistas (TERUYA, 2002:</w:t>
      </w:r>
      <w:r w:rsidR="009E7F52" w:rsidRPr="00B92487">
        <w:rPr>
          <w:rFonts w:ascii="Times New Roman" w:hAnsi="Times New Roman"/>
          <w:sz w:val="24"/>
          <w:szCs w:val="24"/>
        </w:rPr>
        <w:t xml:space="preserve"> p.26).</w:t>
      </w:r>
      <w:proofErr w:type="gramStart"/>
      <w:r w:rsidR="009E7F52" w:rsidRPr="00B92487">
        <w:rPr>
          <w:rStyle w:val="Refdenotaderodap"/>
          <w:rFonts w:ascii="Times New Roman" w:hAnsi="Times New Roman"/>
          <w:sz w:val="24"/>
          <w:szCs w:val="24"/>
        </w:rPr>
        <w:footnoteReference w:id="3"/>
      </w:r>
      <w:proofErr w:type="gramEnd"/>
    </w:p>
    <w:p w:rsidR="009E7F52" w:rsidRPr="00B92487" w:rsidRDefault="00A15902" w:rsidP="009E7F5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92487">
        <w:rPr>
          <w:rFonts w:ascii="Times New Roman" w:hAnsi="Times New Roman"/>
          <w:sz w:val="24"/>
          <w:szCs w:val="24"/>
        </w:rPr>
        <w:tab/>
        <w:t xml:space="preserve">Marisa Teruya </w:t>
      </w:r>
      <w:r w:rsidR="009E7F52" w:rsidRPr="00B92487">
        <w:rPr>
          <w:rFonts w:ascii="Times New Roman" w:hAnsi="Times New Roman"/>
          <w:sz w:val="24"/>
          <w:szCs w:val="24"/>
        </w:rPr>
        <w:t>ainda afirma que a família Oliveira Ledo acabou se constituindo num importante tronco ancestral das primeiras famílias sertanejas na Paraíba, fundando os arraiais de Boqueirão, Campina Grande, Piranhas e Piancó. A aquisição de terras se processou através de doações da Coroa, em forma de sesmarias e através da simples posse, num processo brutal de ocupação, que dizimou completamente as populações locais, tendo durado até o século XVIII. No final daquele</w:t>
      </w:r>
      <w:r w:rsidR="00486AE4" w:rsidRPr="00B92487">
        <w:rPr>
          <w:rFonts w:ascii="Times New Roman" w:hAnsi="Times New Roman"/>
          <w:sz w:val="24"/>
          <w:szCs w:val="24"/>
        </w:rPr>
        <w:t xml:space="preserve"> </w:t>
      </w:r>
      <w:r w:rsidR="009E7F52" w:rsidRPr="00B92487">
        <w:rPr>
          <w:rFonts w:ascii="Times New Roman" w:hAnsi="Times New Roman"/>
          <w:sz w:val="24"/>
          <w:szCs w:val="24"/>
        </w:rPr>
        <w:t>século, grandes fazendas destinadas à criação de gado estavam consolidadas, mostrando-se assim aquela região como de relevante impor</w:t>
      </w:r>
      <w:r w:rsidR="00486AE4" w:rsidRPr="00B92487">
        <w:rPr>
          <w:rFonts w:ascii="Times New Roman" w:hAnsi="Times New Roman"/>
          <w:sz w:val="24"/>
          <w:szCs w:val="24"/>
        </w:rPr>
        <w:t>tância econômica para a Paraíba;</w:t>
      </w:r>
      <w:r w:rsidR="009E7F52" w:rsidRPr="00B92487">
        <w:rPr>
          <w:rFonts w:ascii="Times New Roman" w:hAnsi="Times New Roman"/>
          <w:sz w:val="24"/>
          <w:szCs w:val="24"/>
        </w:rPr>
        <w:t xml:space="preserve"> primeiro com o cultivo </w:t>
      </w:r>
      <w:r w:rsidR="009E7F52" w:rsidRPr="00B92487">
        <w:rPr>
          <w:rFonts w:ascii="Times New Roman" w:hAnsi="Times New Roman"/>
          <w:sz w:val="24"/>
          <w:szCs w:val="24"/>
        </w:rPr>
        <w:lastRenderedPageBreak/>
        <w:t>intenso da pecuária, e</w:t>
      </w:r>
      <w:r w:rsidR="00486AE4" w:rsidRPr="00B92487">
        <w:rPr>
          <w:rFonts w:ascii="Times New Roman" w:hAnsi="Times New Roman"/>
          <w:sz w:val="24"/>
          <w:szCs w:val="24"/>
        </w:rPr>
        <w:t>,</w:t>
      </w:r>
      <w:r w:rsidR="009E7F52" w:rsidRPr="00B92487">
        <w:rPr>
          <w:rFonts w:ascii="Times New Roman" w:hAnsi="Times New Roman"/>
          <w:sz w:val="24"/>
          <w:szCs w:val="24"/>
        </w:rPr>
        <w:t xml:space="preserve"> em períodos posteriores</w:t>
      </w:r>
      <w:r w:rsidR="00486AE4" w:rsidRPr="00B92487">
        <w:rPr>
          <w:rFonts w:ascii="Times New Roman" w:hAnsi="Times New Roman"/>
          <w:sz w:val="24"/>
          <w:szCs w:val="24"/>
        </w:rPr>
        <w:t>,</w:t>
      </w:r>
      <w:r w:rsidR="009E7F52" w:rsidRPr="00B92487">
        <w:rPr>
          <w:rFonts w:ascii="Times New Roman" w:hAnsi="Times New Roman"/>
          <w:sz w:val="24"/>
          <w:szCs w:val="24"/>
        </w:rPr>
        <w:t xml:space="preserve"> com a pr</w:t>
      </w:r>
      <w:r w:rsidRPr="00B92487">
        <w:rPr>
          <w:rFonts w:ascii="Times New Roman" w:hAnsi="Times New Roman"/>
          <w:sz w:val="24"/>
          <w:szCs w:val="24"/>
        </w:rPr>
        <w:t>odução de algodão (TERUYA, 2002:</w:t>
      </w:r>
      <w:r w:rsidR="009E7F52" w:rsidRPr="00B92487">
        <w:rPr>
          <w:rFonts w:ascii="Times New Roman" w:hAnsi="Times New Roman"/>
          <w:sz w:val="24"/>
          <w:szCs w:val="24"/>
        </w:rPr>
        <w:t xml:space="preserve"> p.27).</w:t>
      </w:r>
    </w:p>
    <w:p w:rsidR="009E7F52" w:rsidRPr="00B92487" w:rsidRDefault="009E7F52" w:rsidP="009E7F52">
      <w:pPr>
        <w:autoSpaceDE w:val="0"/>
        <w:autoSpaceDN w:val="0"/>
        <w:adjustRightInd w:val="0"/>
        <w:spacing w:after="0" w:line="360" w:lineRule="auto"/>
        <w:jc w:val="both"/>
      </w:pPr>
      <w:r w:rsidRPr="00B92487">
        <w:rPr>
          <w:rFonts w:ascii="Times New Roman" w:hAnsi="Times New Roman"/>
          <w:sz w:val="24"/>
          <w:szCs w:val="24"/>
        </w:rPr>
        <w:tab/>
        <w:t xml:space="preserve">Autores como </w:t>
      </w:r>
      <w:proofErr w:type="spellStart"/>
      <w:r w:rsidRPr="00B92487">
        <w:rPr>
          <w:rFonts w:ascii="Times New Roman" w:hAnsi="Times New Roman"/>
          <w:sz w:val="24"/>
          <w:szCs w:val="24"/>
        </w:rPr>
        <w:t>Irinêo</w:t>
      </w:r>
      <w:proofErr w:type="spellEnd"/>
      <w:r w:rsidR="004A365C" w:rsidRPr="00B924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2487">
        <w:rPr>
          <w:rFonts w:ascii="Times New Roman" w:hAnsi="Times New Roman"/>
          <w:sz w:val="24"/>
          <w:szCs w:val="24"/>
        </w:rPr>
        <w:t>Joffil</w:t>
      </w:r>
      <w:r w:rsidR="00CE1751" w:rsidRPr="00B92487">
        <w:rPr>
          <w:rFonts w:ascii="Times New Roman" w:hAnsi="Times New Roman"/>
          <w:sz w:val="24"/>
          <w:szCs w:val="24"/>
        </w:rPr>
        <w:t>y</w:t>
      </w:r>
      <w:proofErr w:type="spellEnd"/>
      <w:r w:rsidRPr="00B92487">
        <w:rPr>
          <w:rFonts w:ascii="Times New Roman" w:hAnsi="Times New Roman"/>
          <w:sz w:val="24"/>
          <w:szCs w:val="24"/>
        </w:rPr>
        <w:t xml:space="preserve"> (1977) e José Américo de Almeida (1923), por exemplo, talvez tenham sido os primeiros a expor que foram poucos</w:t>
      </w:r>
      <w:r w:rsidR="005B1AC4" w:rsidRPr="00B92487">
        <w:rPr>
          <w:rFonts w:ascii="Times New Roman" w:hAnsi="Times New Roman"/>
          <w:sz w:val="24"/>
          <w:szCs w:val="24"/>
        </w:rPr>
        <w:t xml:space="preserve"> os homens e as mulheres escravos</w:t>
      </w:r>
      <w:r w:rsidRPr="00B92487">
        <w:rPr>
          <w:rFonts w:ascii="Times New Roman" w:hAnsi="Times New Roman"/>
          <w:sz w:val="24"/>
          <w:szCs w:val="24"/>
        </w:rPr>
        <w:t xml:space="preserve"> que viveram </w:t>
      </w:r>
      <w:r w:rsidR="00A60B4D" w:rsidRPr="00B92487">
        <w:rPr>
          <w:rFonts w:ascii="Times New Roman" w:hAnsi="Times New Roman"/>
          <w:sz w:val="24"/>
          <w:szCs w:val="24"/>
        </w:rPr>
        <w:t>à</w:t>
      </w:r>
      <w:r w:rsidRPr="00B92487">
        <w:rPr>
          <w:rFonts w:ascii="Times New Roman" w:hAnsi="Times New Roman"/>
          <w:sz w:val="24"/>
          <w:szCs w:val="24"/>
        </w:rPr>
        <w:t xml:space="preserve">s regiões do sertão, pois a atividade econômica exercida, a pecuária, necessitava de pouca mão de obra. Tal interpretação só foi realmente revista, como já citado anteriormente, por Diana </w:t>
      </w:r>
      <w:proofErr w:type="spellStart"/>
      <w:r w:rsidRPr="00B92487">
        <w:rPr>
          <w:rFonts w:ascii="Times New Roman" w:hAnsi="Times New Roman"/>
          <w:sz w:val="24"/>
          <w:szCs w:val="24"/>
        </w:rPr>
        <w:t>Galliza</w:t>
      </w:r>
      <w:proofErr w:type="spellEnd"/>
      <w:r w:rsidRPr="00B92487">
        <w:rPr>
          <w:rFonts w:ascii="Times New Roman" w:hAnsi="Times New Roman"/>
          <w:sz w:val="24"/>
          <w:szCs w:val="24"/>
        </w:rPr>
        <w:t xml:space="preserve"> (1979), que demonstrou, em dissertação de mestrado, a predominância e a importância da mão de obra escrava do negro nas princ</w:t>
      </w:r>
      <w:r w:rsidR="00A60B4D" w:rsidRPr="00B92487">
        <w:rPr>
          <w:rFonts w:ascii="Times New Roman" w:hAnsi="Times New Roman"/>
          <w:sz w:val="24"/>
          <w:szCs w:val="24"/>
        </w:rPr>
        <w:t>ipais atividades econômicas do s</w:t>
      </w:r>
      <w:r w:rsidRPr="00B92487">
        <w:rPr>
          <w:rFonts w:ascii="Times New Roman" w:hAnsi="Times New Roman"/>
          <w:sz w:val="24"/>
          <w:szCs w:val="24"/>
        </w:rPr>
        <w:t xml:space="preserve">ertão. </w:t>
      </w:r>
    </w:p>
    <w:p w:rsidR="009E7F52" w:rsidRPr="00B92487" w:rsidRDefault="009E7F52" w:rsidP="009E7F5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92487">
        <w:rPr>
          <w:rFonts w:ascii="Times New Roman" w:hAnsi="Times New Roman"/>
          <w:sz w:val="24"/>
          <w:szCs w:val="24"/>
        </w:rPr>
        <w:tab/>
        <w:t>Wilson Nóbrega Seixas (1985)</w:t>
      </w:r>
      <w:r w:rsidR="00471E81" w:rsidRPr="00B92487">
        <w:rPr>
          <w:rFonts w:ascii="Times New Roman" w:hAnsi="Times New Roman"/>
          <w:sz w:val="24"/>
          <w:szCs w:val="24"/>
        </w:rPr>
        <w:t>,</w:t>
      </w:r>
      <w:r w:rsidRPr="00B92487">
        <w:rPr>
          <w:rFonts w:ascii="Times New Roman" w:hAnsi="Times New Roman"/>
          <w:sz w:val="24"/>
          <w:szCs w:val="24"/>
        </w:rPr>
        <w:t xml:space="preserve"> em </w:t>
      </w:r>
      <w:r w:rsidRPr="00B92487">
        <w:rPr>
          <w:rFonts w:ascii="Times New Roman" w:hAnsi="Times New Roman"/>
          <w:i/>
          <w:sz w:val="24"/>
          <w:szCs w:val="24"/>
        </w:rPr>
        <w:t xml:space="preserve">Viagem através da Província da Paraíba, </w:t>
      </w:r>
      <w:r w:rsidRPr="00B92487">
        <w:rPr>
          <w:rFonts w:ascii="Times New Roman" w:hAnsi="Times New Roman"/>
          <w:sz w:val="24"/>
          <w:szCs w:val="24"/>
        </w:rPr>
        <w:t>apresenta o roteiro de uma viagem realizada pelo então Presidente da Provín</w:t>
      </w:r>
      <w:r w:rsidR="00471E81" w:rsidRPr="00B92487">
        <w:rPr>
          <w:rFonts w:ascii="Times New Roman" w:hAnsi="Times New Roman"/>
          <w:sz w:val="24"/>
          <w:szCs w:val="24"/>
        </w:rPr>
        <w:t>cia Luiz Antônio da Silva Nunes</w:t>
      </w:r>
      <w:r w:rsidRPr="00B92487">
        <w:rPr>
          <w:rFonts w:ascii="Times New Roman" w:hAnsi="Times New Roman"/>
          <w:sz w:val="24"/>
          <w:szCs w:val="24"/>
        </w:rPr>
        <w:t xml:space="preserve"> que</w:t>
      </w:r>
      <w:r w:rsidR="00471E81" w:rsidRPr="00B92487">
        <w:rPr>
          <w:rFonts w:ascii="Times New Roman" w:hAnsi="Times New Roman"/>
          <w:sz w:val="24"/>
          <w:szCs w:val="24"/>
        </w:rPr>
        <w:t>,</w:t>
      </w:r>
      <w:r w:rsidRPr="00B92487">
        <w:rPr>
          <w:rFonts w:ascii="Times New Roman" w:hAnsi="Times New Roman"/>
          <w:sz w:val="24"/>
          <w:szCs w:val="24"/>
        </w:rPr>
        <w:t xml:space="preserve"> no ano de 1860</w:t>
      </w:r>
      <w:r w:rsidR="00471E81" w:rsidRPr="00B92487">
        <w:rPr>
          <w:rFonts w:ascii="Times New Roman" w:hAnsi="Times New Roman"/>
          <w:sz w:val="24"/>
          <w:szCs w:val="24"/>
        </w:rPr>
        <w:t>,</w:t>
      </w:r>
      <w:r w:rsidRPr="00B92487">
        <w:rPr>
          <w:rFonts w:ascii="Times New Roman" w:hAnsi="Times New Roman"/>
          <w:sz w:val="24"/>
          <w:szCs w:val="24"/>
        </w:rPr>
        <w:t xml:space="preserve"> visitou povoados, vilas e cidades do território paraibano, com o intuito de conhecer e sentir as necessidades da população. Sobre sua passagem por Catolé do Rocha, Seixas</w:t>
      </w:r>
      <w:r w:rsidR="004A365C" w:rsidRPr="00B92487">
        <w:rPr>
          <w:rFonts w:ascii="Times New Roman" w:hAnsi="Times New Roman"/>
          <w:sz w:val="24"/>
          <w:szCs w:val="24"/>
        </w:rPr>
        <w:t xml:space="preserve"> </w:t>
      </w:r>
      <w:r w:rsidRPr="00B92487">
        <w:rPr>
          <w:rFonts w:ascii="Times New Roman" w:hAnsi="Times New Roman"/>
          <w:sz w:val="24"/>
          <w:szCs w:val="24"/>
        </w:rPr>
        <w:t>apresenta algumas características da mesma, por exemplo, quando descreve a Igreja Matriz, como,</w:t>
      </w:r>
    </w:p>
    <w:p w:rsidR="009E7F52" w:rsidRPr="00B92487" w:rsidRDefault="009E7F52" w:rsidP="009E7F52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Times New Roman" w:hAnsi="Times New Roman"/>
          <w:i/>
          <w:sz w:val="20"/>
          <w:szCs w:val="20"/>
        </w:rPr>
      </w:pPr>
      <w:r w:rsidRPr="00B92487">
        <w:rPr>
          <w:rFonts w:ascii="Times New Roman" w:hAnsi="Times New Roman"/>
          <w:i/>
          <w:sz w:val="20"/>
          <w:szCs w:val="20"/>
        </w:rPr>
        <w:t>[...] uma antiga capela da fazenda, qu</w:t>
      </w:r>
      <w:r w:rsidR="00471E81" w:rsidRPr="00B92487">
        <w:rPr>
          <w:rFonts w:ascii="Times New Roman" w:hAnsi="Times New Roman"/>
          <w:i/>
          <w:sz w:val="20"/>
          <w:szCs w:val="20"/>
        </w:rPr>
        <w:t>e deu nome à</w:t>
      </w:r>
      <w:r w:rsidRPr="00B92487">
        <w:rPr>
          <w:rFonts w:ascii="Times New Roman" w:hAnsi="Times New Roman"/>
          <w:i/>
          <w:sz w:val="20"/>
          <w:szCs w:val="20"/>
        </w:rPr>
        <w:t xml:space="preserve"> vila: existe</w:t>
      </w:r>
      <w:r w:rsidR="00471E81" w:rsidRPr="00B92487">
        <w:rPr>
          <w:rFonts w:ascii="Times New Roman" w:hAnsi="Times New Roman"/>
          <w:i/>
          <w:sz w:val="20"/>
          <w:szCs w:val="20"/>
        </w:rPr>
        <w:t>m</w:t>
      </w:r>
      <w:r w:rsidRPr="00B92487">
        <w:rPr>
          <w:rFonts w:ascii="Times New Roman" w:hAnsi="Times New Roman"/>
          <w:i/>
          <w:sz w:val="20"/>
          <w:szCs w:val="20"/>
        </w:rPr>
        <w:t xml:space="preserve"> os alicerces para uma nova igreja com maiores proporções, e na frente um cruzeiro elegante. Na sequência, afirma que a cadeia é uma casa particula</w:t>
      </w:r>
      <w:r w:rsidR="00CE1751" w:rsidRPr="00B92487">
        <w:rPr>
          <w:rFonts w:ascii="Times New Roman" w:hAnsi="Times New Roman"/>
          <w:i/>
          <w:sz w:val="20"/>
          <w:szCs w:val="20"/>
        </w:rPr>
        <w:t>r</w:t>
      </w:r>
      <w:r w:rsidR="00107CC2" w:rsidRPr="00B92487">
        <w:rPr>
          <w:rFonts w:ascii="Times New Roman" w:hAnsi="Times New Roman"/>
          <w:i/>
          <w:sz w:val="20"/>
          <w:szCs w:val="20"/>
        </w:rPr>
        <w:t xml:space="preserve"> </w:t>
      </w:r>
      <w:r w:rsidRPr="00B92487">
        <w:rPr>
          <w:rFonts w:ascii="Times New Roman" w:hAnsi="Times New Roman"/>
          <w:i/>
          <w:sz w:val="20"/>
          <w:szCs w:val="20"/>
        </w:rPr>
        <w:t>alugada para esse fim, próxima a que</w:t>
      </w:r>
      <w:r w:rsidR="00471E81" w:rsidRPr="00B92487">
        <w:rPr>
          <w:rFonts w:ascii="Times New Roman" w:hAnsi="Times New Roman"/>
          <w:i/>
          <w:sz w:val="20"/>
          <w:szCs w:val="20"/>
        </w:rPr>
        <w:t xml:space="preserve"> se</w:t>
      </w:r>
      <w:r w:rsidRPr="00B92487">
        <w:rPr>
          <w:rFonts w:ascii="Times New Roman" w:hAnsi="Times New Roman"/>
          <w:i/>
          <w:sz w:val="20"/>
          <w:szCs w:val="20"/>
        </w:rPr>
        <w:t xml:space="preserve"> acha aquartelado o destacamento volante, de acanhadas proporções (SE</w:t>
      </w:r>
      <w:r w:rsidR="00993EAB" w:rsidRPr="00B92487">
        <w:rPr>
          <w:rFonts w:ascii="Times New Roman" w:hAnsi="Times New Roman"/>
          <w:i/>
          <w:sz w:val="20"/>
          <w:szCs w:val="20"/>
        </w:rPr>
        <w:t>IXAS, 1985:</w:t>
      </w:r>
      <w:r w:rsidRPr="00B92487">
        <w:rPr>
          <w:rFonts w:ascii="Times New Roman" w:hAnsi="Times New Roman"/>
          <w:i/>
          <w:sz w:val="20"/>
          <w:szCs w:val="20"/>
        </w:rPr>
        <w:t xml:space="preserve"> p.88).</w:t>
      </w:r>
    </w:p>
    <w:p w:rsidR="009E7F52" w:rsidRPr="00B92487" w:rsidRDefault="009E7F52" w:rsidP="009E7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9E7F52" w:rsidRPr="00B92487" w:rsidRDefault="009E7F52" w:rsidP="009E7F5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92487">
        <w:tab/>
      </w:r>
      <w:r w:rsidRPr="00B92487">
        <w:rPr>
          <w:rFonts w:ascii="Times New Roman" w:hAnsi="Times New Roman"/>
          <w:sz w:val="24"/>
          <w:szCs w:val="24"/>
        </w:rPr>
        <w:t xml:space="preserve">Percebemos então, já na década de 1860, o processo de desenvolvimento da Vila. O autor ainda aponta a situação da educação na Vila, quando afirma que o então Presidente visitou as escolas de meninos e meninas, </w:t>
      </w:r>
    </w:p>
    <w:p w:rsidR="009E7F52" w:rsidRPr="00B92487" w:rsidRDefault="009E7F52" w:rsidP="003259C6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Times New Roman" w:hAnsi="Times New Roman"/>
          <w:i/>
          <w:sz w:val="20"/>
          <w:szCs w:val="20"/>
        </w:rPr>
      </w:pPr>
      <w:r w:rsidRPr="00B92487">
        <w:rPr>
          <w:rFonts w:ascii="Times New Roman" w:hAnsi="Times New Roman"/>
          <w:i/>
          <w:sz w:val="20"/>
          <w:szCs w:val="20"/>
        </w:rPr>
        <w:t xml:space="preserve">“que é regida interinamente pela </w:t>
      </w:r>
      <w:r w:rsidR="004E1B6E" w:rsidRPr="00B92487">
        <w:rPr>
          <w:rFonts w:ascii="Times New Roman" w:hAnsi="Times New Roman"/>
          <w:i/>
          <w:sz w:val="20"/>
          <w:szCs w:val="20"/>
        </w:rPr>
        <w:t>Sra.</w:t>
      </w:r>
      <w:r w:rsidRPr="00B92487">
        <w:rPr>
          <w:rFonts w:ascii="Times New Roman" w:hAnsi="Times New Roman"/>
          <w:i/>
          <w:sz w:val="20"/>
          <w:szCs w:val="20"/>
        </w:rPr>
        <w:t xml:space="preserve"> Clea e de há pouco tempo achou o mesmo </w:t>
      </w:r>
      <w:proofErr w:type="spellStart"/>
      <w:r w:rsidRPr="00B92487">
        <w:rPr>
          <w:rFonts w:ascii="Times New Roman" w:hAnsi="Times New Roman"/>
          <w:i/>
          <w:sz w:val="20"/>
          <w:szCs w:val="20"/>
        </w:rPr>
        <w:t>exmo.</w:t>
      </w:r>
      <w:proofErr w:type="spellEnd"/>
      <w:r w:rsidRPr="00B92487">
        <w:rPr>
          <w:rFonts w:ascii="Times New Roman" w:hAnsi="Times New Roman"/>
          <w:i/>
          <w:sz w:val="20"/>
          <w:szCs w:val="20"/>
        </w:rPr>
        <w:t xml:space="preserve"> Que da parte das discípulas havia aproveitamento, e da parte da professora, aptidão para o cargo, entretanto que na de meninos encontrou a estes e</w:t>
      </w:r>
      <w:r w:rsidR="00CE1751" w:rsidRPr="00B92487">
        <w:rPr>
          <w:rFonts w:ascii="Times New Roman" w:hAnsi="Times New Roman"/>
          <w:i/>
          <w:sz w:val="20"/>
          <w:szCs w:val="20"/>
        </w:rPr>
        <w:t xml:space="preserve">m </w:t>
      </w:r>
      <w:r w:rsidRPr="00B92487">
        <w:rPr>
          <w:rFonts w:ascii="Times New Roman" w:hAnsi="Times New Roman"/>
          <w:i/>
          <w:sz w:val="20"/>
          <w:szCs w:val="20"/>
        </w:rPr>
        <w:t>estado de atraso um pouco adiantado, sendo o exercício do p</w:t>
      </w:r>
      <w:r w:rsidR="00993EAB" w:rsidRPr="00B92487">
        <w:rPr>
          <w:rFonts w:ascii="Times New Roman" w:hAnsi="Times New Roman"/>
          <w:i/>
          <w:sz w:val="20"/>
          <w:szCs w:val="20"/>
        </w:rPr>
        <w:t>rofessor de 1842” (SEIXAS, 1985:</w:t>
      </w:r>
      <w:r w:rsidRPr="00B92487">
        <w:rPr>
          <w:rFonts w:ascii="Times New Roman" w:hAnsi="Times New Roman"/>
          <w:i/>
          <w:sz w:val="20"/>
          <w:szCs w:val="20"/>
        </w:rPr>
        <w:t xml:space="preserve"> p. 89).</w:t>
      </w:r>
    </w:p>
    <w:p w:rsidR="009E7F52" w:rsidRPr="00B92487" w:rsidRDefault="009E7F52" w:rsidP="009E7F52">
      <w:pPr>
        <w:autoSpaceDE w:val="0"/>
        <w:autoSpaceDN w:val="0"/>
        <w:adjustRightInd w:val="0"/>
        <w:spacing w:after="0" w:line="240" w:lineRule="auto"/>
        <w:ind w:left="2832"/>
        <w:jc w:val="both"/>
        <w:rPr>
          <w:rFonts w:ascii="Times New Roman" w:hAnsi="Times New Roman"/>
          <w:i/>
          <w:sz w:val="20"/>
          <w:szCs w:val="20"/>
        </w:rPr>
      </w:pPr>
    </w:p>
    <w:p w:rsidR="00A849B4" w:rsidRPr="00B92487" w:rsidRDefault="009E7F52" w:rsidP="0066415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92487">
        <w:rPr>
          <w:rFonts w:ascii="Times New Roman" w:hAnsi="Times New Roman"/>
          <w:sz w:val="24"/>
          <w:szCs w:val="24"/>
        </w:rPr>
        <w:tab/>
      </w:r>
      <w:r w:rsidR="003259C6" w:rsidRPr="00B92487">
        <w:rPr>
          <w:rFonts w:ascii="Times New Roman" w:hAnsi="Times New Roman"/>
          <w:sz w:val="24"/>
          <w:szCs w:val="24"/>
        </w:rPr>
        <w:t xml:space="preserve">Sobre a Villa, B. </w:t>
      </w:r>
      <w:proofErr w:type="spellStart"/>
      <w:r w:rsidR="003259C6" w:rsidRPr="00B92487">
        <w:rPr>
          <w:rFonts w:ascii="Times New Roman" w:hAnsi="Times New Roman"/>
          <w:sz w:val="24"/>
          <w:szCs w:val="24"/>
        </w:rPr>
        <w:t>Rohan</w:t>
      </w:r>
      <w:proofErr w:type="spellEnd"/>
      <w:r w:rsidR="003259C6" w:rsidRPr="00B92487">
        <w:rPr>
          <w:rFonts w:ascii="Times New Roman" w:hAnsi="Times New Roman"/>
          <w:sz w:val="24"/>
          <w:szCs w:val="24"/>
        </w:rPr>
        <w:t xml:space="preserve"> ainda nos aponta algumas informações que nos mostram em certa medida esse processo de desenvolvimento que o Wil</w:t>
      </w:r>
      <w:r w:rsidR="000141CF" w:rsidRPr="00B92487">
        <w:rPr>
          <w:rFonts w:ascii="Times New Roman" w:hAnsi="Times New Roman"/>
          <w:sz w:val="24"/>
          <w:szCs w:val="24"/>
        </w:rPr>
        <w:t xml:space="preserve">son Seixas já nos descreve. B. </w:t>
      </w:r>
      <w:proofErr w:type="spellStart"/>
      <w:r w:rsidR="000141CF" w:rsidRPr="00B92487">
        <w:rPr>
          <w:rFonts w:ascii="Times New Roman" w:hAnsi="Times New Roman"/>
          <w:sz w:val="24"/>
          <w:szCs w:val="24"/>
        </w:rPr>
        <w:t>R</w:t>
      </w:r>
      <w:r w:rsidR="003259C6" w:rsidRPr="00B92487">
        <w:rPr>
          <w:rFonts w:ascii="Times New Roman" w:hAnsi="Times New Roman"/>
          <w:sz w:val="24"/>
          <w:szCs w:val="24"/>
        </w:rPr>
        <w:t>ohan</w:t>
      </w:r>
      <w:proofErr w:type="spellEnd"/>
      <w:r w:rsidR="003259C6" w:rsidRPr="00B92487">
        <w:rPr>
          <w:rFonts w:ascii="Times New Roman" w:hAnsi="Times New Roman"/>
          <w:sz w:val="24"/>
          <w:szCs w:val="24"/>
        </w:rPr>
        <w:t xml:space="preserve"> afirma que o município contém um termo judiciário anexo ao de Pombal; um distrito d</w:t>
      </w:r>
      <w:r w:rsidR="000141CF" w:rsidRPr="00B92487">
        <w:rPr>
          <w:rFonts w:ascii="Times New Roman" w:hAnsi="Times New Roman"/>
          <w:sz w:val="24"/>
          <w:szCs w:val="24"/>
        </w:rPr>
        <w:t>e</w:t>
      </w:r>
      <w:r w:rsidR="003259C6" w:rsidRPr="00B92487">
        <w:rPr>
          <w:rFonts w:ascii="Times New Roman" w:hAnsi="Times New Roman"/>
          <w:sz w:val="24"/>
          <w:szCs w:val="24"/>
        </w:rPr>
        <w:t xml:space="preserve"> paz, uma delegacia de polícia</w:t>
      </w:r>
      <w:r w:rsidR="000141CF" w:rsidRPr="00B92487">
        <w:rPr>
          <w:rFonts w:ascii="Times New Roman" w:hAnsi="Times New Roman"/>
          <w:sz w:val="24"/>
          <w:szCs w:val="24"/>
        </w:rPr>
        <w:t xml:space="preserve"> e quatro subdelegados, o</w:t>
      </w:r>
      <w:r w:rsidR="00664156" w:rsidRPr="00B92487">
        <w:rPr>
          <w:rFonts w:ascii="Times New Roman" w:hAnsi="Times New Roman"/>
          <w:sz w:val="24"/>
          <w:szCs w:val="24"/>
        </w:rPr>
        <w:t xml:space="preserve"> da </w:t>
      </w:r>
      <w:r w:rsidR="000141CF" w:rsidRPr="00B92487">
        <w:rPr>
          <w:rFonts w:ascii="Times New Roman" w:hAnsi="Times New Roman"/>
          <w:sz w:val="24"/>
          <w:szCs w:val="24"/>
        </w:rPr>
        <w:t>Vi</w:t>
      </w:r>
      <w:r w:rsidR="00664156" w:rsidRPr="00B92487">
        <w:rPr>
          <w:rFonts w:ascii="Times New Roman" w:hAnsi="Times New Roman"/>
          <w:sz w:val="24"/>
          <w:szCs w:val="24"/>
        </w:rPr>
        <w:t>la e</w:t>
      </w:r>
      <w:r w:rsidR="000141CF" w:rsidRPr="00B92487">
        <w:rPr>
          <w:rFonts w:ascii="Times New Roman" w:hAnsi="Times New Roman"/>
          <w:sz w:val="24"/>
          <w:szCs w:val="24"/>
        </w:rPr>
        <w:t xml:space="preserve"> os</w:t>
      </w:r>
      <w:r w:rsidR="00664156" w:rsidRPr="00B92487">
        <w:rPr>
          <w:rFonts w:ascii="Times New Roman" w:hAnsi="Times New Roman"/>
          <w:sz w:val="24"/>
          <w:szCs w:val="24"/>
        </w:rPr>
        <w:t xml:space="preserve"> das povoações de Belém, Brejo do Cruz e Caipora,</w:t>
      </w:r>
      <w:r w:rsidR="000141CF" w:rsidRPr="00B92487">
        <w:rPr>
          <w:rFonts w:ascii="Times New Roman" w:hAnsi="Times New Roman"/>
          <w:sz w:val="24"/>
          <w:szCs w:val="24"/>
        </w:rPr>
        <w:t xml:space="preserve"> bem como</w:t>
      </w:r>
      <w:r w:rsidR="00664156" w:rsidRPr="00B92487">
        <w:rPr>
          <w:rFonts w:ascii="Times New Roman" w:hAnsi="Times New Roman"/>
          <w:sz w:val="24"/>
          <w:szCs w:val="24"/>
        </w:rPr>
        <w:t xml:space="preserve"> uma freguesia cujo orago é Nossa Senhora do</w:t>
      </w:r>
      <w:r w:rsidR="004A365C" w:rsidRPr="00B92487">
        <w:rPr>
          <w:rFonts w:ascii="Times New Roman" w:hAnsi="Times New Roman"/>
          <w:sz w:val="24"/>
          <w:szCs w:val="24"/>
        </w:rPr>
        <w:t>s</w:t>
      </w:r>
      <w:r w:rsidR="00664156" w:rsidRPr="00B92487">
        <w:rPr>
          <w:rFonts w:ascii="Times New Roman" w:hAnsi="Times New Roman"/>
          <w:sz w:val="24"/>
          <w:szCs w:val="24"/>
        </w:rPr>
        <w:t xml:space="preserve"> Remédios, um colégio eleitoral pertencente ao segundo distrito com 23 eleitores, um batalhão de infantaria, dentre outr</w:t>
      </w:r>
      <w:r w:rsidR="000141CF" w:rsidRPr="00B92487">
        <w:rPr>
          <w:rFonts w:ascii="Times New Roman" w:hAnsi="Times New Roman"/>
          <w:sz w:val="24"/>
          <w:szCs w:val="24"/>
        </w:rPr>
        <w:t>o</w:t>
      </w:r>
      <w:r w:rsidR="00664156" w:rsidRPr="00B92487">
        <w:rPr>
          <w:rFonts w:ascii="Times New Roman" w:hAnsi="Times New Roman"/>
          <w:sz w:val="24"/>
          <w:szCs w:val="24"/>
        </w:rPr>
        <w:t xml:space="preserve">s. </w:t>
      </w:r>
    </w:p>
    <w:p w:rsidR="00993EAB" w:rsidRPr="00B92487" w:rsidRDefault="00A849B4" w:rsidP="0066415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92487">
        <w:rPr>
          <w:rFonts w:ascii="Times New Roman" w:hAnsi="Times New Roman"/>
          <w:sz w:val="24"/>
          <w:szCs w:val="24"/>
        </w:rPr>
        <w:lastRenderedPageBreak/>
        <w:tab/>
        <w:t xml:space="preserve">Ainda segundo B. </w:t>
      </w:r>
      <w:proofErr w:type="spellStart"/>
      <w:r w:rsidRPr="00B92487">
        <w:rPr>
          <w:rFonts w:ascii="Times New Roman" w:hAnsi="Times New Roman"/>
          <w:sz w:val="24"/>
          <w:szCs w:val="24"/>
        </w:rPr>
        <w:t>Rohan</w:t>
      </w:r>
      <w:proofErr w:type="spellEnd"/>
      <w:r w:rsidRPr="00B92487">
        <w:rPr>
          <w:rFonts w:ascii="Times New Roman" w:hAnsi="Times New Roman"/>
          <w:sz w:val="24"/>
          <w:szCs w:val="24"/>
        </w:rPr>
        <w:t>, a</w:t>
      </w:r>
      <w:r w:rsidR="000141CF" w:rsidRPr="00B92487">
        <w:rPr>
          <w:rFonts w:ascii="Times New Roman" w:hAnsi="Times New Roman"/>
          <w:sz w:val="24"/>
          <w:szCs w:val="24"/>
        </w:rPr>
        <w:t xml:space="preserve"> sua extensão territorial é, de norte a s</w:t>
      </w:r>
      <w:r w:rsidRPr="00B92487">
        <w:rPr>
          <w:rFonts w:ascii="Times New Roman" w:hAnsi="Times New Roman"/>
          <w:sz w:val="24"/>
          <w:szCs w:val="24"/>
        </w:rPr>
        <w:t>ul</w:t>
      </w:r>
      <w:r w:rsidR="000141CF" w:rsidRPr="00B92487">
        <w:rPr>
          <w:rFonts w:ascii="Times New Roman" w:hAnsi="Times New Roman"/>
          <w:sz w:val="24"/>
          <w:szCs w:val="24"/>
        </w:rPr>
        <w:t>, o total de 11 léguas e, de leste a o</w:t>
      </w:r>
      <w:r w:rsidRPr="00B92487">
        <w:rPr>
          <w:rFonts w:ascii="Times New Roman" w:hAnsi="Times New Roman"/>
          <w:sz w:val="24"/>
          <w:szCs w:val="24"/>
        </w:rPr>
        <w:t>este, 22 léguas</w:t>
      </w:r>
      <w:r w:rsidR="000141CF" w:rsidRPr="00B92487">
        <w:rPr>
          <w:rFonts w:ascii="Times New Roman" w:hAnsi="Times New Roman"/>
          <w:sz w:val="24"/>
          <w:szCs w:val="24"/>
        </w:rPr>
        <w:t xml:space="preserve">, </w:t>
      </w:r>
      <w:r w:rsidRPr="00B92487">
        <w:rPr>
          <w:rFonts w:ascii="Times New Roman" w:hAnsi="Times New Roman"/>
          <w:sz w:val="24"/>
          <w:szCs w:val="24"/>
        </w:rPr>
        <w:t>conta</w:t>
      </w:r>
      <w:r w:rsidR="000141CF" w:rsidRPr="00B92487">
        <w:rPr>
          <w:rFonts w:ascii="Times New Roman" w:hAnsi="Times New Roman"/>
          <w:sz w:val="24"/>
          <w:szCs w:val="24"/>
        </w:rPr>
        <w:t>ndo</w:t>
      </w:r>
      <w:r w:rsidRPr="00B92487">
        <w:rPr>
          <w:rFonts w:ascii="Times New Roman" w:hAnsi="Times New Roman"/>
          <w:sz w:val="24"/>
          <w:szCs w:val="24"/>
        </w:rPr>
        <w:t xml:space="preserve"> com uma população no ano de 1850 de 7.243 almas, sendo livres 6.135 e escravos 1.108. </w:t>
      </w:r>
      <w:r w:rsidR="00664156" w:rsidRPr="00B92487">
        <w:rPr>
          <w:rFonts w:ascii="Times New Roman" w:hAnsi="Times New Roman"/>
          <w:sz w:val="24"/>
          <w:szCs w:val="24"/>
        </w:rPr>
        <w:t>Notamos</w:t>
      </w:r>
      <w:r w:rsidR="004A365C" w:rsidRPr="00B92487">
        <w:rPr>
          <w:rFonts w:ascii="Times New Roman" w:hAnsi="Times New Roman"/>
          <w:sz w:val="24"/>
          <w:szCs w:val="24"/>
        </w:rPr>
        <w:t>,</w:t>
      </w:r>
      <w:r w:rsidR="00664156" w:rsidRPr="00B92487">
        <w:rPr>
          <w:rFonts w:ascii="Times New Roman" w:hAnsi="Times New Roman"/>
          <w:sz w:val="24"/>
          <w:szCs w:val="24"/>
        </w:rPr>
        <w:t xml:space="preserve"> dessa forma, a Vila de Catolé do Rocha já bem estruturada e</w:t>
      </w:r>
      <w:r w:rsidR="004A365C" w:rsidRPr="00B92487">
        <w:rPr>
          <w:rFonts w:ascii="Times New Roman" w:hAnsi="Times New Roman"/>
          <w:sz w:val="24"/>
          <w:szCs w:val="24"/>
        </w:rPr>
        <w:t xml:space="preserve"> com</w:t>
      </w:r>
      <w:r w:rsidR="00664156" w:rsidRPr="00B92487">
        <w:rPr>
          <w:rFonts w:ascii="Times New Roman" w:hAnsi="Times New Roman"/>
          <w:sz w:val="24"/>
          <w:szCs w:val="24"/>
        </w:rPr>
        <w:t xml:space="preserve"> crescimento social notável, o que nos leva a conjecturar que também se expandia sua economi</w:t>
      </w:r>
      <w:r w:rsidR="004A365C" w:rsidRPr="00B92487">
        <w:rPr>
          <w:rFonts w:ascii="Times New Roman" w:hAnsi="Times New Roman"/>
          <w:sz w:val="24"/>
          <w:szCs w:val="24"/>
        </w:rPr>
        <w:t xml:space="preserve">a, demandando cada vez mais mão de </w:t>
      </w:r>
      <w:r w:rsidR="00664156" w:rsidRPr="00B92487">
        <w:rPr>
          <w:rFonts w:ascii="Times New Roman" w:hAnsi="Times New Roman"/>
          <w:sz w:val="24"/>
          <w:szCs w:val="24"/>
        </w:rPr>
        <w:t>obra.</w:t>
      </w:r>
      <w:r w:rsidRPr="00B92487">
        <w:rPr>
          <w:rFonts w:ascii="Times New Roman" w:hAnsi="Times New Roman"/>
          <w:sz w:val="24"/>
          <w:szCs w:val="24"/>
        </w:rPr>
        <w:t xml:space="preserve"> Já </w:t>
      </w:r>
      <w:r w:rsidR="004A365C" w:rsidRPr="00B92487">
        <w:rPr>
          <w:rFonts w:ascii="Times New Roman" w:hAnsi="Times New Roman"/>
          <w:sz w:val="24"/>
          <w:szCs w:val="24"/>
        </w:rPr>
        <w:t>a</w:t>
      </w:r>
      <w:r w:rsidRPr="00B92487">
        <w:rPr>
          <w:rFonts w:ascii="Times New Roman" w:hAnsi="Times New Roman"/>
          <w:sz w:val="24"/>
          <w:szCs w:val="24"/>
        </w:rPr>
        <w:t xml:space="preserve"> sua indústria</w:t>
      </w:r>
      <w:r w:rsidR="004A365C" w:rsidRPr="00B92487">
        <w:rPr>
          <w:rFonts w:ascii="Times New Roman" w:hAnsi="Times New Roman"/>
          <w:sz w:val="24"/>
          <w:szCs w:val="24"/>
        </w:rPr>
        <w:t>,</w:t>
      </w:r>
      <w:r w:rsidRPr="00B92487">
        <w:rPr>
          <w:rFonts w:ascii="Times New Roman" w:hAnsi="Times New Roman"/>
          <w:sz w:val="24"/>
          <w:szCs w:val="24"/>
        </w:rPr>
        <w:t xml:space="preserve"> como aponta B. </w:t>
      </w:r>
      <w:proofErr w:type="spellStart"/>
      <w:r w:rsidRPr="00B92487">
        <w:rPr>
          <w:rFonts w:ascii="Times New Roman" w:hAnsi="Times New Roman"/>
          <w:sz w:val="24"/>
          <w:szCs w:val="24"/>
        </w:rPr>
        <w:t>Rohan</w:t>
      </w:r>
      <w:proofErr w:type="spellEnd"/>
      <w:proofErr w:type="gramStart"/>
      <w:r w:rsidRPr="00B92487">
        <w:rPr>
          <w:rFonts w:ascii="Times New Roman" w:hAnsi="Times New Roman"/>
          <w:sz w:val="24"/>
          <w:szCs w:val="24"/>
        </w:rPr>
        <w:t>, consiste</w:t>
      </w:r>
      <w:proofErr w:type="gramEnd"/>
      <w:r w:rsidRPr="00B92487">
        <w:rPr>
          <w:rFonts w:ascii="Times New Roman" w:hAnsi="Times New Roman"/>
          <w:sz w:val="24"/>
          <w:szCs w:val="24"/>
        </w:rPr>
        <w:t xml:space="preserve"> em gado </w:t>
      </w:r>
      <w:r w:rsidRPr="00B92487">
        <w:rPr>
          <w:rFonts w:ascii="Times New Roman" w:hAnsi="Times New Roman"/>
          <w:i/>
          <w:sz w:val="24"/>
          <w:szCs w:val="24"/>
        </w:rPr>
        <w:t>vacum</w:t>
      </w:r>
      <w:r w:rsidRPr="00B92487">
        <w:rPr>
          <w:rFonts w:ascii="Times New Roman" w:hAnsi="Times New Roman"/>
          <w:sz w:val="24"/>
          <w:szCs w:val="24"/>
        </w:rPr>
        <w:t xml:space="preserve">, cavalar, ovelhas e </w:t>
      </w:r>
      <w:r w:rsidRPr="00B92487">
        <w:rPr>
          <w:rFonts w:ascii="Times New Roman" w:hAnsi="Times New Roman"/>
          <w:i/>
          <w:sz w:val="24"/>
          <w:szCs w:val="24"/>
        </w:rPr>
        <w:t>cabrum</w:t>
      </w:r>
      <w:r w:rsidRPr="00B92487">
        <w:rPr>
          <w:rFonts w:ascii="Times New Roman" w:hAnsi="Times New Roman"/>
          <w:sz w:val="24"/>
          <w:szCs w:val="24"/>
        </w:rPr>
        <w:t>, algodão, cana para fabricação do açúcar, rapaduras e aguardente, milho, feijão e mandioca.</w:t>
      </w:r>
    </w:p>
    <w:p w:rsidR="00993EAB" w:rsidRPr="00B92487" w:rsidRDefault="00993EAB" w:rsidP="0066415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552B8" w:rsidRPr="00B92487" w:rsidRDefault="001552B8" w:rsidP="001552B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92487">
        <w:rPr>
          <w:rFonts w:ascii="Times New Roman" w:hAnsi="Times New Roman"/>
          <w:sz w:val="24"/>
          <w:szCs w:val="24"/>
        </w:rPr>
        <w:t xml:space="preserve"> “</w:t>
      </w:r>
      <w:r w:rsidRPr="00B92487">
        <w:rPr>
          <w:rFonts w:ascii="Times New Roman" w:hAnsi="Times New Roman"/>
          <w:b/>
          <w:sz w:val="24"/>
          <w:szCs w:val="24"/>
        </w:rPr>
        <w:t>INJUSTO CATIVEIRO”: A EXPERIÊNCIA DA ESCRAVA ANNA IGNÁCIA E</w:t>
      </w:r>
      <w:r w:rsidR="000141CF" w:rsidRPr="00B92487">
        <w:rPr>
          <w:rFonts w:ascii="Times New Roman" w:hAnsi="Times New Roman"/>
          <w:b/>
          <w:sz w:val="24"/>
          <w:szCs w:val="24"/>
        </w:rPr>
        <w:t xml:space="preserve"> A</w:t>
      </w:r>
      <w:r w:rsidRPr="00B92487">
        <w:rPr>
          <w:rFonts w:ascii="Times New Roman" w:hAnsi="Times New Roman"/>
          <w:b/>
          <w:sz w:val="24"/>
          <w:szCs w:val="24"/>
        </w:rPr>
        <w:t xml:space="preserve"> SUA LUTA PELA LIBERDADE </w:t>
      </w:r>
    </w:p>
    <w:p w:rsidR="001552B8" w:rsidRPr="00B92487" w:rsidRDefault="001552B8" w:rsidP="001552B8">
      <w:pPr>
        <w:tabs>
          <w:tab w:val="left" w:pos="814"/>
        </w:tabs>
        <w:spacing w:line="240" w:lineRule="auto"/>
        <w:ind w:left="3540"/>
        <w:jc w:val="both"/>
        <w:rPr>
          <w:rFonts w:ascii="Times New Roman" w:hAnsi="Times New Roman"/>
          <w:i/>
          <w:sz w:val="20"/>
          <w:szCs w:val="20"/>
        </w:rPr>
      </w:pPr>
      <w:r w:rsidRPr="00B92487">
        <w:rPr>
          <w:rFonts w:ascii="Times New Roman" w:hAnsi="Times New Roman"/>
          <w:i/>
          <w:sz w:val="20"/>
          <w:szCs w:val="20"/>
        </w:rPr>
        <w:t>[...] Com o ofício de V.[vossa] Ex.ª[excelência] de 21 de Dezembro ultimo foi-me present</w:t>
      </w:r>
      <w:r w:rsidR="00CE1751" w:rsidRPr="00B92487">
        <w:rPr>
          <w:rFonts w:ascii="Times New Roman" w:hAnsi="Times New Roman"/>
          <w:i/>
          <w:sz w:val="20"/>
          <w:szCs w:val="20"/>
        </w:rPr>
        <w:t>e</w:t>
      </w:r>
      <w:r w:rsidRPr="00B92487">
        <w:rPr>
          <w:rFonts w:ascii="Times New Roman" w:hAnsi="Times New Roman"/>
          <w:i/>
          <w:sz w:val="20"/>
          <w:szCs w:val="20"/>
        </w:rPr>
        <w:t xml:space="preserve"> requisição do curador dos filhos e netos da parda Anna </w:t>
      </w:r>
      <w:proofErr w:type="spellStart"/>
      <w:r w:rsidRPr="00B92487">
        <w:rPr>
          <w:rFonts w:ascii="Times New Roman" w:hAnsi="Times New Roman"/>
          <w:i/>
          <w:sz w:val="20"/>
          <w:szCs w:val="20"/>
        </w:rPr>
        <w:t>Ignácia</w:t>
      </w:r>
      <w:proofErr w:type="spellEnd"/>
      <w:r w:rsidRPr="00B92487">
        <w:rPr>
          <w:rFonts w:ascii="Times New Roman" w:hAnsi="Times New Roman"/>
          <w:i/>
          <w:sz w:val="20"/>
          <w:szCs w:val="20"/>
        </w:rPr>
        <w:t>, no sentido de ser esta remetida para o Termo de Catolé do Rocha, nessa Província, onde se agita a causa da liberdade de seus curatelados.</w:t>
      </w:r>
    </w:p>
    <w:p w:rsidR="00993EAB" w:rsidRPr="00B92487" w:rsidRDefault="00993EAB" w:rsidP="001552B8">
      <w:pPr>
        <w:tabs>
          <w:tab w:val="left" w:pos="814"/>
        </w:tabs>
        <w:spacing w:line="240" w:lineRule="auto"/>
        <w:ind w:left="3540"/>
        <w:jc w:val="both"/>
        <w:rPr>
          <w:rFonts w:ascii="Times New Roman" w:hAnsi="Times New Roman"/>
          <w:i/>
          <w:sz w:val="20"/>
          <w:szCs w:val="20"/>
        </w:rPr>
      </w:pPr>
    </w:p>
    <w:p w:rsidR="001552B8" w:rsidRPr="00B92487" w:rsidRDefault="001552B8" w:rsidP="001552B8">
      <w:pPr>
        <w:tabs>
          <w:tab w:val="left" w:pos="814"/>
        </w:tabs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B92487">
        <w:rPr>
          <w:rFonts w:ascii="Times New Roman" w:hAnsi="Times New Roman"/>
          <w:sz w:val="24"/>
          <w:szCs w:val="24"/>
        </w:rPr>
        <w:tab/>
        <w:t xml:space="preserve">O trecho </w:t>
      </w:r>
      <w:r w:rsidR="005B1AC4" w:rsidRPr="00B92487">
        <w:rPr>
          <w:rFonts w:ascii="Times New Roman" w:hAnsi="Times New Roman"/>
          <w:sz w:val="24"/>
          <w:szCs w:val="24"/>
        </w:rPr>
        <w:t xml:space="preserve">destacado </w:t>
      </w:r>
      <w:r w:rsidRPr="00B92487">
        <w:rPr>
          <w:rFonts w:ascii="Times New Roman" w:hAnsi="Times New Roman"/>
          <w:sz w:val="24"/>
          <w:szCs w:val="24"/>
        </w:rPr>
        <w:t xml:space="preserve">como epígrafe foi retirado de um ofício enviado do Palácio do Governo do Ceará ao Governo Provincial paraibano, em 08 </w:t>
      </w:r>
      <w:r w:rsidR="005432D2" w:rsidRPr="00B92487">
        <w:rPr>
          <w:rFonts w:ascii="Times New Roman" w:hAnsi="Times New Roman"/>
          <w:sz w:val="24"/>
          <w:szCs w:val="24"/>
        </w:rPr>
        <w:t>de j</w:t>
      </w:r>
      <w:r w:rsidRPr="00B92487">
        <w:rPr>
          <w:rFonts w:ascii="Times New Roman" w:hAnsi="Times New Roman"/>
          <w:sz w:val="24"/>
          <w:szCs w:val="24"/>
        </w:rPr>
        <w:t>aneiro de 1866. O então Presidente do Governo do Ceará informa ao Presidente da Província da Paraíba</w:t>
      </w:r>
      <w:r w:rsidR="00BA7B22" w:rsidRPr="00B92487">
        <w:rPr>
          <w:rFonts w:ascii="Times New Roman" w:hAnsi="Times New Roman"/>
          <w:sz w:val="24"/>
          <w:szCs w:val="24"/>
        </w:rPr>
        <w:t xml:space="preserve"> que</w:t>
      </w:r>
      <w:r w:rsidRPr="00B92487">
        <w:rPr>
          <w:rFonts w:ascii="Times New Roman" w:hAnsi="Times New Roman"/>
          <w:sz w:val="24"/>
          <w:szCs w:val="24"/>
        </w:rPr>
        <w:t xml:space="preserve"> </w:t>
      </w:r>
      <w:r w:rsidRPr="00B92487">
        <w:rPr>
          <w:rFonts w:ascii="Times New Roman" w:hAnsi="Times New Roman"/>
          <w:i/>
          <w:sz w:val="24"/>
          <w:szCs w:val="24"/>
        </w:rPr>
        <w:t>nessa data ao Promotor Publico da Comarc</w:t>
      </w:r>
      <w:r w:rsidR="00CE1751" w:rsidRPr="00B92487">
        <w:rPr>
          <w:rFonts w:ascii="Times New Roman" w:hAnsi="Times New Roman"/>
          <w:i/>
          <w:sz w:val="24"/>
          <w:szCs w:val="24"/>
        </w:rPr>
        <w:t xml:space="preserve">a </w:t>
      </w:r>
      <w:r w:rsidRPr="00B92487">
        <w:rPr>
          <w:rFonts w:ascii="Times New Roman" w:hAnsi="Times New Roman"/>
          <w:i/>
          <w:sz w:val="24"/>
          <w:szCs w:val="24"/>
        </w:rPr>
        <w:t xml:space="preserve">de </w:t>
      </w:r>
      <w:proofErr w:type="spellStart"/>
      <w:r w:rsidRPr="00B92487">
        <w:rPr>
          <w:rFonts w:ascii="Times New Roman" w:hAnsi="Times New Roman"/>
          <w:i/>
          <w:sz w:val="24"/>
          <w:szCs w:val="24"/>
        </w:rPr>
        <w:t>Queixamorobim</w:t>
      </w:r>
      <w:proofErr w:type="spellEnd"/>
      <w:r w:rsidRPr="00B92487">
        <w:rPr>
          <w:rFonts w:ascii="Times New Roman" w:hAnsi="Times New Roman"/>
          <w:i/>
          <w:sz w:val="24"/>
          <w:szCs w:val="24"/>
        </w:rPr>
        <w:t xml:space="preserve"> o oficio junto por copia, recomendando-lhe que na qualidade de curador da referida Anna </w:t>
      </w:r>
      <w:proofErr w:type="spellStart"/>
      <w:r w:rsidRPr="00B92487">
        <w:rPr>
          <w:rFonts w:ascii="Times New Roman" w:hAnsi="Times New Roman"/>
          <w:i/>
          <w:sz w:val="24"/>
          <w:szCs w:val="24"/>
        </w:rPr>
        <w:t>Ign</w:t>
      </w:r>
      <w:r w:rsidR="004A29A2" w:rsidRPr="00B92487">
        <w:rPr>
          <w:rFonts w:ascii="Times New Roman" w:hAnsi="Times New Roman"/>
          <w:i/>
          <w:sz w:val="24"/>
          <w:szCs w:val="24"/>
        </w:rPr>
        <w:t>a</w:t>
      </w:r>
      <w:r w:rsidRPr="00B92487">
        <w:rPr>
          <w:rFonts w:ascii="Times New Roman" w:hAnsi="Times New Roman"/>
          <w:i/>
          <w:sz w:val="24"/>
          <w:szCs w:val="24"/>
        </w:rPr>
        <w:t>cia</w:t>
      </w:r>
      <w:proofErr w:type="spellEnd"/>
      <w:r w:rsidRPr="00B92487">
        <w:rPr>
          <w:rFonts w:ascii="Times New Roman" w:hAnsi="Times New Roman"/>
          <w:i/>
          <w:sz w:val="24"/>
          <w:szCs w:val="24"/>
        </w:rPr>
        <w:t xml:space="preserve">, tome em consideração a providência requisitada no interesse da mesma. </w:t>
      </w:r>
      <w:r w:rsidR="004A365C" w:rsidRPr="00B92487">
        <w:rPr>
          <w:rFonts w:ascii="Times New Roman" w:hAnsi="Times New Roman"/>
          <w:sz w:val="24"/>
          <w:szCs w:val="24"/>
        </w:rPr>
        <w:t>O interesse de An</w:t>
      </w:r>
      <w:r w:rsidRPr="00B92487">
        <w:rPr>
          <w:rFonts w:ascii="Times New Roman" w:hAnsi="Times New Roman"/>
          <w:sz w:val="24"/>
          <w:szCs w:val="24"/>
        </w:rPr>
        <w:t>na</w:t>
      </w:r>
      <w:r w:rsidR="004A365C" w:rsidRPr="00B924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2487">
        <w:rPr>
          <w:rFonts w:ascii="Times New Roman" w:hAnsi="Times New Roman"/>
          <w:sz w:val="24"/>
          <w:szCs w:val="24"/>
        </w:rPr>
        <w:t>Ignácia</w:t>
      </w:r>
      <w:proofErr w:type="spellEnd"/>
      <w:r w:rsidRPr="00B92487">
        <w:rPr>
          <w:rFonts w:ascii="Times New Roman" w:hAnsi="Times New Roman"/>
          <w:sz w:val="24"/>
          <w:szCs w:val="24"/>
        </w:rPr>
        <w:t>, como de muitos escravos do século XIX, era sua liberdade. Neste mesmo ofício do Governo da Província do Ceará</w:t>
      </w:r>
      <w:r w:rsidR="004A29A2" w:rsidRPr="00B92487">
        <w:rPr>
          <w:rFonts w:ascii="Times New Roman" w:hAnsi="Times New Roman"/>
          <w:sz w:val="24"/>
          <w:szCs w:val="24"/>
        </w:rPr>
        <w:t>,</w:t>
      </w:r>
      <w:r w:rsidRPr="00B92487">
        <w:rPr>
          <w:rFonts w:ascii="Times New Roman" w:hAnsi="Times New Roman"/>
          <w:sz w:val="24"/>
          <w:szCs w:val="24"/>
        </w:rPr>
        <w:t xml:space="preserve"> informa que o caso deve ser tratado no Termo de Catolé do Rocha, pois, tinha aí a origem da escrava parda Anna </w:t>
      </w:r>
      <w:proofErr w:type="spellStart"/>
      <w:r w:rsidRPr="00B92487">
        <w:rPr>
          <w:rFonts w:ascii="Times New Roman" w:hAnsi="Times New Roman"/>
          <w:sz w:val="24"/>
          <w:szCs w:val="24"/>
        </w:rPr>
        <w:t>Ignácia</w:t>
      </w:r>
      <w:proofErr w:type="spellEnd"/>
      <w:r w:rsidRPr="00B92487">
        <w:rPr>
          <w:rFonts w:ascii="Times New Roman" w:hAnsi="Times New Roman"/>
          <w:sz w:val="24"/>
          <w:szCs w:val="24"/>
        </w:rPr>
        <w:t xml:space="preserve"> e seus familiares, os quais se diziam </w:t>
      </w:r>
      <w:r w:rsidRPr="00B92487">
        <w:rPr>
          <w:rFonts w:ascii="Times New Roman" w:hAnsi="Times New Roman"/>
          <w:i/>
          <w:sz w:val="24"/>
          <w:szCs w:val="24"/>
        </w:rPr>
        <w:t>supostamente libertos.</w:t>
      </w:r>
    </w:p>
    <w:p w:rsidR="001552B8" w:rsidRPr="00B92487" w:rsidRDefault="001552B8" w:rsidP="001552B8">
      <w:pPr>
        <w:tabs>
          <w:tab w:val="left" w:pos="814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92487">
        <w:rPr>
          <w:rFonts w:ascii="Times New Roman" w:hAnsi="Times New Roman"/>
          <w:i/>
          <w:sz w:val="24"/>
          <w:szCs w:val="24"/>
        </w:rPr>
        <w:tab/>
      </w:r>
      <w:r w:rsidRPr="00B92487">
        <w:rPr>
          <w:rFonts w:ascii="Times New Roman" w:hAnsi="Times New Roman"/>
          <w:sz w:val="24"/>
          <w:szCs w:val="24"/>
        </w:rPr>
        <w:t xml:space="preserve">A ação ativa de Anna </w:t>
      </w:r>
      <w:proofErr w:type="spellStart"/>
      <w:r w:rsidRPr="00B92487">
        <w:rPr>
          <w:rFonts w:ascii="Times New Roman" w:hAnsi="Times New Roman"/>
          <w:sz w:val="24"/>
          <w:szCs w:val="24"/>
        </w:rPr>
        <w:t>Ignácia</w:t>
      </w:r>
      <w:proofErr w:type="spellEnd"/>
      <w:r w:rsidRPr="00B92487">
        <w:rPr>
          <w:rFonts w:ascii="Times New Roman" w:hAnsi="Times New Roman"/>
          <w:sz w:val="24"/>
          <w:szCs w:val="24"/>
        </w:rPr>
        <w:t xml:space="preserve"> em busca de sua liberdade nos chega ainda de forma bastante fragmentada, como muitas outras histórias de mulheres que usaram dos meios legais para encontrar </w:t>
      </w:r>
      <w:r w:rsidR="00547CEA" w:rsidRPr="00B92487">
        <w:rPr>
          <w:rFonts w:ascii="Times New Roman" w:hAnsi="Times New Roman"/>
          <w:sz w:val="24"/>
          <w:szCs w:val="24"/>
        </w:rPr>
        <w:t>uma alternativa de</w:t>
      </w:r>
      <w:r w:rsidRPr="00B92487">
        <w:rPr>
          <w:rFonts w:ascii="Times New Roman" w:hAnsi="Times New Roman"/>
          <w:sz w:val="24"/>
          <w:szCs w:val="24"/>
        </w:rPr>
        <w:t xml:space="preserve"> conseguir a sua liberdade e</w:t>
      </w:r>
      <w:r w:rsidR="00547CEA" w:rsidRPr="00B92487">
        <w:rPr>
          <w:rFonts w:ascii="Times New Roman" w:hAnsi="Times New Roman"/>
          <w:sz w:val="24"/>
          <w:szCs w:val="24"/>
        </w:rPr>
        <w:t xml:space="preserve"> a</w:t>
      </w:r>
      <w:r w:rsidRPr="00B92487">
        <w:rPr>
          <w:rFonts w:ascii="Times New Roman" w:hAnsi="Times New Roman"/>
          <w:sz w:val="24"/>
          <w:szCs w:val="24"/>
        </w:rPr>
        <w:t xml:space="preserve"> dos seus filhos e netos. Trata-se de um ofício, </w:t>
      </w:r>
      <w:r w:rsidR="00415518" w:rsidRPr="00B92487">
        <w:rPr>
          <w:rFonts w:ascii="Times New Roman" w:hAnsi="Times New Roman"/>
          <w:sz w:val="24"/>
          <w:szCs w:val="24"/>
        </w:rPr>
        <w:t>um documento oficial do Governo;</w:t>
      </w:r>
      <w:r w:rsidRPr="00B92487">
        <w:rPr>
          <w:rFonts w:ascii="Times New Roman" w:hAnsi="Times New Roman"/>
          <w:sz w:val="24"/>
          <w:szCs w:val="24"/>
        </w:rPr>
        <w:t xml:space="preserve"> portanto, temos acesso a essa história a partir de cópias do que possivelmente vinha a ser a construção de um processo de reunião de provas da liberdade de Anna </w:t>
      </w:r>
      <w:proofErr w:type="spellStart"/>
      <w:r w:rsidRPr="00B92487">
        <w:rPr>
          <w:rFonts w:ascii="Times New Roman" w:hAnsi="Times New Roman"/>
          <w:sz w:val="24"/>
          <w:szCs w:val="24"/>
        </w:rPr>
        <w:t>Ignácia</w:t>
      </w:r>
      <w:proofErr w:type="spellEnd"/>
      <w:r w:rsidRPr="00B92487">
        <w:rPr>
          <w:rFonts w:ascii="Times New Roman" w:hAnsi="Times New Roman"/>
          <w:sz w:val="24"/>
          <w:szCs w:val="24"/>
        </w:rPr>
        <w:t xml:space="preserve">. </w:t>
      </w:r>
      <w:r w:rsidRPr="00B92487">
        <w:rPr>
          <w:rFonts w:ascii="Times New Roman" w:hAnsi="Times New Roman"/>
          <w:sz w:val="24"/>
          <w:szCs w:val="24"/>
        </w:rPr>
        <w:lastRenderedPageBreak/>
        <w:t>Encontramos</w:t>
      </w:r>
      <w:r w:rsidR="00415518" w:rsidRPr="00B92487">
        <w:rPr>
          <w:rFonts w:ascii="Times New Roman" w:hAnsi="Times New Roman"/>
          <w:sz w:val="24"/>
          <w:szCs w:val="24"/>
        </w:rPr>
        <w:t>,</w:t>
      </w:r>
      <w:r w:rsidRPr="00B92487">
        <w:rPr>
          <w:rFonts w:ascii="Times New Roman" w:hAnsi="Times New Roman"/>
          <w:sz w:val="24"/>
          <w:szCs w:val="24"/>
        </w:rPr>
        <w:t xml:space="preserve"> dessa forma</w:t>
      </w:r>
      <w:r w:rsidR="00415518" w:rsidRPr="00B92487">
        <w:rPr>
          <w:rFonts w:ascii="Times New Roman" w:hAnsi="Times New Roman"/>
          <w:sz w:val="24"/>
          <w:szCs w:val="24"/>
        </w:rPr>
        <w:t>,</w:t>
      </w:r>
      <w:r w:rsidRPr="00B92487">
        <w:rPr>
          <w:rFonts w:ascii="Times New Roman" w:hAnsi="Times New Roman"/>
          <w:sz w:val="24"/>
          <w:szCs w:val="24"/>
        </w:rPr>
        <w:t xml:space="preserve"> em anexo ao ofício, o depoimento de duas testemunhas que alegam conhecer a parda Anna </w:t>
      </w:r>
      <w:proofErr w:type="spellStart"/>
      <w:r w:rsidR="00415518" w:rsidRPr="00B92487">
        <w:rPr>
          <w:rFonts w:ascii="Times New Roman" w:hAnsi="Times New Roman"/>
          <w:sz w:val="24"/>
          <w:szCs w:val="24"/>
        </w:rPr>
        <w:t>Ignácia</w:t>
      </w:r>
      <w:proofErr w:type="spellEnd"/>
      <w:r w:rsidR="00415518" w:rsidRPr="00B92487">
        <w:rPr>
          <w:rFonts w:ascii="Times New Roman" w:hAnsi="Times New Roman"/>
          <w:sz w:val="24"/>
          <w:szCs w:val="24"/>
        </w:rPr>
        <w:t xml:space="preserve"> e sua condição de livre.</w:t>
      </w:r>
      <w:r w:rsidR="004C4798" w:rsidRPr="00B92487">
        <w:rPr>
          <w:rFonts w:ascii="Times New Roman" w:hAnsi="Times New Roman"/>
          <w:sz w:val="24"/>
          <w:szCs w:val="24"/>
        </w:rPr>
        <w:t xml:space="preserve"> T</w:t>
      </w:r>
      <w:r w:rsidRPr="00B92487">
        <w:rPr>
          <w:rFonts w:ascii="Times New Roman" w:hAnsi="Times New Roman"/>
          <w:sz w:val="24"/>
          <w:szCs w:val="24"/>
        </w:rPr>
        <w:t>emos ainda um do</w:t>
      </w:r>
      <w:r w:rsidR="004C4798" w:rsidRPr="00B92487">
        <w:rPr>
          <w:rFonts w:ascii="Times New Roman" w:hAnsi="Times New Roman"/>
          <w:sz w:val="24"/>
          <w:szCs w:val="24"/>
        </w:rPr>
        <w:t>cumento de compra e venda, pois</w:t>
      </w:r>
      <w:r w:rsidRPr="00B92487">
        <w:rPr>
          <w:rFonts w:ascii="Times New Roman" w:hAnsi="Times New Roman"/>
          <w:sz w:val="24"/>
          <w:szCs w:val="24"/>
        </w:rPr>
        <w:t xml:space="preserve"> sua alegação</w:t>
      </w:r>
      <w:r w:rsidR="004C4798" w:rsidRPr="00B92487">
        <w:rPr>
          <w:rFonts w:ascii="Times New Roman" w:hAnsi="Times New Roman"/>
          <w:sz w:val="24"/>
          <w:szCs w:val="24"/>
        </w:rPr>
        <w:t xml:space="preserve"> foi contestada pelo seu senhor. </w:t>
      </w:r>
      <w:r w:rsidRPr="00B92487">
        <w:rPr>
          <w:rFonts w:ascii="Times New Roman" w:hAnsi="Times New Roman"/>
          <w:sz w:val="24"/>
          <w:szCs w:val="24"/>
        </w:rPr>
        <w:t xml:space="preserve"> </w:t>
      </w:r>
      <w:r w:rsidR="009C4033" w:rsidRPr="00B92487">
        <w:rPr>
          <w:rFonts w:ascii="Times New Roman" w:hAnsi="Times New Roman"/>
          <w:sz w:val="24"/>
          <w:szCs w:val="24"/>
        </w:rPr>
        <w:t>Há</w:t>
      </w:r>
      <w:r w:rsidRPr="00B92487">
        <w:rPr>
          <w:rFonts w:ascii="Times New Roman" w:hAnsi="Times New Roman"/>
          <w:sz w:val="24"/>
          <w:szCs w:val="24"/>
        </w:rPr>
        <w:t xml:space="preserve"> também uma certidão de casamento e informações do Chefe de Polícia e Juiz Municipal do referido termo. </w:t>
      </w:r>
    </w:p>
    <w:p w:rsidR="001552B8" w:rsidRPr="00B92487" w:rsidRDefault="001552B8" w:rsidP="001552B8">
      <w:pPr>
        <w:tabs>
          <w:tab w:val="left" w:pos="814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92487">
        <w:rPr>
          <w:rFonts w:ascii="Times New Roman" w:hAnsi="Times New Roman"/>
          <w:sz w:val="24"/>
          <w:szCs w:val="24"/>
        </w:rPr>
        <w:tab/>
        <w:t>Comecemos então a conhecer</w:t>
      </w:r>
      <w:r w:rsidR="009C4033" w:rsidRPr="00B92487">
        <w:rPr>
          <w:rFonts w:ascii="Times New Roman" w:hAnsi="Times New Roman"/>
          <w:sz w:val="24"/>
          <w:szCs w:val="24"/>
        </w:rPr>
        <w:t>,</w:t>
      </w:r>
      <w:r w:rsidRPr="00B92487">
        <w:rPr>
          <w:rFonts w:ascii="Times New Roman" w:hAnsi="Times New Roman"/>
          <w:sz w:val="24"/>
          <w:szCs w:val="24"/>
        </w:rPr>
        <w:t xml:space="preserve"> um pouco m</w:t>
      </w:r>
      <w:r w:rsidR="009C4033" w:rsidRPr="00B92487">
        <w:rPr>
          <w:rFonts w:ascii="Times New Roman" w:hAnsi="Times New Roman"/>
          <w:sz w:val="24"/>
          <w:szCs w:val="24"/>
        </w:rPr>
        <w:t xml:space="preserve">ais, </w:t>
      </w:r>
      <w:r w:rsidRPr="00B92487">
        <w:rPr>
          <w:rFonts w:ascii="Times New Roman" w:hAnsi="Times New Roman"/>
          <w:sz w:val="24"/>
          <w:szCs w:val="24"/>
        </w:rPr>
        <w:t xml:space="preserve">a trajetória de Anna </w:t>
      </w:r>
      <w:proofErr w:type="spellStart"/>
      <w:r w:rsidRPr="00B92487">
        <w:rPr>
          <w:rFonts w:ascii="Times New Roman" w:hAnsi="Times New Roman"/>
          <w:sz w:val="24"/>
          <w:szCs w:val="24"/>
        </w:rPr>
        <w:t>Ignácia</w:t>
      </w:r>
      <w:proofErr w:type="spellEnd"/>
      <w:r w:rsidRPr="00B92487">
        <w:rPr>
          <w:rFonts w:ascii="Times New Roman" w:hAnsi="Times New Roman"/>
          <w:sz w:val="24"/>
          <w:szCs w:val="24"/>
        </w:rPr>
        <w:t xml:space="preserve"> a partir dos depoimentos que nos contam de forma bastante lacunar,</w:t>
      </w:r>
      <w:r w:rsidR="009C4033" w:rsidRPr="00B92487">
        <w:rPr>
          <w:rFonts w:ascii="Times New Roman" w:hAnsi="Times New Roman"/>
          <w:sz w:val="24"/>
          <w:szCs w:val="24"/>
        </w:rPr>
        <w:t xml:space="preserve"> bem como nos fornecem uma</w:t>
      </w:r>
      <w:r w:rsidRPr="00B92487">
        <w:rPr>
          <w:rFonts w:ascii="Times New Roman" w:hAnsi="Times New Roman"/>
          <w:sz w:val="24"/>
          <w:szCs w:val="24"/>
        </w:rPr>
        <w:t xml:space="preserve"> dimensão de todo esse conflito. Anna </w:t>
      </w:r>
      <w:proofErr w:type="spellStart"/>
      <w:r w:rsidRPr="00B92487">
        <w:rPr>
          <w:rFonts w:ascii="Times New Roman" w:hAnsi="Times New Roman"/>
          <w:sz w:val="24"/>
          <w:szCs w:val="24"/>
        </w:rPr>
        <w:t>Ignácia</w:t>
      </w:r>
      <w:proofErr w:type="spellEnd"/>
      <w:r w:rsidRPr="00B92487">
        <w:rPr>
          <w:rFonts w:ascii="Times New Roman" w:hAnsi="Times New Roman"/>
          <w:sz w:val="24"/>
          <w:szCs w:val="24"/>
        </w:rPr>
        <w:t>, pelo que podemos coligir de informações, desde o ano de 1858</w:t>
      </w:r>
      <w:r w:rsidR="001B6582" w:rsidRPr="00B92487">
        <w:rPr>
          <w:rFonts w:ascii="Times New Roman" w:hAnsi="Times New Roman"/>
          <w:sz w:val="24"/>
          <w:szCs w:val="24"/>
        </w:rPr>
        <w:t>,</w:t>
      </w:r>
      <w:r w:rsidRPr="00B92487">
        <w:rPr>
          <w:rFonts w:ascii="Times New Roman" w:hAnsi="Times New Roman"/>
          <w:sz w:val="24"/>
          <w:szCs w:val="24"/>
        </w:rPr>
        <w:t xml:space="preserve"> havia denunciado ser livre e ter sido vendida como cativa ainda quando crian</w:t>
      </w:r>
      <w:r w:rsidR="001B6582" w:rsidRPr="00B92487">
        <w:rPr>
          <w:rFonts w:ascii="Times New Roman" w:hAnsi="Times New Roman"/>
          <w:sz w:val="24"/>
          <w:szCs w:val="24"/>
        </w:rPr>
        <w:t>ça. Anna era propriedade de um senhor na V</w:t>
      </w:r>
      <w:r w:rsidRPr="00B92487">
        <w:rPr>
          <w:rFonts w:ascii="Times New Roman" w:hAnsi="Times New Roman"/>
          <w:sz w:val="24"/>
          <w:szCs w:val="24"/>
        </w:rPr>
        <w:t>ila de Catolé do Rocha, Doutor Antônio Benício Saraiva Castello Branco</w:t>
      </w:r>
      <w:r w:rsidR="001B6582" w:rsidRPr="00B92487">
        <w:rPr>
          <w:rFonts w:ascii="Times New Roman" w:hAnsi="Times New Roman"/>
          <w:sz w:val="24"/>
          <w:szCs w:val="24"/>
        </w:rPr>
        <w:t xml:space="preserve">, </w:t>
      </w:r>
      <w:r w:rsidRPr="00B92487">
        <w:rPr>
          <w:rFonts w:ascii="Times New Roman" w:hAnsi="Times New Roman"/>
          <w:sz w:val="24"/>
          <w:szCs w:val="24"/>
        </w:rPr>
        <w:t>que</w:t>
      </w:r>
      <w:r w:rsidR="001B6582" w:rsidRPr="00B92487">
        <w:rPr>
          <w:rFonts w:ascii="Times New Roman" w:hAnsi="Times New Roman"/>
          <w:sz w:val="24"/>
          <w:szCs w:val="24"/>
        </w:rPr>
        <w:t xml:space="preserve"> a</w:t>
      </w:r>
      <w:r w:rsidRPr="00B92487">
        <w:rPr>
          <w:rFonts w:ascii="Times New Roman" w:hAnsi="Times New Roman"/>
          <w:sz w:val="24"/>
          <w:szCs w:val="24"/>
        </w:rPr>
        <w:t xml:space="preserve"> recebeu por título de doação do seu pai</w:t>
      </w:r>
      <w:r w:rsidR="001B6582" w:rsidRPr="00B92487">
        <w:rPr>
          <w:rFonts w:ascii="Times New Roman" w:hAnsi="Times New Roman"/>
          <w:sz w:val="24"/>
          <w:szCs w:val="24"/>
        </w:rPr>
        <w:t>,</w:t>
      </w:r>
      <w:r w:rsidRPr="00B92487">
        <w:rPr>
          <w:rFonts w:ascii="Times New Roman" w:hAnsi="Times New Roman"/>
          <w:sz w:val="24"/>
          <w:szCs w:val="24"/>
        </w:rPr>
        <w:t xml:space="preserve"> o Major João Baptista da Costa Coelho</w:t>
      </w:r>
      <w:r w:rsidR="001B6582" w:rsidRPr="00B92487">
        <w:rPr>
          <w:rFonts w:ascii="Times New Roman" w:hAnsi="Times New Roman"/>
          <w:sz w:val="24"/>
          <w:szCs w:val="24"/>
        </w:rPr>
        <w:t>,</w:t>
      </w:r>
      <w:r w:rsidRPr="00B92487">
        <w:rPr>
          <w:rFonts w:ascii="Times New Roman" w:hAnsi="Times New Roman"/>
          <w:sz w:val="24"/>
          <w:szCs w:val="24"/>
        </w:rPr>
        <w:t xml:space="preserve"> no momento em que teria fugido para a Província do Ceará</w:t>
      </w:r>
      <w:r w:rsidR="001B6582" w:rsidRPr="00B92487">
        <w:rPr>
          <w:rFonts w:ascii="Times New Roman" w:hAnsi="Times New Roman"/>
          <w:sz w:val="24"/>
          <w:szCs w:val="24"/>
        </w:rPr>
        <w:t>. Nessa ocasião fora feita</w:t>
      </w:r>
      <w:r w:rsidRPr="00B92487">
        <w:rPr>
          <w:rFonts w:ascii="Times New Roman" w:hAnsi="Times New Roman"/>
          <w:sz w:val="24"/>
          <w:szCs w:val="24"/>
        </w:rPr>
        <w:t xml:space="preserve"> denúncia de ter sido reduzida a um cativeiro ilegal. </w:t>
      </w:r>
      <w:r w:rsidR="001B6582" w:rsidRPr="00B92487">
        <w:rPr>
          <w:rFonts w:ascii="Times New Roman" w:hAnsi="Times New Roman"/>
          <w:sz w:val="24"/>
          <w:szCs w:val="24"/>
        </w:rPr>
        <w:t>A</w:t>
      </w:r>
      <w:r w:rsidRPr="00B92487">
        <w:rPr>
          <w:rFonts w:ascii="Times New Roman" w:hAnsi="Times New Roman"/>
          <w:sz w:val="24"/>
          <w:szCs w:val="24"/>
        </w:rPr>
        <w:t xml:space="preserve"> partir daí começa todo um processo, desde a nomeação de um curador para Anna, seus filhos e netos</w:t>
      </w:r>
      <w:r w:rsidR="001B6582" w:rsidRPr="00B92487">
        <w:rPr>
          <w:rFonts w:ascii="Times New Roman" w:hAnsi="Times New Roman"/>
          <w:sz w:val="24"/>
          <w:szCs w:val="24"/>
        </w:rPr>
        <w:t xml:space="preserve">, assim como </w:t>
      </w:r>
      <w:r w:rsidRPr="00B92487">
        <w:rPr>
          <w:rFonts w:ascii="Times New Roman" w:hAnsi="Times New Roman"/>
          <w:sz w:val="24"/>
          <w:szCs w:val="24"/>
        </w:rPr>
        <w:t>a busca pela reunião de provas de sua liberdade.</w:t>
      </w:r>
    </w:p>
    <w:p w:rsidR="001552B8" w:rsidRPr="00B92487" w:rsidRDefault="001552B8" w:rsidP="001552B8">
      <w:pPr>
        <w:tabs>
          <w:tab w:val="left" w:pos="814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92487">
        <w:rPr>
          <w:rFonts w:ascii="Times New Roman" w:hAnsi="Times New Roman"/>
          <w:sz w:val="24"/>
          <w:szCs w:val="24"/>
        </w:rPr>
        <w:tab/>
        <w:t xml:space="preserve">Anna afirma em juízo </w:t>
      </w:r>
      <w:r w:rsidRPr="00B92487">
        <w:rPr>
          <w:rFonts w:ascii="Times New Roman" w:hAnsi="Times New Roman"/>
          <w:i/>
          <w:sz w:val="24"/>
          <w:szCs w:val="24"/>
        </w:rPr>
        <w:t xml:space="preserve">dizendo ter sido vendida por seu padrinho de nome José Ferreira a uma Anna </w:t>
      </w:r>
      <w:proofErr w:type="spellStart"/>
      <w:r w:rsidRPr="00B92487">
        <w:rPr>
          <w:rFonts w:ascii="Times New Roman" w:hAnsi="Times New Roman"/>
          <w:i/>
          <w:sz w:val="24"/>
          <w:szCs w:val="24"/>
        </w:rPr>
        <w:t>Ignácia</w:t>
      </w:r>
      <w:proofErr w:type="spellEnd"/>
      <w:r w:rsidRPr="00B92487">
        <w:rPr>
          <w:rFonts w:ascii="Times New Roman" w:hAnsi="Times New Roman"/>
          <w:i/>
          <w:sz w:val="24"/>
          <w:szCs w:val="24"/>
        </w:rPr>
        <w:t xml:space="preserve"> que também tinha vendido ao pai do Dr</w:t>
      </w:r>
      <w:r w:rsidR="001B6582" w:rsidRPr="00B92487">
        <w:rPr>
          <w:rFonts w:ascii="Times New Roman" w:hAnsi="Times New Roman"/>
          <w:i/>
          <w:sz w:val="24"/>
          <w:szCs w:val="24"/>
        </w:rPr>
        <w:t>.</w:t>
      </w:r>
      <w:r w:rsidRPr="00B92487">
        <w:rPr>
          <w:rFonts w:ascii="Times New Roman" w:hAnsi="Times New Roman"/>
          <w:i/>
          <w:sz w:val="24"/>
          <w:szCs w:val="24"/>
        </w:rPr>
        <w:t xml:space="preserve"> Benício, vinha tratar de sua liberdade, visto ter aqu</w:t>
      </w:r>
      <w:r w:rsidR="00CE1751" w:rsidRPr="00B92487">
        <w:rPr>
          <w:rFonts w:ascii="Times New Roman" w:hAnsi="Times New Roman"/>
          <w:i/>
          <w:sz w:val="24"/>
          <w:szCs w:val="24"/>
        </w:rPr>
        <w:t xml:space="preserve">i </w:t>
      </w:r>
      <w:r w:rsidRPr="00B92487">
        <w:rPr>
          <w:rFonts w:ascii="Times New Roman" w:hAnsi="Times New Roman"/>
          <w:i/>
          <w:sz w:val="24"/>
          <w:szCs w:val="24"/>
        </w:rPr>
        <w:t xml:space="preserve">pessoas que a conheciam e que sabiam que ela era filha de Maria de Tal, conhecida por Maria [...], moradora em Limoeiro, Província de Pernambuco. </w:t>
      </w:r>
      <w:r w:rsidRPr="00B92487">
        <w:rPr>
          <w:rFonts w:ascii="Times New Roman" w:hAnsi="Times New Roman"/>
          <w:sz w:val="24"/>
          <w:szCs w:val="24"/>
        </w:rPr>
        <w:t>Tendo procurado também as autoridades da Villa de Independência</w:t>
      </w:r>
      <w:r w:rsidR="00184941" w:rsidRPr="00B92487">
        <w:rPr>
          <w:rFonts w:ascii="Times New Roman" w:hAnsi="Times New Roman"/>
          <w:sz w:val="24"/>
          <w:szCs w:val="24"/>
        </w:rPr>
        <w:t>,</w:t>
      </w:r>
      <w:r w:rsidRPr="00B92487">
        <w:rPr>
          <w:rFonts w:ascii="Times New Roman" w:hAnsi="Times New Roman"/>
          <w:sz w:val="24"/>
          <w:szCs w:val="24"/>
        </w:rPr>
        <w:t xml:space="preserve"> alegando que naquele lugar haveria pessoas que conheciam</w:t>
      </w:r>
      <w:r w:rsidR="00184941" w:rsidRPr="00B92487">
        <w:rPr>
          <w:rFonts w:ascii="Times New Roman" w:hAnsi="Times New Roman"/>
          <w:sz w:val="24"/>
          <w:szCs w:val="24"/>
        </w:rPr>
        <w:t xml:space="preserve"> a sua história</w:t>
      </w:r>
      <w:r w:rsidRPr="00B92487">
        <w:rPr>
          <w:rFonts w:ascii="Times New Roman" w:hAnsi="Times New Roman"/>
          <w:sz w:val="24"/>
          <w:szCs w:val="24"/>
        </w:rPr>
        <w:t xml:space="preserve"> e poderiam atestar</w:t>
      </w:r>
      <w:r w:rsidR="00184941" w:rsidRPr="00B92487">
        <w:rPr>
          <w:rFonts w:ascii="Times New Roman" w:hAnsi="Times New Roman"/>
          <w:sz w:val="24"/>
          <w:szCs w:val="24"/>
        </w:rPr>
        <w:t xml:space="preserve"> a</w:t>
      </w:r>
      <w:r w:rsidRPr="00B92487">
        <w:rPr>
          <w:rFonts w:ascii="Times New Roman" w:hAnsi="Times New Roman"/>
          <w:sz w:val="24"/>
          <w:szCs w:val="24"/>
        </w:rPr>
        <w:t xml:space="preserve"> sua liberdade. Dessa forma</w:t>
      </w:r>
      <w:r w:rsidR="00E94BF6" w:rsidRPr="00B92487">
        <w:rPr>
          <w:rFonts w:ascii="Times New Roman" w:hAnsi="Times New Roman"/>
          <w:sz w:val="24"/>
          <w:szCs w:val="24"/>
        </w:rPr>
        <w:t>,</w:t>
      </w:r>
      <w:r w:rsidRPr="00B92487">
        <w:rPr>
          <w:rFonts w:ascii="Times New Roman" w:hAnsi="Times New Roman"/>
          <w:sz w:val="24"/>
          <w:szCs w:val="24"/>
        </w:rPr>
        <w:t xml:space="preserve"> foram coligidas algumas testemunhas, dentre elas a do </w:t>
      </w:r>
      <w:r w:rsidRPr="00B92487">
        <w:rPr>
          <w:rFonts w:ascii="Times New Roman" w:hAnsi="Times New Roman"/>
          <w:b/>
          <w:sz w:val="24"/>
          <w:szCs w:val="24"/>
        </w:rPr>
        <w:t>André José Pereira</w:t>
      </w:r>
      <w:r w:rsidRPr="00B92487">
        <w:rPr>
          <w:rFonts w:ascii="Times New Roman" w:hAnsi="Times New Roman"/>
          <w:sz w:val="24"/>
          <w:szCs w:val="24"/>
        </w:rPr>
        <w:t>, pardo, viúvo, de cinquenta e cinco anos de idade, agricultor, morador na Vila de Independência</w:t>
      </w:r>
      <w:r w:rsidR="0041227C" w:rsidRPr="00B92487">
        <w:rPr>
          <w:rFonts w:ascii="Times New Roman" w:hAnsi="Times New Roman"/>
          <w:sz w:val="24"/>
          <w:szCs w:val="24"/>
        </w:rPr>
        <w:t>,</w:t>
      </w:r>
      <w:r w:rsidRPr="00B92487">
        <w:rPr>
          <w:rFonts w:ascii="Times New Roman" w:hAnsi="Times New Roman"/>
          <w:sz w:val="24"/>
          <w:szCs w:val="24"/>
        </w:rPr>
        <w:t xml:space="preserve"> e a segunda testemunha</w:t>
      </w:r>
      <w:r w:rsidRPr="00B92487">
        <w:rPr>
          <w:rFonts w:ascii="Times New Roman" w:hAnsi="Times New Roman"/>
          <w:b/>
          <w:sz w:val="24"/>
          <w:szCs w:val="24"/>
        </w:rPr>
        <w:t xml:space="preserve"> Manoel Alves Ribeiro,</w:t>
      </w:r>
      <w:r w:rsidRPr="00B92487">
        <w:rPr>
          <w:rFonts w:ascii="Times New Roman" w:hAnsi="Times New Roman"/>
          <w:sz w:val="24"/>
          <w:szCs w:val="24"/>
        </w:rPr>
        <w:t xml:space="preserve"> de oitenta anos de idade, viúvo, agricultor morador no lugar chamado Campineiros do Termo da Vila de Independência, natural de Penedo, Termo de I</w:t>
      </w:r>
      <w:r w:rsidR="0041227C" w:rsidRPr="00B92487">
        <w:rPr>
          <w:rFonts w:ascii="Times New Roman" w:hAnsi="Times New Roman"/>
          <w:sz w:val="24"/>
          <w:szCs w:val="24"/>
        </w:rPr>
        <w:t>g</w:t>
      </w:r>
      <w:r w:rsidRPr="00B92487">
        <w:rPr>
          <w:rFonts w:ascii="Times New Roman" w:hAnsi="Times New Roman"/>
          <w:sz w:val="24"/>
          <w:szCs w:val="24"/>
        </w:rPr>
        <w:t>arass</w:t>
      </w:r>
      <w:r w:rsidR="0041227C" w:rsidRPr="00B92487">
        <w:rPr>
          <w:rFonts w:ascii="Times New Roman" w:hAnsi="Times New Roman"/>
          <w:sz w:val="24"/>
          <w:szCs w:val="24"/>
        </w:rPr>
        <w:t>u</w:t>
      </w:r>
      <w:r w:rsidRPr="00B92487">
        <w:rPr>
          <w:rFonts w:ascii="Times New Roman" w:hAnsi="Times New Roman"/>
          <w:sz w:val="24"/>
          <w:szCs w:val="24"/>
        </w:rPr>
        <w:t>, na Provínci</w:t>
      </w:r>
      <w:r w:rsidR="00CE1751" w:rsidRPr="00B92487">
        <w:rPr>
          <w:rFonts w:ascii="Times New Roman" w:hAnsi="Times New Roman"/>
          <w:sz w:val="24"/>
          <w:szCs w:val="24"/>
        </w:rPr>
        <w:t xml:space="preserve">a </w:t>
      </w:r>
      <w:r w:rsidRPr="00B92487">
        <w:rPr>
          <w:rFonts w:ascii="Times New Roman" w:hAnsi="Times New Roman"/>
          <w:sz w:val="24"/>
          <w:szCs w:val="24"/>
        </w:rPr>
        <w:t>e Pernambuco.</w:t>
      </w:r>
    </w:p>
    <w:p w:rsidR="001552B8" w:rsidRPr="00B92487" w:rsidRDefault="001552B8" w:rsidP="001552B8">
      <w:pPr>
        <w:tabs>
          <w:tab w:val="left" w:pos="814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92487">
        <w:rPr>
          <w:rFonts w:ascii="Times New Roman" w:hAnsi="Times New Roman"/>
          <w:sz w:val="24"/>
          <w:szCs w:val="24"/>
        </w:rPr>
        <w:tab/>
        <w:t>Vejamos o que diz André José Pe</w:t>
      </w:r>
      <w:r w:rsidR="009B0C5E" w:rsidRPr="00B92487">
        <w:rPr>
          <w:rFonts w:ascii="Times New Roman" w:hAnsi="Times New Roman"/>
          <w:sz w:val="24"/>
          <w:szCs w:val="24"/>
        </w:rPr>
        <w:t>reira, em 05 de outubro de 1860:</w:t>
      </w:r>
    </w:p>
    <w:p w:rsidR="006D0F6E" w:rsidRPr="00B92487" w:rsidRDefault="001552B8" w:rsidP="00723CB7">
      <w:pPr>
        <w:tabs>
          <w:tab w:val="left" w:pos="814"/>
        </w:tabs>
        <w:spacing w:line="240" w:lineRule="auto"/>
        <w:ind w:left="3540"/>
        <w:jc w:val="both"/>
        <w:rPr>
          <w:rFonts w:ascii="Times New Roman" w:hAnsi="Times New Roman"/>
          <w:i/>
        </w:rPr>
      </w:pPr>
      <w:r w:rsidRPr="00B92487">
        <w:rPr>
          <w:rFonts w:ascii="Times New Roman" w:hAnsi="Times New Roman"/>
          <w:i/>
          <w:sz w:val="20"/>
          <w:szCs w:val="20"/>
        </w:rPr>
        <w:t xml:space="preserve">[...] </w:t>
      </w:r>
      <w:proofErr w:type="gramStart"/>
      <w:r w:rsidRPr="00B92487">
        <w:rPr>
          <w:rFonts w:ascii="Times New Roman" w:hAnsi="Times New Roman"/>
          <w:i/>
          <w:sz w:val="20"/>
          <w:szCs w:val="20"/>
        </w:rPr>
        <w:t>Vindo no</w:t>
      </w:r>
      <w:proofErr w:type="gramEnd"/>
      <w:r w:rsidRPr="00B92487">
        <w:rPr>
          <w:rFonts w:ascii="Times New Roman" w:hAnsi="Times New Roman"/>
          <w:i/>
          <w:sz w:val="20"/>
          <w:szCs w:val="20"/>
        </w:rPr>
        <w:t xml:space="preserve"> ano de mil oitocentos</w:t>
      </w:r>
      <w:r w:rsidR="004A365C" w:rsidRPr="00B92487">
        <w:rPr>
          <w:rFonts w:ascii="Times New Roman" w:hAnsi="Times New Roman"/>
          <w:i/>
          <w:sz w:val="20"/>
          <w:szCs w:val="20"/>
        </w:rPr>
        <w:t xml:space="preserve"> e vinte e cinco do sertão com </w:t>
      </w:r>
      <w:r w:rsidRPr="00B92487">
        <w:rPr>
          <w:rFonts w:ascii="Times New Roman" w:hAnsi="Times New Roman"/>
          <w:i/>
          <w:sz w:val="20"/>
          <w:szCs w:val="20"/>
        </w:rPr>
        <w:t xml:space="preserve">a viúva Anna </w:t>
      </w:r>
      <w:proofErr w:type="spellStart"/>
      <w:r w:rsidRPr="00B92487">
        <w:rPr>
          <w:rFonts w:ascii="Times New Roman" w:hAnsi="Times New Roman"/>
          <w:i/>
          <w:sz w:val="20"/>
          <w:szCs w:val="20"/>
        </w:rPr>
        <w:t>Ignácia</w:t>
      </w:r>
      <w:proofErr w:type="spellEnd"/>
      <w:r w:rsidRPr="00B92487">
        <w:rPr>
          <w:rFonts w:ascii="Times New Roman" w:hAnsi="Times New Roman"/>
          <w:i/>
          <w:sz w:val="20"/>
          <w:szCs w:val="20"/>
        </w:rPr>
        <w:t xml:space="preserve">, quando chegou no lugar de </w:t>
      </w:r>
      <w:proofErr w:type="spellStart"/>
      <w:r w:rsidRPr="00B92487">
        <w:rPr>
          <w:rFonts w:ascii="Times New Roman" w:hAnsi="Times New Roman"/>
          <w:i/>
          <w:sz w:val="20"/>
          <w:szCs w:val="20"/>
        </w:rPr>
        <w:t>Pilãozinhos</w:t>
      </w:r>
      <w:proofErr w:type="spellEnd"/>
      <w:r w:rsidRPr="00B92487">
        <w:rPr>
          <w:rFonts w:ascii="Times New Roman" w:hAnsi="Times New Roman"/>
          <w:i/>
          <w:sz w:val="20"/>
          <w:szCs w:val="20"/>
        </w:rPr>
        <w:t xml:space="preserve">, deste termo, </w:t>
      </w:r>
      <w:proofErr w:type="spellStart"/>
      <w:r w:rsidRPr="00B92487">
        <w:rPr>
          <w:rFonts w:ascii="Times New Roman" w:hAnsi="Times New Roman"/>
          <w:i/>
          <w:sz w:val="20"/>
          <w:szCs w:val="20"/>
        </w:rPr>
        <w:t>ahi</w:t>
      </w:r>
      <w:proofErr w:type="spellEnd"/>
      <w:r w:rsidRPr="00B92487">
        <w:rPr>
          <w:rFonts w:ascii="Times New Roman" w:hAnsi="Times New Roman"/>
          <w:i/>
          <w:sz w:val="20"/>
          <w:szCs w:val="20"/>
        </w:rPr>
        <w:t xml:space="preserve"> conheceu  um sujeito de nome José Ferreira d</w:t>
      </w:r>
      <w:r w:rsidR="00CE1751" w:rsidRPr="00B92487">
        <w:rPr>
          <w:rFonts w:ascii="Times New Roman" w:hAnsi="Times New Roman"/>
          <w:i/>
          <w:sz w:val="20"/>
          <w:szCs w:val="20"/>
        </w:rPr>
        <w:t xml:space="preserve">a </w:t>
      </w:r>
      <w:r w:rsidRPr="00B92487">
        <w:rPr>
          <w:rFonts w:ascii="Times New Roman" w:hAnsi="Times New Roman"/>
          <w:i/>
          <w:sz w:val="20"/>
          <w:szCs w:val="20"/>
        </w:rPr>
        <w:t xml:space="preserve">Silva, casado com uma mulher de nome </w:t>
      </w:r>
      <w:r w:rsidRPr="00B92487">
        <w:rPr>
          <w:rFonts w:ascii="Times New Roman" w:hAnsi="Times New Roman"/>
          <w:i/>
          <w:sz w:val="20"/>
          <w:szCs w:val="20"/>
        </w:rPr>
        <w:lastRenderedPageBreak/>
        <w:t xml:space="preserve">Maria, os </w:t>
      </w:r>
      <w:proofErr w:type="spellStart"/>
      <w:r w:rsidRPr="00B92487">
        <w:rPr>
          <w:rFonts w:ascii="Times New Roman" w:hAnsi="Times New Roman"/>
          <w:i/>
          <w:sz w:val="20"/>
          <w:szCs w:val="20"/>
        </w:rPr>
        <w:t>quaes</w:t>
      </w:r>
      <w:proofErr w:type="spellEnd"/>
      <w:r w:rsidRPr="00B92487">
        <w:rPr>
          <w:rFonts w:ascii="Times New Roman" w:hAnsi="Times New Roman"/>
          <w:i/>
          <w:sz w:val="20"/>
          <w:szCs w:val="20"/>
        </w:rPr>
        <w:t xml:space="preserve"> tinha em seu poder e companhia uma mulatinha de nome Anna, a quem tratavam por afilhada</w:t>
      </w:r>
      <w:r w:rsidRPr="00B92487">
        <w:rPr>
          <w:rFonts w:ascii="Times New Roman" w:hAnsi="Times New Roman"/>
          <w:i/>
        </w:rPr>
        <w:t>.</w:t>
      </w:r>
    </w:p>
    <w:p w:rsidR="001552B8" w:rsidRPr="00B92487" w:rsidRDefault="001552B8" w:rsidP="001552B8">
      <w:pPr>
        <w:tabs>
          <w:tab w:val="left" w:pos="814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92487">
        <w:rPr>
          <w:rFonts w:ascii="Times New Roman" w:hAnsi="Times New Roman"/>
          <w:sz w:val="24"/>
          <w:szCs w:val="24"/>
        </w:rPr>
        <w:tab/>
        <w:t xml:space="preserve">Dizendo mais, </w:t>
      </w:r>
    </w:p>
    <w:p w:rsidR="001552B8" w:rsidRPr="00B92487" w:rsidRDefault="001552B8" w:rsidP="001552B8">
      <w:pPr>
        <w:spacing w:line="240" w:lineRule="auto"/>
        <w:ind w:left="3540"/>
        <w:jc w:val="both"/>
        <w:rPr>
          <w:rFonts w:ascii="Times New Roman" w:hAnsi="Times New Roman"/>
          <w:i/>
          <w:sz w:val="20"/>
          <w:szCs w:val="20"/>
        </w:rPr>
      </w:pPr>
      <w:r w:rsidRPr="00B92487">
        <w:rPr>
          <w:rFonts w:ascii="Times New Roman" w:hAnsi="Times New Roman"/>
          <w:i/>
          <w:sz w:val="20"/>
          <w:szCs w:val="20"/>
        </w:rPr>
        <w:t>[...]</w:t>
      </w:r>
      <w:r w:rsidR="00723CB7" w:rsidRPr="00B92487">
        <w:rPr>
          <w:rFonts w:ascii="Times New Roman" w:hAnsi="Times New Roman"/>
          <w:i/>
          <w:sz w:val="20"/>
          <w:szCs w:val="20"/>
        </w:rPr>
        <w:t xml:space="preserve"> </w:t>
      </w:r>
      <w:r w:rsidRPr="00B92487">
        <w:rPr>
          <w:rFonts w:ascii="Times New Roman" w:hAnsi="Times New Roman"/>
          <w:i/>
          <w:sz w:val="20"/>
          <w:szCs w:val="20"/>
        </w:rPr>
        <w:t>Algum tempo depois, ouvindo dizer que o tal José Ferreira t</w:t>
      </w:r>
      <w:r w:rsidR="00DF655C" w:rsidRPr="00B92487">
        <w:rPr>
          <w:rFonts w:ascii="Times New Roman" w:hAnsi="Times New Roman"/>
          <w:i/>
          <w:sz w:val="20"/>
          <w:szCs w:val="20"/>
        </w:rPr>
        <w:t xml:space="preserve">inha vendido </w:t>
      </w:r>
      <w:proofErr w:type="gramStart"/>
      <w:r w:rsidR="00DF655C" w:rsidRPr="00B92487">
        <w:rPr>
          <w:rFonts w:ascii="Times New Roman" w:hAnsi="Times New Roman"/>
          <w:i/>
          <w:sz w:val="20"/>
          <w:szCs w:val="20"/>
        </w:rPr>
        <w:t>a</w:t>
      </w:r>
      <w:proofErr w:type="gramEnd"/>
      <w:r w:rsidR="00DF655C" w:rsidRPr="00B92487">
        <w:rPr>
          <w:rFonts w:ascii="Times New Roman" w:hAnsi="Times New Roman"/>
          <w:i/>
          <w:sz w:val="20"/>
          <w:szCs w:val="20"/>
        </w:rPr>
        <w:t xml:space="preserve"> mesma mulatinha à</w:t>
      </w:r>
      <w:r w:rsidRPr="00B92487">
        <w:rPr>
          <w:rFonts w:ascii="Times New Roman" w:hAnsi="Times New Roman"/>
          <w:i/>
          <w:sz w:val="20"/>
          <w:szCs w:val="20"/>
        </w:rPr>
        <w:t xml:space="preserve"> referida Donna </w:t>
      </w:r>
      <w:proofErr w:type="spellStart"/>
      <w:r w:rsidRPr="00B92487">
        <w:rPr>
          <w:rFonts w:ascii="Times New Roman" w:hAnsi="Times New Roman"/>
          <w:i/>
          <w:sz w:val="20"/>
          <w:szCs w:val="20"/>
        </w:rPr>
        <w:t>Ignácia</w:t>
      </w:r>
      <w:proofErr w:type="spellEnd"/>
      <w:r w:rsidRPr="00B92487">
        <w:rPr>
          <w:rFonts w:ascii="Times New Roman" w:hAnsi="Times New Roman"/>
          <w:i/>
          <w:sz w:val="20"/>
          <w:szCs w:val="20"/>
        </w:rPr>
        <w:t xml:space="preserve">,  perguntou a mulher do José Ferreira se aquela mulatinha, que era conhecida como forra, era </w:t>
      </w:r>
      <w:proofErr w:type="spellStart"/>
      <w:r w:rsidRPr="00B92487">
        <w:rPr>
          <w:rFonts w:ascii="Times New Roman" w:hAnsi="Times New Roman"/>
          <w:i/>
          <w:sz w:val="20"/>
          <w:szCs w:val="20"/>
        </w:rPr>
        <w:t>captiva</w:t>
      </w:r>
      <w:proofErr w:type="spellEnd"/>
      <w:r w:rsidRPr="00B92487">
        <w:rPr>
          <w:rFonts w:ascii="Times New Roman" w:hAnsi="Times New Roman"/>
          <w:i/>
          <w:sz w:val="20"/>
          <w:szCs w:val="20"/>
        </w:rPr>
        <w:t xml:space="preserve">, ao que ela supondo-lhe que a mulatinha não era </w:t>
      </w:r>
      <w:proofErr w:type="spellStart"/>
      <w:r w:rsidRPr="00B92487">
        <w:rPr>
          <w:rFonts w:ascii="Times New Roman" w:hAnsi="Times New Roman"/>
          <w:i/>
          <w:sz w:val="20"/>
          <w:szCs w:val="20"/>
        </w:rPr>
        <w:t>captiva</w:t>
      </w:r>
      <w:proofErr w:type="spellEnd"/>
      <w:r w:rsidRPr="00B92487">
        <w:rPr>
          <w:rFonts w:ascii="Times New Roman" w:hAnsi="Times New Roman"/>
          <w:i/>
          <w:sz w:val="20"/>
          <w:szCs w:val="20"/>
        </w:rPr>
        <w:t>, e sim</w:t>
      </w:r>
      <w:r w:rsidRPr="00B92487">
        <w:rPr>
          <w:rFonts w:ascii="Times New Roman" w:hAnsi="Times New Roman"/>
          <w:sz w:val="20"/>
          <w:szCs w:val="20"/>
        </w:rPr>
        <w:t xml:space="preserve"> </w:t>
      </w:r>
      <w:r w:rsidRPr="00B92487">
        <w:rPr>
          <w:rFonts w:ascii="Times New Roman" w:hAnsi="Times New Roman"/>
          <w:i/>
          <w:sz w:val="20"/>
          <w:szCs w:val="20"/>
        </w:rPr>
        <w:t>afilhada dela e de seu marido a vende? Nada respondeu ela a isto.</w:t>
      </w:r>
    </w:p>
    <w:p w:rsidR="001552B8" w:rsidRPr="00B92487" w:rsidRDefault="001552B8" w:rsidP="001552B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92487">
        <w:rPr>
          <w:rFonts w:ascii="Times New Roman" w:hAnsi="Times New Roman"/>
          <w:sz w:val="24"/>
          <w:szCs w:val="24"/>
        </w:rPr>
        <w:tab/>
        <w:t>Ainda questionado sobre as posses de José Ferreira, afirma que quando o conheceu</w:t>
      </w:r>
      <w:r w:rsidR="00DF655C" w:rsidRPr="00B92487">
        <w:rPr>
          <w:rFonts w:ascii="Times New Roman" w:hAnsi="Times New Roman"/>
          <w:sz w:val="24"/>
          <w:szCs w:val="24"/>
        </w:rPr>
        <w:t>,</w:t>
      </w:r>
      <w:r w:rsidRPr="00B92487">
        <w:rPr>
          <w:rFonts w:ascii="Times New Roman" w:hAnsi="Times New Roman"/>
          <w:sz w:val="24"/>
          <w:szCs w:val="24"/>
        </w:rPr>
        <w:t xml:space="preserve"> ele possuía apenas dois ou três cavalos. </w:t>
      </w:r>
      <w:r w:rsidR="00DF655C" w:rsidRPr="00B92487">
        <w:rPr>
          <w:rFonts w:ascii="Times New Roman" w:hAnsi="Times New Roman"/>
          <w:sz w:val="24"/>
          <w:szCs w:val="24"/>
        </w:rPr>
        <w:t>A</w:t>
      </w:r>
      <w:r w:rsidRPr="00B92487">
        <w:rPr>
          <w:rFonts w:ascii="Times New Roman" w:hAnsi="Times New Roman"/>
          <w:sz w:val="24"/>
          <w:szCs w:val="24"/>
        </w:rPr>
        <w:t>ponta</w:t>
      </w:r>
      <w:r w:rsidR="00DF655C" w:rsidRPr="00B92487">
        <w:rPr>
          <w:rFonts w:ascii="Times New Roman" w:hAnsi="Times New Roman"/>
          <w:sz w:val="24"/>
          <w:szCs w:val="24"/>
        </w:rPr>
        <w:t xml:space="preserve">, pois, </w:t>
      </w:r>
      <w:r w:rsidRPr="00B92487">
        <w:rPr>
          <w:rFonts w:ascii="Times New Roman" w:hAnsi="Times New Roman"/>
          <w:sz w:val="24"/>
          <w:szCs w:val="24"/>
        </w:rPr>
        <w:t xml:space="preserve">o destino de Donna </w:t>
      </w:r>
      <w:proofErr w:type="spellStart"/>
      <w:r w:rsidRPr="00B92487">
        <w:rPr>
          <w:rFonts w:ascii="Times New Roman" w:hAnsi="Times New Roman"/>
          <w:sz w:val="24"/>
          <w:szCs w:val="24"/>
        </w:rPr>
        <w:t>Ignácia</w:t>
      </w:r>
      <w:proofErr w:type="spellEnd"/>
      <w:r w:rsidRPr="00B92487">
        <w:rPr>
          <w:rFonts w:ascii="Times New Roman" w:hAnsi="Times New Roman"/>
          <w:sz w:val="24"/>
          <w:szCs w:val="24"/>
        </w:rPr>
        <w:t xml:space="preserve"> e da mulatinha,</w:t>
      </w:r>
      <w:r w:rsidR="00DF655C" w:rsidRPr="00B92487">
        <w:rPr>
          <w:rFonts w:ascii="Times New Roman" w:hAnsi="Times New Roman"/>
          <w:sz w:val="24"/>
          <w:szCs w:val="24"/>
        </w:rPr>
        <w:t xml:space="preserve"> que</w:t>
      </w:r>
      <w:r w:rsidRPr="00B92487">
        <w:rPr>
          <w:rFonts w:ascii="Times New Roman" w:hAnsi="Times New Roman"/>
          <w:sz w:val="24"/>
          <w:szCs w:val="24"/>
        </w:rPr>
        <w:t xml:space="preserve"> partiram para o sertão e lá a mulatinha teria sido dada em pagamento ao Major João Baptista Saraiva. Começamos então a conhecer um pouco</w:t>
      </w:r>
      <w:r w:rsidR="00DF655C" w:rsidRPr="00B92487">
        <w:rPr>
          <w:rFonts w:ascii="Times New Roman" w:hAnsi="Times New Roman"/>
          <w:sz w:val="24"/>
          <w:szCs w:val="24"/>
        </w:rPr>
        <w:t xml:space="preserve"> mais da origem de Anna </w:t>
      </w:r>
      <w:proofErr w:type="spellStart"/>
      <w:r w:rsidR="00DF655C" w:rsidRPr="00B92487">
        <w:rPr>
          <w:rFonts w:ascii="Times New Roman" w:hAnsi="Times New Roman"/>
          <w:sz w:val="24"/>
          <w:szCs w:val="24"/>
        </w:rPr>
        <w:t>Ignácia</w:t>
      </w:r>
      <w:proofErr w:type="spellEnd"/>
      <w:r w:rsidRPr="00B92487">
        <w:rPr>
          <w:rFonts w:ascii="Times New Roman" w:hAnsi="Times New Roman"/>
          <w:sz w:val="24"/>
          <w:szCs w:val="24"/>
        </w:rPr>
        <w:t xml:space="preserve"> que</w:t>
      </w:r>
      <w:r w:rsidR="00DF655C" w:rsidRPr="00B92487">
        <w:rPr>
          <w:rFonts w:ascii="Times New Roman" w:hAnsi="Times New Roman"/>
          <w:sz w:val="24"/>
          <w:szCs w:val="24"/>
        </w:rPr>
        <w:t>,</w:t>
      </w:r>
      <w:r w:rsidRPr="00B92487">
        <w:rPr>
          <w:rFonts w:ascii="Times New Roman" w:hAnsi="Times New Roman"/>
          <w:sz w:val="24"/>
          <w:szCs w:val="24"/>
        </w:rPr>
        <w:t xml:space="preserve"> ao que parece, teria nascido livre ou teria sido liberta ainda</w:t>
      </w:r>
      <w:r w:rsidR="00DF655C" w:rsidRPr="00B92487">
        <w:rPr>
          <w:rFonts w:ascii="Times New Roman" w:hAnsi="Times New Roman"/>
          <w:sz w:val="24"/>
          <w:szCs w:val="24"/>
        </w:rPr>
        <w:t xml:space="preserve"> pequena e teria sido reduzida à</w:t>
      </w:r>
      <w:r w:rsidRPr="00B92487">
        <w:rPr>
          <w:rFonts w:ascii="Times New Roman" w:hAnsi="Times New Roman"/>
          <w:sz w:val="24"/>
          <w:szCs w:val="24"/>
        </w:rPr>
        <w:t xml:space="preserve"> escravidão ainda criança, tendo </w:t>
      </w:r>
      <w:r w:rsidR="00DF655C" w:rsidRPr="00B92487">
        <w:rPr>
          <w:rFonts w:ascii="Times New Roman" w:hAnsi="Times New Roman"/>
          <w:sz w:val="24"/>
          <w:szCs w:val="24"/>
        </w:rPr>
        <w:t>sido</w:t>
      </w:r>
      <w:r w:rsidRPr="00B92487">
        <w:rPr>
          <w:rFonts w:ascii="Times New Roman" w:hAnsi="Times New Roman"/>
          <w:sz w:val="24"/>
          <w:szCs w:val="24"/>
        </w:rPr>
        <w:t xml:space="preserve"> vendida por seus supostos padrinhos.</w:t>
      </w:r>
    </w:p>
    <w:p w:rsidR="001552B8" w:rsidRPr="00B92487" w:rsidRDefault="001552B8" w:rsidP="001552B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92487">
        <w:rPr>
          <w:rFonts w:ascii="Times New Roman" w:hAnsi="Times New Roman"/>
          <w:sz w:val="24"/>
          <w:szCs w:val="24"/>
        </w:rPr>
        <w:tab/>
        <w:t>A segunda testemunha</w:t>
      </w:r>
      <w:r w:rsidR="00C84558" w:rsidRPr="00B92487">
        <w:rPr>
          <w:rFonts w:ascii="Times New Roman" w:hAnsi="Times New Roman"/>
          <w:sz w:val="24"/>
          <w:szCs w:val="24"/>
        </w:rPr>
        <w:t>,</w:t>
      </w:r>
      <w:r w:rsidRPr="00B92487">
        <w:rPr>
          <w:rFonts w:ascii="Times New Roman" w:hAnsi="Times New Roman"/>
          <w:sz w:val="24"/>
          <w:szCs w:val="24"/>
        </w:rPr>
        <w:t xml:space="preserve"> Manoel Alves Ribeiro</w:t>
      </w:r>
      <w:r w:rsidR="004A365C" w:rsidRPr="00B92487">
        <w:rPr>
          <w:rFonts w:ascii="Times New Roman" w:hAnsi="Times New Roman"/>
          <w:sz w:val="24"/>
          <w:szCs w:val="24"/>
        </w:rPr>
        <w:t xml:space="preserve">, </w:t>
      </w:r>
      <w:r w:rsidRPr="00B92487">
        <w:rPr>
          <w:rFonts w:ascii="Times New Roman" w:hAnsi="Times New Roman"/>
          <w:sz w:val="24"/>
          <w:szCs w:val="24"/>
        </w:rPr>
        <w:t>morador em Campineiros, afirma</w:t>
      </w:r>
      <w:r w:rsidR="004A365C" w:rsidRPr="00B92487">
        <w:rPr>
          <w:rFonts w:ascii="Times New Roman" w:hAnsi="Times New Roman"/>
          <w:sz w:val="24"/>
          <w:szCs w:val="24"/>
        </w:rPr>
        <w:t xml:space="preserve"> saber que a cabra de nome Anna</w:t>
      </w:r>
      <w:r w:rsidRPr="00B92487">
        <w:rPr>
          <w:rFonts w:ascii="Times New Roman" w:hAnsi="Times New Roman"/>
          <w:sz w:val="24"/>
          <w:szCs w:val="24"/>
        </w:rPr>
        <w:t xml:space="preserve"> foi vend</w:t>
      </w:r>
      <w:r w:rsidR="004A365C" w:rsidRPr="00B92487">
        <w:rPr>
          <w:rFonts w:ascii="Times New Roman" w:hAnsi="Times New Roman"/>
          <w:sz w:val="24"/>
          <w:szCs w:val="24"/>
        </w:rPr>
        <w:t>ida por José Ferreira da Silva à</w:t>
      </w:r>
      <w:r w:rsidRPr="00B92487">
        <w:rPr>
          <w:rFonts w:ascii="Times New Roman" w:hAnsi="Times New Roman"/>
          <w:sz w:val="24"/>
          <w:szCs w:val="24"/>
        </w:rPr>
        <w:t xml:space="preserve"> Dona </w:t>
      </w:r>
      <w:proofErr w:type="spellStart"/>
      <w:r w:rsidRPr="00B92487">
        <w:rPr>
          <w:rFonts w:ascii="Times New Roman" w:hAnsi="Times New Roman"/>
          <w:sz w:val="24"/>
          <w:szCs w:val="24"/>
        </w:rPr>
        <w:t>Ignácia</w:t>
      </w:r>
      <w:proofErr w:type="spellEnd"/>
      <w:r w:rsidRPr="00B92487">
        <w:rPr>
          <w:rFonts w:ascii="Times New Roman" w:hAnsi="Times New Roman"/>
          <w:sz w:val="24"/>
          <w:szCs w:val="24"/>
        </w:rPr>
        <w:t>, que posteriormente vendeu-a ao Capitão João Baptista da Costa</w:t>
      </w:r>
      <w:r w:rsidR="004A365C" w:rsidRPr="00B92487">
        <w:rPr>
          <w:rFonts w:ascii="Times New Roman" w:hAnsi="Times New Roman"/>
          <w:sz w:val="24"/>
          <w:szCs w:val="24"/>
        </w:rPr>
        <w:t>,</w:t>
      </w:r>
      <w:r w:rsidRPr="00B92487">
        <w:rPr>
          <w:rFonts w:ascii="Times New Roman" w:hAnsi="Times New Roman"/>
          <w:sz w:val="24"/>
          <w:szCs w:val="24"/>
        </w:rPr>
        <w:t xml:space="preserve"> morador no Riacho dos Porcos, na Prov</w:t>
      </w:r>
      <w:r w:rsidR="004A365C" w:rsidRPr="00B92487">
        <w:rPr>
          <w:rFonts w:ascii="Times New Roman" w:hAnsi="Times New Roman"/>
          <w:sz w:val="24"/>
          <w:szCs w:val="24"/>
        </w:rPr>
        <w:t>íncia da Paraíba; ela</w:t>
      </w:r>
      <w:r w:rsidRPr="00B92487">
        <w:rPr>
          <w:rFonts w:ascii="Times New Roman" w:hAnsi="Times New Roman"/>
          <w:sz w:val="24"/>
          <w:szCs w:val="24"/>
        </w:rPr>
        <w:t xml:space="preserve"> é nascida de ventre livre, em 25 de setembro de 1861. Passemos então a ouvir um pouco mais da testemunha.</w:t>
      </w:r>
    </w:p>
    <w:p w:rsidR="001552B8" w:rsidRPr="00B92487" w:rsidRDefault="001552B8" w:rsidP="001552B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92487">
        <w:rPr>
          <w:rFonts w:ascii="Times New Roman" w:hAnsi="Times New Roman"/>
          <w:sz w:val="24"/>
          <w:szCs w:val="24"/>
        </w:rPr>
        <w:tab/>
        <w:t>Manoel Alves Ribeiro disse que,</w:t>
      </w:r>
    </w:p>
    <w:p w:rsidR="001552B8" w:rsidRPr="00B92487" w:rsidRDefault="001552B8" w:rsidP="001552B8">
      <w:pPr>
        <w:spacing w:line="240" w:lineRule="auto"/>
        <w:ind w:left="3540"/>
        <w:jc w:val="both"/>
        <w:rPr>
          <w:rFonts w:ascii="Times New Roman" w:hAnsi="Times New Roman"/>
          <w:i/>
          <w:sz w:val="20"/>
          <w:szCs w:val="20"/>
        </w:rPr>
      </w:pPr>
      <w:r w:rsidRPr="00B92487">
        <w:rPr>
          <w:rFonts w:ascii="Times New Roman" w:hAnsi="Times New Roman"/>
          <w:i/>
          <w:sz w:val="20"/>
          <w:szCs w:val="20"/>
        </w:rPr>
        <w:t>[...]</w:t>
      </w:r>
      <w:r w:rsidR="00723CB7" w:rsidRPr="00B92487">
        <w:rPr>
          <w:rFonts w:ascii="Times New Roman" w:hAnsi="Times New Roman"/>
          <w:i/>
          <w:sz w:val="20"/>
          <w:szCs w:val="20"/>
        </w:rPr>
        <w:t xml:space="preserve"> </w:t>
      </w:r>
      <w:r w:rsidRPr="00B92487">
        <w:rPr>
          <w:rFonts w:ascii="Times New Roman" w:hAnsi="Times New Roman"/>
          <w:i/>
          <w:sz w:val="20"/>
          <w:szCs w:val="20"/>
        </w:rPr>
        <w:t xml:space="preserve">sabe por ver que do </w:t>
      </w:r>
      <w:proofErr w:type="spellStart"/>
      <w:r w:rsidRPr="00B92487">
        <w:rPr>
          <w:rFonts w:ascii="Times New Roman" w:hAnsi="Times New Roman"/>
          <w:i/>
          <w:sz w:val="20"/>
          <w:szCs w:val="20"/>
        </w:rPr>
        <w:t>anno</w:t>
      </w:r>
      <w:proofErr w:type="spellEnd"/>
      <w:r w:rsidRPr="00B92487">
        <w:rPr>
          <w:rFonts w:ascii="Times New Roman" w:hAnsi="Times New Roman"/>
          <w:i/>
          <w:sz w:val="20"/>
          <w:szCs w:val="20"/>
        </w:rPr>
        <w:t xml:space="preserve"> de mil oitocentos e vinte e quatro, chegara neste lugar de </w:t>
      </w:r>
      <w:proofErr w:type="spellStart"/>
      <w:r w:rsidRPr="00B92487">
        <w:rPr>
          <w:rFonts w:ascii="Times New Roman" w:hAnsi="Times New Roman"/>
          <w:i/>
          <w:sz w:val="20"/>
          <w:szCs w:val="20"/>
        </w:rPr>
        <w:t>Piloenzinhos</w:t>
      </w:r>
      <w:proofErr w:type="spellEnd"/>
      <w:r w:rsidRPr="00B92487">
        <w:rPr>
          <w:rFonts w:ascii="Times New Roman" w:hAnsi="Times New Roman"/>
          <w:i/>
          <w:sz w:val="20"/>
          <w:szCs w:val="20"/>
        </w:rPr>
        <w:t xml:space="preserve"> vindo das partes de Limoeiro Província de Pernambuco um homem de nome José Ferreir</w:t>
      </w:r>
      <w:r w:rsidR="00CE1751" w:rsidRPr="00B92487">
        <w:rPr>
          <w:rFonts w:ascii="Times New Roman" w:hAnsi="Times New Roman"/>
          <w:i/>
          <w:sz w:val="20"/>
          <w:szCs w:val="20"/>
        </w:rPr>
        <w:t xml:space="preserve">a </w:t>
      </w:r>
      <w:proofErr w:type="spellStart"/>
      <w:r w:rsidRPr="00B92487">
        <w:rPr>
          <w:rFonts w:ascii="Times New Roman" w:hAnsi="Times New Roman"/>
          <w:i/>
          <w:sz w:val="20"/>
          <w:szCs w:val="20"/>
        </w:rPr>
        <w:t>ameluco</w:t>
      </w:r>
      <w:proofErr w:type="spellEnd"/>
      <w:r w:rsidRPr="00B92487">
        <w:rPr>
          <w:rFonts w:ascii="Times New Roman" w:hAnsi="Times New Roman"/>
          <w:i/>
          <w:sz w:val="20"/>
          <w:szCs w:val="20"/>
        </w:rPr>
        <w:t xml:space="preserve">, trazendo em sua companhia sua mulher de nome Maria José uma velha que dizia ser mãe dele de nome Maria do Carmo, e uma mulatinha de nome Anna, que ele tratava por afilhada, e </w:t>
      </w:r>
      <w:proofErr w:type="spellStart"/>
      <w:proofErr w:type="gramStart"/>
      <w:r w:rsidRPr="00B92487">
        <w:rPr>
          <w:rFonts w:ascii="Times New Roman" w:hAnsi="Times New Roman"/>
          <w:i/>
          <w:sz w:val="20"/>
          <w:szCs w:val="20"/>
        </w:rPr>
        <w:t>ella</w:t>
      </w:r>
      <w:proofErr w:type="spellEnd"/>
      <w:proofErr w:type="gramEnd"/>
      <w:r w:rsidRPr="00B92487">
        <w:rPr>
          <w:rFonts w:ascii="Times New Roman" w:hAnsi="Times New Roman"/>
          <w:i/>
          <w:sz w:val="20"/>
          <w:szCs w:val="20"/>
        </w:rPr>
        <w:t xml:space="preserve"> a ele por padrinho, a qual a mulatinha do </w:t>
      </w:r>
      <w:proofErr w:type="spellStart"/>
      <w:r w:rsidRPr="00B92487">
        <w:rPr>
          <w:rFonts w:ascii="Times New Roman" w:hAnsi="Times New Roman"/>
          <w:i/>
          <w:sz w:val="20"/>
          <w:szCs w:val="20"/>
        </w:rPr>
        <w:t>anno</w:t>
      </w:r>
      <w:proofErr w:type="spellEnd"/>
      <w:r w:rsidRPr="00B92487">
        <w:rPr>
          <w:rFonts w:ascii="Times New Roman" w:hAnsi="Times New Roman"/>
          <w:i/>
          <w:sz w:val="20"/>
          <w:szCs w:val="20"/>
        </w:rPr>
        <w:t xml:space="preserve"> de  mil oitocentos e vinte e dois?</w:t>
      </w:r>
    </w:p>
    <w:p w:rsidR="001552B8" w:rsidRPr="00B92487" w:rsidRDefault="001552B8" w:rsidP="001552B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92487">
        <w:rPr>
          <w:rFonts w:ascii="Times New Roman" w:hAnsi="Times New Roman"/>
          <w:sz w:val="24"/>
          <w:szCs w:val="24"/>
        </w:rPr>
        <w:tab/>
        <w:t>Percebemos na fala da testemunha informações importantes, por exemplo, o ano da chegada de Jose Ferreira, id</w:t>
      </w:r>
      <w:r w:rsidR="00D85823" w:rsidRPr="00B92487">
        <w:rPr>
          <w:rFonts w:ascii="Times New Roman" w:hAnsi="Times New Roman"/>
          <w:sz w:val="24"/>
          <w:szCs w:val="24"/>
        </w:rPr>
        <w:t>entificado como mameluco, vindo</w:t>
      </w:r>
      <w:r w:rsidRPr="00B92487">
        <w:rPr>
          <w:rFonts w:ascii="Times New Roman" w:hAnsi="Times New Roman"/>
          <w:sz w:val="24"/>
          <w:szCs w:val="24"/>
        </w:rPr>
        <w:t xml:space="preserve"> de Limoeiro, Pernambuco, acompanhado de sua mulher Maria José e uma senhora, supostamente mãe do José Ferreira, chamada Maria do Carmo, e junto aos mesmos encontrava-se Anna, identificada como mulata e de nascimento no ano de 1822. Anna teria aproximadamente </w:t>
      </w:r>
      <w:proofErr w:type="gramStart"/>
      <w:r w:rsidRPr="00B92487">
        <w:rPr>
          <w:rFonts w:ascii="Times New Roman" w:hAnsi="Times New Roman"/>
          <w:sz w:val="24"/>
          <w:szCs w:val="24"/>
        </w:rPr>
        <w:t>dois</w:t>
      </w:r>
      <w:proofErr w:type="gramEnd"/>
      <w:r w:rsidRPr="00B92487">
        <w:rPr>
          <w:rFonts w:ascii="Times New Roman" w:hAnsi="Times New Roman"/>
          <w:sz w:val="24"/>
          <w:szCs w:val="24"/>
        </w:rPr>
        <w:t xml:space="preserve"> ou três ano</w:t>
      </w:r>
      <w:r w:rsidR="004A365C" w:rsidRPr="00B92487">
        <w:rPr>
          <w:rFonts w:ascii="Times New Roman" w:hAnsi="Times New Roman"/>
          <w:sz w:val="24"/>
          <w:szCs w:val="24"/>
        </w:rPr>
        <w:t>s de idade quando foi reduzida à</w:t>
      </w:r>
      <w:r w:rsidRPr="00B92487">
        <w:rPr>
          <w:rFonts w:ascii="Times New Roman" w:hAnsi="Times New Roman"/>
          <w:sz w:val="24"/>
          <w:szCs w:val="24"/>
        </w:rPr>
        <w:t xml:space="preserve"> escravidão. </w:t>
      </w:r>
    </w:p>
    <w:p w:rsidR="001552B8" w:rsidRPr="00B92487" w:rsidRDefault="001552B8" w:rsidP="001552B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92487">
        <w:rPr>
          <w:rFonts w:ascii="Times New Roman" w:hAnsi="Times New Roman"/>
          <w:b/>
          <w:sz w:val="24"/>
          <w:szCs w:val="24"/>
        </w:rPr>
        <w:lastRenderedPageBreak/>
        <w:tab/>
      </w:r>
      <w:r w:rsidRPr="00B92487">
        <w:rPr>
          <w:rFonts w:ascii="Times New Roman" w:hAnsi="Times New Roman"/>
          <w:sz w:val="24"/>
          <w:szCs w:val="24"/>
        </w:rPr>
        <w:t>Na sequência</w:t>
      </w:r>
      <w:r w:rsidR="004A365C" w:rsidRPr="00B92487">
        <w:rPr>
          <w:rFonts w:ascii="Times New Roman" w:hAnsi="Times New Roman"/>
          <w:sz w:val="24"/>
          <w:szCs w:val="24"/>
        </w:rPr>
        <w:t>,</w:t>
      </w:r>
      <w:r w:rsidRPr="00B92487">
        <w:rPr>
          <w:rFonts w:ascii="Times New Roman" w:hAnsi="Times New Roman"/>
          <w:sz w:val="24"/>
          <w:szCs w:val="24"/>
        </w:rPr>
        <w:t xml:space="preserve"> a testemunha conta que,</w:t>
      </w:r>
    </w:p>
    <w:p w:rsidR="001552B8" w:rsidRPr="00B92487" w:rsidRDefault="001552B8" w:rsidP="001552B8">
      <w:pPr>
        <w:spacing w:line="240" w:lineRule="auto"/>
        <w:ind w:left="3540"/>
        <w:jc w:val="both"/>
        <w:rPr>
          <w:rFonts w:ascii="Times New Roman" w:hAnsi="Times New Roman"/>
          <w:b/>
          <w:i/>
          <w:sz w:val="20"/>
          <w:szCs w:val="20"/>
        </w:rPr>
      </w:pPr>
      <w:r w:rsidRPr="00B92487">
        <w:rPr>
          <w:rFonts w:ascii="Times New Roman" w:hAnsi="Times New Roman"/>
          <w:i/>
          <w:sz w:val="20"/>
          <w:szCs w:val="20"/>
        </w:rPr>
        <w:t>[...]</w:t>
      </w:r>
      <w:r w:rsidR="00723CB7" w:rsidRPr="00B92487">
        <w:rPr>
          <w:rFonts w:ascii="Times New Roman" w:hAnsi="Times New Roman"/>
          <w:i/>
          <w:sz w:val="20"/>
          <w:szCs w:val="20"/>
        </w:rPr>
        <w:t xml:space="preserve"> </w:t>
      </w:r>
      <w:r w:rsidRPr="00B92487">
        <w:rPr>
          <w:rFonts w:ascii="Times New Roman" w:hAnsi="Times New Roman"/>
          <w:i/>
          <w:sz w:val="20"/>
          <w:szCs w:val="20"/>
        </w:rPr>
        <w:t xml:space="preserve">o mesmo José Ferreira a trocara [Anna] como </w:t>
      </w:r>
      <w:proofErr w:type="spellStart"/>
      <w:r w:rsidRPr="00B92487">
        <w:rPr>
          <w:rFonts w:ascii="Times New Roman" w:hAnsi="Times New Roman"/>
          <w:i/>
          <w:sz w:val="20"/>
          <w:szCs w:val="20"/>
        </w:rPr>
        <w:t>captiva</w:t>
      </w:r>
      <w:proofErr w:type="spellEnd"/>
      <w:r w:rsidRPr="00B92487">
        <w:rPr>
          <w:rFonts w:ascii="Times New Roman" w:hAnsi="Times New Roman"/>
          <w:i/>
          <w:sz w:val="20"/>
          <w:szCs w:val="20"/>
        </w:rPr>
        <w:t xml:space="preserve"> com D. </w:t>
      </w:r>
      <w:proofErr w:type="spellStart"/>
      <w:r w:rsidRPr="00B92487">
        <w:rPr>
          <w:rFonts w:ascii="Times New Roman" w:hAnsi="Times New Roman"/>
          <w:i/>
          <w:sz w:val="20"/>
          <w:szCs w:val="20"/>
        </w:rPr>
        <w:t>Ignácia</w:t>
      </w:r>
      <w:proofErr w:type="spellEnd"/>
      <w:r w:rsidRPr="00B92487">
        <w:rPr>
          <w:rFonts w:ascii="Times New Roman" w:hAnsi="Times New Roman"/>
          <w:i/>
          <w:sz w:val="20"/>
          <w:szCs w:val="20"/>
        </w:rPr>
        <w:t xml:space="preserve">, viúva do Capitão Pedro Teixeira, moradora no Jatobá, no Termo de Catolé, por um escravo de nome Pedro, a qual Dona </w:t>
      </w:r>
      <w:proofErr w:type="spellStart"/>
      <w:r w:rsidRPr="00B92487">
        <w:rPr>
          <w:rFonts w:ascii="Times New Roman" w:hAnsi="Times New Roman"/>
          <w:i/>
          <w:sz w:val="20"/>
          <w:szCs w:val="20"/>
        </w:rPr>
        <w:t>Ignácia</w:t>
      </w:r>
      <w:proofErr w:type="spellEnd"/>
      <w:r w:rsidRPr="00B92487">
        <w:rPr>
          <w:rFonts w:ascii="Times New Roman" w:hAnsi="Times New Roman"/>
          <w:i/>
          <w:sz w:val="20"/>
          <w:szCs w:val="20"/>
        </w:rPr>
        <w:t xml:space="preserve"> se achava nesse tempo, neste lugar passand</w:t>
      </w:r>
      <w:r w:rsidR="00CE1751" w:rsidRPr="00B92487">
        <w:rPr>
          <w:rFonts w:ascii="Times New Roman" w:hAnsi="Times New Roman"/>
          <w:i/>
          <w:sz w:val="20"/>
          <w:szCs w:val="20"/>
        </w:rPr>
        <w:t xml:space="preserve">o </w:t>
      </w:r>
      <w:r w:rsidRPr="00B92487">
        <w:rPr>
          <w:rFonts w:ascii="Times New Roman" w:hAnsi="Times New Roman"/>
          <w:i/>
          <w:sz w:val="20"/>
          <w:szCs w:val="20"/>
        </w:rPr>
        <w:t xml:space="preserve">a </w:t>
      </w:r>
      <w:proofErr w:type="spellStart"/>
      <w:r w:rsidRPr="00B92487">
        <w:rPr>
          <w:rFonts w:ascii="Times New Roman" w:hAnsi="Times New Roman"/>
          <w:i/>
          <w:sz w:val="20"/>
          <w:szCs w:val="20"/>
        </w:rPr>
        <w:t>secca</w:t>
      </w:r>
      <w:proofErr w:type="spellEnd"/>
      <w:r w:rsidRPr="00B92487">
        <w:rPr>
          <w:rFonts w:ascii="Times New Roman" w:hAnsi="Times New Roman"/>
          <w:i/>
          <w:sz w:val="20"/>
          <w:szCs w:val="20"/>
        </w:rPr>
        <w:t xml:space="preserve">, depois do qual negócio ele testemunha, observou a mesma Dona </w:t>
      </w:r>
      <w:proofErr w:type="spellStart"/>
      <w:r w:rsidRPr="00B92487">
        <w:rPr>
          <w:rFonts w:ascii="Times New Roman" w:hAnsi="Times New Roman"/>
          <w:i/>
          <w:sz w:val="20"/>
          <w:szCs w:val="20"/>
        </w:rPr>
        <w:t>Ignácia</w:t>
      </w:r>
      <w:proofErr w:type="spellEnd"/>
      <w:r w:rsidRPr="00B92487">
        <w:rPr>
          <w:rFonts w:ascii="Times New Roman" w:hAnsi="Times New Roman"/>
          <w:i/>
          <w:sz w:val="20"/>
          <w:szCs w:val="20"/>
        </w:rPr>
        <w:t xml:space="preserve"> que tinha obrado mal em fazer semelhante troca, [...] que a tal mulatinha era conhecida como forra.</w:t>
      </w:r>
    </w:p>
    <w:p w:rsidR="001552B8" w:rsidRPr="00B92487" w:rsidRDefault="001552B8" w:rsidP="001552B8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B92487">
        <w:rPr>
          <w:rFonts w:ascii="Times New Roman" w:hAnsi="Times New Roman"/>
          <w:sz w:val="24"/>
          <w:szCs w:val="24"/>
        </w:rPr>
        <w:tab/>
        <w:t xml:space="preserve">Esse foi o primeiro momento em que a Anna </w:t>
      </w:r>
      <w:proofErr w:type="spellStart"/>
      <w:r w:rsidRPr="00B92487">
        <w:rPr>
          <w:rFonts w:ascii="Times New Roman" w:hAnsi="Times New Roman"/>
          <w:sz w:val="24"/>
          <w:szCs w:val="24"/>
        </w:rPr>
        <w:t>Ignácia</w:t>
      </w:r>
      <w:proofErr w:type="spellEnd"/>
      <w:r w:rsidRPr="00B92487">
        <w:rPr>
          <w:rFonts w:ascii="Times New Roman" w:hAnsi="Times New Roman"/>
          <w:sz w:val="24"/>
          <w:szCs w:val="24"/>
        </w:rPr>
        <w:t xml:space="preserve"> foi dada como propriedade em troca de outro escravo pelo José Ferreira. A</w:t>
      </w:r>
      <w:r w:rsidR="00FA1D2A" w:rsidRPr="00B92487">
        <w:rPr>
          <w:rFonts w:ascii="Times New Roman" w:hAnsi="Times New Roman"/>
          <w:sz w:val="24"/>
          <w:szCs w:val="24"/>
        </w:rPr>
        <w:t xml:space="preserve"> testemunha faz uma observação à</w:t>
      </w:r>
      <w:r w:rsidRPr="00B92487">
        <w:rPr>
          <w:rFonts w:ascii="Times New Roman" w:hAnsi="Times New Roman"/>
          <w:sz w:val="24"/>
          <w:szCs w:val="24"/>
        </w:rPr>
        <w:t xml:space="preserve"> Dona </w:t>
      </w:r>
      <w:proofErr w:type="spellStart"/>
      <w:r w:rsidRPr="00B92487">
        <w:rPr>
          <w:rFonts w:ascii="Times New Roman" w:hAnsi="Times New Roman"/>
          <w:sz w:val="24"/>
          <w:szCs w:val="24"/>
        </w:rPr>
        <w:t>Ignácia</w:t>
      </w:r>
      <w:proofErr w:type="spellEnd"/>
      <w:r w:rsidRPr="00B92487">
        <w:rPr>
          <w:rFonts w:ascii="Times New Roman" w:hAnsi="Times New Roman"/>
          <w:sz w:val="24"/>
          <w:szCs w:val="24"/>
        </w:rPr>
        <w:t xml:space="preserve">, sobre a liberdade de Anna </w:t>
      </w:r>
      <w:proofErr w:type="spellStart"/>
      <w:r w:rsidRPr="00B92487">
        <w:rPr>
          <w:rFonts w:ascii="Times New Roman" w:hAnsi="Times New Roman"/>
          <w:sz w:val="24"/>
          <w:szCs w:val="24"/>
        </w:rPr>
        <w:t>Ignácia</w:t>
      </w:r>
      <w:proofErr w:type="spellEnd"/>
      <w:r w:rsidRPr="00B92487">
        <w:rPr>
          <w:rFonts w:ascii="Times New Roman" w:hAnsi="Times New Roman"/>
          <w:sz w:val="24"/>
          <w:szCs w:val="24"/>
        </w:rPr>
        <w:t>, pois, era conhecida como forra, afirmando que a mesma t</w:t>
      </w:r>
      <w:r w:rsidR="009E4A26" w:rsidRPr="00B92487">
        <w:rPr>
          <w:rFonts w:ascii="Times New Roman" w:hAnsi="Times New Roman"/>
          <w:sz w:val="24"/>
          <w:szCs w:val="24"/>
        </w:rPr>
        <w:t>e</w:t>
      </w:r>
      <w:r w:rsidRPr="00B92487">
        <w:rPr>
          <w:rFonts w:ascii="Times New Roman" w:hAnsi="Times New Roman"/>
          <w:sz w:val="24"/>
          <w:szCs w:val="24"/>
        </w:rPr>
        <w:t>ria fei</w:t>
      </w:r>
      <w:r w:rsidR="00C5014C" w:rsidRPr="00B92487">
        <w:rPr>
          <w:rFonts w:ascii="Times New Roman" w:hAnsi="Times New Roman"/>
          <w:sz w:val="24"/>
          <w:szCs w:val="24"/>
        </w:rPr>
        <w:t xml:space="preserve">to um mau negócio. Dona </w:t>
      </w:r>
      <w:proofErr w:type="spellStart"/>
      <w:r w:rsidR="00C5014C" w:rsidRPr="00B92487">
        <w:rPr>
          <w:rFonts w:ascii="Times New Roman" w:hAnsi="Times New Roman"/>
          <w:sz w:val="24"/>
          <w:szCs w:val="24"/>
        </w:rPr>
        <w:t>Ignácia</w:t>
      </w:r>
      <w:proofErr w:type="spellEnd"/>
      <w:r w:rsidRPr="00B92487">
        <w:rPr>
          <w:rFonts w:ascii="Times New Roman" w:hAnsi="Times New Roman"/>
          <w:sz w:val="24"/>
          <w:szCs w:val="24"/>
        </w:rPr>
        <w:t xml:space="preserve"> afirma que </w:t>
      </w:r>
      <w:r w:rsidR="00FA1D2A" w:rsidRPr="00B92487">
        <w:rPr>
          <w:rFonts w:ascii="Times New Roman" w:hAnsi="Times New Roman"/>
          <w:sz w:val="24"/>
          <w:szCs w:val="24"/>
        </w:rPr>
        <w:t xml:space="preserve">caso seja </w:t>
      </w:r>
      <w:r w:rsidRPr="00B92487">
        <w:rPr>
          <w:rFonts w:ascii="Times New Roman" w:hAnsi="Times New Roman"/>
          <w:sz w:val="24"/>
          <w:szCs w:val="24"/>
        </w:rPr>
        <w:t>comprovado</w:t>
      </w:r>
      <w:r w:rsidR="00FA1D2A" w:rsidRPr="00B92487">
        <w:rPr>
          <w:rFonts w:ascii="Times New Roman" w:hAnsi="Times New Roman"/>
          <w:sz w:val="24"/>
          <w:szCs w:val="24"/>
        </w:rPr>
        <w:t xml:space="preserve"> que </w:t>
      </w:r>
      <w:r w:rsidRPr="00B92487">
        <w:rPr>
          <w:rFonts w:ascii="Times New Roman" w:hAnsi="Times New Roman"/>
          <w:sz w:val="24"/>
          <w:szCs w:val="24"/>
        </w:rPr>
        <w:t xml:space="preserve">a mesma </w:t>
      </w:r>
      <w:r w:rsidR="00FA1D2A" w:rsidRPr="00B92487">
        <w:rPr>
          <w:rFonts w:ascii="Times New Roman" w:hAnsi="Times New Roman"/>
          <w:sz w:val="24"/>
          <w:szCs w:val="24"/>
        </w:rPr>
        <w:t>é</w:t>
      </w:r>
      <w:r w:rsidRPr="00B92487">
        <w:rPr>
          <w:rFonts w:ascii="Times New Roman" w:hAnsi="Times New Roman"/>
          <w:sz w:val="24"/>
          <w:szCs w:val="24"/>
        </w:rPr>
        <w:t xml:space="preserve"> forra, ela deixaria de possuí-la, e ainda disse mais</w:t>
      </w:r>
      <w:r w:rsidR="00FA1D2A" w:rsidRPr="00B92487">
        <w:rPr>
          <w:rFonts w:ascii="Times New Roman" w:hAnsi="Times New Roman"/>
          <w:sz w:val="24"/>
          <w:szCs w:val="24"/>
        </w:rPr>
        <w:t>:</w:t>
      </w:r>
      <w:r w:rsidRPr="00B92487">
        <w:rPr>
          <w:rFonts w:ascii="Times New Roman" w:hAnsi="Times New Roman"/>
          <w:sz w:val="24"/>
          <w:szCs w:val="24"/>
        </w:rPr>
        <w:t xml:space="preserve"> </w:t>
      </w:r>
      <w:r w:rsidRPr="00B92487">
        <w:rPr>
          <w:rFonts w:ascii="Times New Roman" w:hAnsi="Times New Roman"/>
          <w:i/>
          <w:sz w:val="24"/>
          <w:szCs w:val="24"/>
        </w:rPr>
        <w:t>que o tal José Ferreira era pobre e isso dava indícios de que não poderia possuir escravos, afirmando que o mesmo era homem de má</w:t>
      </w:r>
      <w:r w:rsidR="00C5014C" w:rsidRPr="00B92487">
        <w:rPr>
          <w:rFonts w:ascii="Times New Roman" w:hAnsi="Times New Roman"/>
          <w:i/>
          <w:sz w:val="24"/>
          <w:szCs w:val="24"/>
        </w:rPr>
        <w:t>-</w:t>
      </w:r>
      <w:r w:rsidRPr="00B92487">
        <w:rPr>
          <w:rFonts w:ascii="Times New Roman" w:hAnsi="Times New Roman"/>
          <w:i/>
          <w:sz w:val="24"/>
          <w:szCs w:val="24"/>
        </w:rPr>
        <w:t xml:space="preserve">fé. </w:t>
      </w:r>
    </w:p>
    <w:p w:rsidR="001552B8" w:rsidRPr="00B92487" w:rsidRDefault="001552B8" w:rsidP="001552B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92487">
        <w:rPr>
          <w:rFonts w:ascii="Times New Roman" w:hAnsi="Times New Roman"/>
          <w:i/>
          <w:sz w:val="24"/>
          <w:szCs w:val="24"/>
        </w:rPr>
        <w:tab/>
      </w:r>
      <w:r w:rsidRPr="00B92487">
        <w:rPr>
          <w:rFonts w:ascii="Times New Roman" w:hAnsi="Times New Roman"/>
          <w:sz w:val="24"/>
          <w:szCs w:val="24"/>
        </w:rPr>
        <w:t>Por se tratar de um levantamento inicial de informações, e ainda</w:t>
      </w:r>
      <w:r w:rsidR="000512F3" w:rsidRPr="00B92487">
        <w:rPr>
          <w:rFonts w:ascii="Times New Roman" w:hAnsi="Times New Roman"/>
          <w:sz w:val="24"/>
          <w:szCs w:val="24"/>
        </w:rPr>
        <w:t xml:space="preserve"> com</w:t>
      </w:r>
      <w:r w:rsidRPr="00B92487">
        <w:rPr>
          <w:rFonts w:ascii="Times New Roman" w:hAnsi="Times New Roman"/>
          <w:sz w:val="24"/>
          <w:szCs w:val="24"/>
        </w:rPr>
        <w:t xml:space="preserve"> poucas análises, não sabemos ao certo qual rumo tomou essa reunião de provas da liberdade de Anna </w:t>
      </w:r>
      <w:proofErr w:type="spellStart"/>
      <w:r w:rsidRPr="00B92487">
        <w:rPr>
          <w:rFonts w:ascii="Times New Roman" w:hAnsi="Times New Roman"/>
          <w:sz w:val="24"/>
          <w:szCs w:val="24"/>
        </w:rPr>
        <w:t>Ig</w:t>
      </w:r>
      <w:r w:rsidR="00275078" w:rsidRPr="00B92487">
        <w:rPr>
          <w:rFonts w:ascii="Times New Roman" w:hAnsi="Times New Roman"/>
          <w:sz w:val="24"/>
          <w:szCs w:val="24"/>
        </w:rPr>
        <w:t>nácia</w:t>
      </w:r>
      <w:proofErr w:type="spellEnd"/>
      <w:r w:rsidR="00275078" w:rsidRPr="00B92487">
        <w:rPr>
          <w:rFonts w:ascii="Times New Roman" w:hAnsi="Times New Roman"/>
          <w:sz w:val="24"/>
          <w:szCs w:val="24"/>
        </w:rPr>
        <w:t xml:space="preserve"> e de seus familiares. Mas</w:t>
      </w:r>
      <w:r w:rsidRPr="00B92487">
        <w:rPr>
          <w:rFonts w:ascii="Times New Roman" w:hAnsi="Times New Roman"/>
          <w:sz w:val="24"/>
          <w:szCs w:val="24"/>
        </w:rPr>
        <w:t xml:space="preserve"> podemos destacar sua ação efetiva de denunciar e buscar sua liberdade e dos seus, assim como outros cativos, encontrando brechas no sistema</w:t>
      </w:r>
      <w:r w:rsidR="000512F3" w:rsidRPr="00B92487">
        <w:rPr>
          <w:rFonts w:ascii="Times New Roman" w:hAnsi="Times New Roman"/>
          <w:sz w:val="24"/>
          <w:szCs w:val="24"/>
        </w:rPr>
        <w:t>, das quais ela pô</w:t>
      </w:r>
      <w:r w:rsidRPr="00B92487">
        <w:rPr>
          <w:rFonts w:ascii="Times New Roman" w:hAnsi="Times New Roman"/>
          <w:sz w:val="24"/>
          <w:szCs w:val="24"/>
        </w:rPr>
        <w:t xml:space="preserve">de reivindicar a ilegalidade de seu cativeiro. Notamos, segundo as testemunhas e </w:t>
      </w:r>
      <w:r w:rsidR="00275078" w:rsidRPr="00B92487">
        <w:rPr>
          <w:rFonts w:ascii="Times New Roman" w:hAnsi="Times New Roman"/>
          <w:sz w:val="24"/>
          <w:szCs w:val="24"/>
        </w:rPr>
        <w:t>em</w:t>
      </w:r>
      <w:r w:rsidRPr="00B92487">
        <w:rPr>
          <w:rFonts w:ascii="Times New Roman" w:hAnsi="Times New Roman"/>
          <w:sz w:val="24"/>
          <w:szCs w:val="24"/>
        </w:rPr>
        <w:t xml:space="preserve"> sua própria denúncia às autoridades, que Anna </w:t>
      </w:r>
      <w:proofErr w:type="spellStart"/>
      <w:r w:rsidRPr="00B92487">
        <w:rPr>
          <w:rFonts w:ascii="Times New Roman" w:hAnsi="Times New Roman"/>
          <w:sz w:val="24"/>
          <w:szCs w:val="24"/>
        </w:rPr>
        <w:t>Ignácia</w:t>
      </w:r>
      <w:proofErr w:type="spellEnd"/>
      <w:r w:rsidRPr="00B92487">
        <w:rPr>
          <w:rFonts w:ascii="Times New Roman" w:hAnsi="Times New Roman"/>
          <w:sz w:val="24"/>
          <w:szCs w:val="24"/>
        </w:rPr>
        <w:t xml:space="preserve"> provavelmente foi liberta no ato do batismo, no entanto</w:t>
      </w:r>
      <w:r w:rsidR="00275078" w:rsidRPr="00B92487">
        <w:rPr>
          <w:rFonts w:ascii="Times New Roman" w:hAnsi="Times New Roman"/>
          <w:sz w:val="24"/>
          <w:szCs w:val="24"/>
        </w:rPr>
        <w:t>,</w:t>
      </w:r>
      <w:r w:rsidRPr="00B92487">
        <w:rPr>
          <w:rFonts w:ascii="Times New Roman" w:hAnsi="Times New Roman"/>
          <w:sz w:val="24"/>
          <w:szCs w:val="24"/>
        </w:rPr>
        <w:t xml:space="preserve"> </w:t>
      </w:r>
      <w:r w:rsidR="00275078" w:rsidRPr="00B92487">
        <w:rPr>
          <w:rFonts w:ascii="Times New Roman" w:hAnsi="Times New Roman"/>
          <w:sz w:val="24"/>
          <w:szCs w:val="24"/>
        </w:rPr>
        <w:t xml:space="preserve">o registro de seu batismo </w:t>
      </w:r>
      <w:r w:rsidRPr="00B92487">
        <w:rPr>
          <w:rFonts w:ascii="Times New Roman" w:hAnsi="Times New Roman"/>
          <w:sz w:val="24"/>
          <w:szCs w:val="24"/>
        </w:rPr>
        <w:t>não foi encontrado pelas autoridades</w:t>
      </w:r>
      <w:r w:rsidR="00275078" w:rsidRPr="00B92487">
        <w:rPr>
          <w:rFonts w:ascii="Times New Roman" w:hAnsi="Times New Roman"/>
          <w:sz w:val="24"/>
          <w:szCs w:val="24"/>
        </w:rPr>
        <w:t>.</w:t>
      </w:r>
      <w:r w:rsidRPr="00B92487">
        <w:rPr>
          <w:rFonts w:ascii="Times New Roman" w:hAnsi="Times New Roman"/>
          <w:sz w:val="24"/>
          <w:szCs w:val="24"/>
        </w:rPr>
        <w:t xml:space="preserve"> </w:t>
      </w:r>
      <w:r w:rsidR="005A7FEF" w:rsidRPr="00B92487">
        <w:rPr>
          <w:rFonts w:ascii="Times New Roman" w:hAnsi="Times New Roman"/>
          <w:sz w:val="24"/>
          <w:szCs w:val="24"/>
        </w:rPr>
        <w:t>Ela f</w:t>
      </w:r>
      <w:r w:rsidRPr="00B92487">
        <w:rPr>
          <w:rFonts w:ascii="Times New Roman" w:hAnsi="Times New Roman"/>
          <w:sz w:val="24"/>
          <w:szCs w:val="24"/>
        </w:rPr>
        <w:t>oi trazida para a P</w:t>
      </w:r>
      <w:r w:rsidR="00A51413" w:rsidRPr="00B92487">
        <w:rPr>
          <w:rFonts w:ascii="Times New Roman" w:hAnsi="Times New Roman"/>
          <w:sz w:val="24"/>
          <w:szCs w:val="24"/>
        </w:rPr>
        <w:t>rovíncia da Paraíba</w:t>
      </w:r>
      <w:r w:rsidRPr="00B92487">
        <w:rPr>
          <w:rFonts w:ascii="Times New Roman" w:hAnsi="Times New Roman"/>
          <w:sz w:val="24"/>
          <w:szCs w:val="24"/>
        </w:rPr>
        <w:t xml:space="preserve"> e</w:t>
      </w:r>
      <w:r w:rsidR="00A51413" w:rsidRPr="00B92487">
        <w:rPr>
          <w:rFonts w:ascii="Times New Roman" w:hAnsi="Times New Roman"/>
          <w:sz w:val="24"/>
          <w:szCs w:val="24"/>
        </w:rPr>
        <w:t>,</w:t>
      </w:r>
      <w:r w:rsidRPr="00B92487">
        <w:rPr>
          <w:rFonts w:ascii="Times New Roman" w:hAnsi="Times New Roman"/>
          <w:sz w:val="24"/>
          <w:szCs w:val="24"/>
        </w:rPr>
        <w:t xml:space="preserve"> por um ato de “má</w:t>
      </w:r>
      <w:r w:rsidR="005A7FEF" w:rsidRPr="00B92487">
        <w:rPr>
          <w:rFonts w:ascii="Times New Roman" w:hAnsi="Times New Roman"/>
          <w:sz w:val="24"/>
          <w:szCs w:val="24"/>
        </w:rPr>
        <w:t>-</w:t>
      </w:r>
      <w:r w:rsidRPr="00B92487">
        <w:rPr>
          <w:rFonts w:ascii="Times New Roman" w:hAnsi="Times New Roman"/>
          <w:sz w:val="24"/>
          <w:szCs w:val="24"/>
        </w:rPr>
        <w:t xml:space="preserve">fé” do seu </w:t>
      </w:r>
      <w:r w:rsidR="005A7FEF" w:rsidRPr="00B92487">
        <w:rPr>
          <w:rFonts w:ascii="Times New Roman" w:hAnsi="Times New Roman"/>
          <w:sz w:val="24"/>
          <w:szCs w:val="24"/>
        </w:rPr>
        <w:t>suposto padrinho, foi reduzida à</w:t>
      </w:r>
      <w:r w:rsidRPr="00B92487">
        <w:rPr>
          <w:rFonts w:ascii="Times New Roman" w:hAnsi="Times New Roman"/>
          <w:sz w:val="24"/>
          <w:szCs w:val="24"/>
        </w:rPr>
        <w:t xml:space="preserve"> escravidão, tendo sido propriedade de mais de um senho</w:t>
      </w:r>
      <w:r w:rsidR="00CE1751" w:rsidRPr="00B92487">
        <w:rPr>
          <w:rFonts w:ascii="Times New Roman" w:hAnsi="Times New Roman"/>
          <w:sz w:val="24"/>
          <w:szCs w:val="24"/>
        </w:rPr>
        <w:t>r.</w:t>
      </w:r>
      <w:r w:rsidRPr="00B92487">
        <w:rPr>
          <w:rFonts w:ascii="Times New Roman" w:hAnsi="Times New Roman"/>
          <w:sz w:val="24"/>
          <w:szCs w:val="24"/>
        </w:rPr>
        <w:t xml:space="preserve"> </w:t>
      </w:r>
    </w:p>
    <w:p w:rsidR="00664156" w:rsidRPr="00B92487" w:rsidRDefault="001552B8" w:rsidP="001552B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92487">
        <w:rPr>
          <w:rFonts w:ascii="Times New Roman" w:hAnsi="Times New Roman"/>
          <w:sz w:val="24"/>
          <w:szCs w:val="24"/>
        </w:rPr>
        <w:tab/>
        <w:t xml:space="preserve">Na documentação também consta a contestação dessa liberdade, afirmando ser proprietário de Anna </w:t>
      </w:r>
      <w:proofErr w:type="spellStart"/>
      <w:r w:rsidRPr="00B92487">
        <w:rPr>
          <w:rFonts w:ascii="Times New Roman" w:hAnsi="Times New Roman"/>
          <w:sz w:val="24"/>
          <w:szCs w:val="24"/>
        </w:rPr>
        <w:t>Ignácia</w:t>
      </w:r>
      <w:proofErr w:type="spellEnd"/>
      <w:r w:rsidRPr="00B92487">
        <w:rPr>
          <w:rFonts w:ascii="Times New Roman" w:hAnsi="Times New Roman"/>
          <w:sz w:val="24"/>
          <w:szCs w:val="24"/>
        </w:rPr>
        <w:t xml:space="preserve">, o Doutor Antônio Benício Saraiva Leão requerendo de volta a sua escrava fugida de sua propriedade, sob o pretexto de ser forra, apresentando este </w:t>
      </w:r>
      <w:proofErr w:type="gramStart"/>
      <w:r w:rsidRPr="00B92487">
        <w:rPr>
          <w:rFonts w:ascii="Times New Roman" w:hAnsi="Times New Roman"/>
          <w:sz w:val="24"/>
          <w:szCs w:val="24"/>
        </w:rPr>
        <w:t>a</w:t>
      </w:r>
      <w:proofErr w:type="gramEnd"/>
      <w:r w:rsidRPr="00B92487">
        <w:rPr>
          <w:rFonts w:ascii="Times New Roman" w:hAnsi="Times New Roman"/>
          <w:sz w:val="24"/>
          <w:szCs w:val="24"/>
        </w:rPr>
        <w:t xml:space="preserve"> escritura que mostra que ele </w:t>
      </w:r>
      <w:r w:rsidR="00E8162E" w:rsidRPr="00B92487">
        <w:rPr>
          <w:rFonts w:ascii="Times New Roman" w:hAnsi="Times New Roman"/>
          <w:sz w:val="24"/>
          <w:szCs w:val="24"/>
        </w:rPr>
        <w:t>a possui há mais de trinta anos, o</w:t>
      </w:r>
      <w:r w:rsidRPr="00B92487">
        <w:rPr>
          <w:rFonts w:ascii="Times New Roman" w:hAnsi="Times New Roman"/>
          <w:sz w:val="24"/>
          <w:szCs w:val="24"/>
        </w:rPr>
        <w:t xml:space="preserve"> que dificulta ainda mais o processo de conquista de liberdade de Anna</w:t>
      </w:r>
      <w:r w:rsidR="00285484" w:rsidRPr="00B924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5484" w:rsidRPr="00B92487">
        <w:rPr>
          <w:rFonts w:ascii="Times New Roman" w:hAnsi="Times New Roman"/>
          <w:sz w:val="24"/>
          <w:szCs w:val="24"/>
        </w:rPr>
        <w:t>Ignácia</w:t>
      </w:r>
      <w:proofErr w:type="spellEnd"/>
      <w:r w:rsidR="00285484" w:rsidRPr="00B92487">
        <w:rPr>
          <w:rFonts w:ascii="Times New Roman" w:hAnsi="Times New Roman"/>
          <w:sz w:val="24"/>
          <w:szCs w:val="24"/>
        </w:rPr>
        <w:t>. O que temos até então</w:t>
      </w:r>
      <w:r w:rsidRPr="00B92487">
        <w:rPr>
          <w:rFonts w:ascii="Times New Roman" w:hAnsi="Times New Roman"/>
          <w:sz w:val="24"/>
          <w:szCs w:val="24"/>
        </w:rPr>
        <w:t xml:space="preserve"> são ainda </w:t>
      </w:r>
      <w:r w:rsidR="003F671E" w:rsidRPr="00B92487">
        <w:rPr>
          <w:rFonts w:ascii="Times New Roman" w:hAnsi="Times New Roman"/>
          <w:sz w:val="24"/>
          <w:szCs w:val="24"/>
        </w:rPr>
        <w:t>informações muito escassas, mas elas</w:t>
      </w:r>
      <w:r w:rsidRPr="00B92487">
        <w:rPr>
          <w:rFonts w:ascii="Times New Roman" w:hAnsi="Times New Roman"/>
          <w:sz w:val="24"/>
          <w:szCs w:val="24"/>
        </w:rPr>
        <w:t xml:space="preserve"> nos levam a</w:t>
      </w:r>
      <w:r w:rsidR="003F671E" w:rsidRPr="00B92487">
        <w:rPr>
          <w:rFonts w:ascii="Times New Roman" w:hAnsi="Times New Roman"/>
          <w:sz w:val="24"/>
          <w:szCs w:val="24"/>
        </w:rPr>
        <w:t xml:space="preserve"> fazer alguns questionamentos: s</w:t>
      </w:r>
      <w:r w:rsidRPr="00B92487">
        <w:rPr>
          <w:rFonts w:ascii="Times New Roman" w:hAnsi="Times New Roman"/>
          <w:sz w:val="24"/>
          <w:szCs w:val="24"/>
        </w:rPr>
        <w:t>e</w:t>
      </w:r>
      <w:r w:rsidR="00E61F0E" w:rsidRPr="00B92487">
        <w:rPr>
          <w:rFonts w:ascii="Times New Roman" w:hAnsi="Times New Roman"/>
          <w:sz w:val="24"/>
          <w:szCs w:val="24"/>
        </w:rPr>
        <w:t xml:space="preserve"> Anna Ignácio foi reduzida à</w:t>
      </w:r>
      <w:r w:rsidRPr="00B92487">
        <w:rPr>
          <w:rFonts w:ascii="Times New Roman" w:hAnsi="Times New Roman"/>
          <w:sz w:val="24"/>
          <w:szCs w:val="24"/>
        </w:rPr>
        <w:t xml:space="preserve"> escravidão ainda na década de 1820, segundo testemunhos, por que somente em fins da década de 1850</w:t>
      </w:r>
      <w:r w:rsidR="00E61F0E" w:rsidRPr="00B92487">
        <w:rPr>
          <w:rFonts w:ascii="Times New Roman" w:hAnsi="Times New Roman"/>
          <w:sz w:val="24"/>
          <w:szCs w:val="24"/>
        </w:rPr>
        <w:t>,</w:t>
      </w:r>
      <w:r w:rsidRPr="00B92487">
        <w:rPr>
          <w:rFonts w:ascii="Times New Roman" w:hAnsi="Times New Roman"/>
          <w:sz w:val="24"/>
          <w:szCs w:val="24"/>
        </w:rPr>
        <w:t xml:space="preserve"> ela questionou seu suposto cativeiro ilegal? Que informações ao longo desse período Anna </w:t>
      </w:r>
      <w:proofErr w:type="spellStart"/>
      <w:r w:rsidRPr="00B92487">
        <w:rPr>
          <w:rFonts w:ascii="Times New Roman" w:hAnsi="Times New Roman"/>
          <w:sz w:val="24"/>
          <w:szCs w:val="24"/>
        </w:rPr>
        <w:t>Ignácia</w:t>
      </w:r>
      <w:proofErr w:type="spellEnd"/>
      <w:r w:rsidRPr="00B92487">
        <w:rPr>
          <w:rFonts w:ascii="Times New Roman" w:hAnsi="Times New Roman"/>
          <w:sz w:val="24"/>
          <w:szCs w:val="24"/>
        </w:rPr>
        <w:t xml:space="preserve"> conseguiu </w:t>
      </w:r>
      <w:r w:rsidRPr="00B92487">
        <w:rPr>
          <w:rFonts w:ascii="Times New Roman" w:hAnsi="Times New Roman"/>
          <w:sz w:val="24"/>
          <w:szCs w:val="24"/>
        </w:rPr>
        <w:lastRenderedPageBreak/>
        <w:t>coletar sobre</w:t>
      </w:r>
      <w:r w:rsidR="00E61F0E" w:rsidRPr="00B92487">
        <w:rPr>
          <w:rFonts w:ascii="Times New Roman" w:hAnsi="Times New Roman"/>
          <w:sz w:val="24"/>
          <w:szCs w:val="24"/>
        </w:rPr>
        <w:t xml:space="preserve"> as</w:t>
      </w:r>
      <w:r w:rsidRPr="00B92487">
        <w:rPr>
          <w:rFonts w:ascii="Times New Roman" w:hAnsi="Times New Roman"/>
          <w:sz w:val="24"/>
          <w:szCs w:val="24"/>
        </w:rPr>
        <w:t xml:space="preserve"> s</w:t>
      </w:r>
      <w:r w:rsidR="00E61F0E" w:rsidRPr="00B92487">
        <w:rPr>
          <w:rFonts w:ascii="Times New Roman" w:hAnsi="Times New Roman"/>
          <w:sz w:val="24"/>
          <w:szCs w:val="24"/>
        </w:rPr>
        <w:t xml:space="preserve">uas origens? E através de quem </w:t>
      </w:r>
      <w:r w:rsidRPr="00B92487">
        <w:rPr>
          <w:rFonts w:ascii="Times New Roman" w:hAnsi="Times New Roman"/>
          <w:sz w:val="24"/>
          <w:szCs w:val="24"/>
        </w:rPr>
        <w:t>ou d</w:t>
      </w:r>
      <w:r w:rsidR="00E61F0E" w:rsidRPr="00B92487">
        <w:rPr>
          <w:rFonts w:ascii="Times New Roman" w:hAnsi="Times New Roman"/>
          <w:sz w:val="24"/>
          <w:szCs w:val="24"/>
        </w:rPr>
        <w:t>e qual forma</w:t>
      </w:r>
      <w:r w:rsidRPr="00B92487">
        <w:rPr>
          <w:rFonts w:ascii="Times New Roman" w:hAnsi="Times New Roman"/>
          <w:sz w:val="24"/>
          <w:szCs w:val="24"/>
        </w:rPr>
        <w:t xml:space="preserve"> ela conseguiu essas informações? Qual teria sido o rumo dessa dura jornada pela liberdade? Qual seria a concepção de liberdade que Anna </w:t>
      </w:r>
      <w:proofErr w:type="spellStart"/>
      <w:r w:rsidRPr="00B92487">
        <w:rPr>
          <w:rFonts w:ascii="Times New Roman" w:hAnsi="Times New Roman"/>
          <w:sz w:val="24"/>
          <w:szCs w:val="24"/>
        </w:rPr>
        <w:t>Ignácia</w:t>
      </w:r>
      <w:proofErr w:type="spellEnd"/>
      <w:r w:rsidRPr="00B92487">
        <w:rPr>
          <w:rFonts w:ascii="Times New Roman" w:hAnsi="Times New Roman"/>
          <w:sz w:val="24"/>
          <w:szCs w:val="24"/>
        </w:rPr>
        <w:t xml:space="preserve"> tinha para </w:t>
      </w:r>
      <w:r w:rsidR="008326C7" w:rsidRPr="00B92487">
        <w:rPr>
          <w:rFonts w:ascii="Times New Roman" w:hAnsi="Times New Roman"/>
          <w:sz w:val="24"/>
          <w:szCs w:val="24"/>
        </w:rPr>
        <w:t>si</w:t>
      </w:r>
      <w:r w:rsidRPr="00B92487">
        <w:rPr>
          <w:rFonts w:ascii="Times New Roman" w:hAnsi="Times New Roman"/>
          <w:sz w:val="24"/>
          <w:szCs w:val="24"/>
        </w:rPr>
        <w:t xml:space="preserve"> e seus familiares? Os questionamentos são vários, </w:t>
      </w:r>
      <w:r w:rsidR="008326C7" w:rsidRPr="00B92487">
        <w:rPr>
          <w:rFonts w:ascii="Times New Roman" w:hAnsi="Times New Roman"/>
          <w:sz w:val="24"/>
          <w:szCs w:val="24"/>
        </w:rPr>
        <w:t>e</w:t>
      </w:r>
      <w:r w:rsidR="00E61F0E" w:rsidRPr="00B92487">
        <w:rPr>
          <w:rFonts w:ascii="Times New Roman" w:hAnsi="Times New Roman"/>
          <w:sz w:val="24"/>
          <w:szCs w:val="24"/>
        </w:rPr>
        <w:t xml:space="preserve"> esperamos poder </w:t>
      </w:r>
      <w:r w:rsidR="008326C7" w:rsidRPr="00B92487">
        <w:rPr>
          <w:rFonts w:ascii="Times New Roman" w:hAnsi="Times New Roman"/>
          <w:sz w:val="24"/>
          <w:szCs w:val="24"/>
        </w:rPr>
        <w:t>reconstituí-los</w:t>
      </w:r>
      <w:r w:rsidRPr="00B92487">
        <w:rPr>
          <w:rFonts w:ascii="Times New Roman" w:hAnsi="Times New Roman"/>
          <w:sz w:val="24"/>
          <w:szCs w:val="24"/>
        </w:rPr>
        <w:t xml:space="preserve"> com uma análise mais aprofundada do caso, </w:t>
      </w:r>
      <w:r w:rsidR="00E61F0E" w:rsidRPr="00B92487">
        <w:rPr>
          <w:rFonts w:ascii="Times New Roman" w:hAnsi="Times New Roman"/>
          <w:sz w:val="24"/>
          <w:szCs w:val="24"/>
        </w:rPr>
        <w:t xml:space="preserve">bem como </w:t>
      </w:r>
      <w:r w:rsidRPr="00B92487">
        <w:rPr>
          <w:rFonts w:ascii="Times New Roman" w:hAnsi="Times New Roman"/>
          <w:sz w:val="24"/>
          <w:szCs w:val="24"/>
        </w:rPr>
        <w:t xml:space="preserve">com a busca de novos indícios dessa trajetória de vida de Anna </w:t>
      </w:r>
      <w:proofErr w:type="spellStart"/>
      <w:r w:rsidRPr="00B92487">
        <w:rPr>
          <w:rFonts w:ascii="Times New Roman" w:hAnsi="Times New Roman"/>
          <w:sz w:val="24"/>
          <w:szCs w:val="24"/>
        </w:rPr>
        <w:t>Ignácia</w:t>
      </w:r>
      <w:proofErr w:type="spellEnd"/>
      <w:r w:rsidR="00E61F0E" w:rsidRPr="00B92487">
        <w:rPr>
          <w:rFonts w:ascii="Times New Roman" w:hAnsi="Times New Roman"/>
          <w:sz w:val="24"/>
          <w:szCs w:val="24"/>
        </w:rPr>
        <w:t>,</w:t>
      </w:r>
      <w:r w:rsidRPr="00B92487">
        <w:rPr>
          <w:rFonts w:ascii="Times New Roman" w:hAnsi="Times New Roman"/>
          <w:sz w:val="24"/>
          <w:szCs w:val="24"/>
        </w:rPr>
        <w:t xml:space="preserve"> no sertão paraibano</w:t>
      </w:r>
      <w:r w:rsidR="00E61F0E" w:rsidRPr="00B92487">
        <w:rPr>
          <w:rFonts w:ascii="Times New Roman" w:hAnsi="Times New Roman"/>
          <w:sz w:val="24"/>
          <w:szCs w:val="24"/>
        </w:rPr>
        <w:t>,</w:t>
      </w:r>
      <w:r w:rsidRPr="00B92487">
        <w:rPr>
          <w:rFonts w:ascii="Times New Roman" w:hAnsi="Times New Roman"/>
          <w:sz w:val="24"/>
          <w:szCs w:val="24"/>
        </w:rPr>
        <w:t xml:space="preserve"> nessa busca pela tão almejada liberdade.</w:t>
      </w:r>
    </w:p>
    <w:p w:rsidR="00993EAB" w:rsidRPr="00B92487" w:rsidRDefault="00993EAB" w:rsidP="001552B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552B8" w:rsidRPr="00B92487" w:rsidRDefault="001552B8" w:rsidP="001552B8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92487">
        <w:rPr>
          <w:rFonts w:ascii="Times New Roman" w:hAnsi="Times New Roman"/>
          <w:b/>
          <w:sz w:val="24"/>
          <w:szCs w:val="24"/>
        </w:rPr>
        <w:t>CONSIDERAÇÕES FINAIS</w:t>
      </w:r>
    </w:p>
    <w:p w:rsidR="002F5D2A" w:rsidRPr="00B92487" w:rsidRDefault="00993EAB" w:rsidP="009E7F5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92487">
        <w:rPr>
          <w:rFonts w:ascii="Times New Roman" w:hAnsi="Times New Roman"/>
          <w:sz w:val="24"/>
          <w:szCs w:val="24"/>
        </w:rPr>
        <w:tab/>
        <w:t xml:space="preserve"> Sidney </w:t>
      </w:r>
      <w:proofErr w:type="spellStart"/>
      <w:r w:rsidRPr="00B92487">
        <w:rPr>
          <w:rFonts w:ascii="Times New Roman" w:hAnsi="Times New Roman"/>
          <w:sz w:val="24"/>
          <w:szCs w:val="24"/>
        </w:rPr>
        <w:t>Chalhoub</w:t>
      </w:r>
      <w:proofErr w:type="spellEnd"/>
      <w:r w:rsidR="00B74F8C" w:rsidRPr="00B92487">
        <w:rPr>
          <w:rFonts w:ascii="Times New Roman" w:hAnsi="Times New Roman"/>
          <w:sz w:val="24"/>
          <w:szCs w:val="24"/>
        </w:rPr>
        <w:t>,</w:t>
      </w:r>
      <w:r w:rsidR="009E7F52" w:rsidRPr="00B92487">
        <w:rPr>
          <w:rFonts w:ascii="Times New Roman" w:hAnsi="Times New Roman"/>
          <w:sz w:val="24"/>
          <w:szCs w:val="24"/>
        </w:rPr>
        <w:t xml:space="preserve"> em </w:t>
      </w:r>
      <w:r w:rsidR="009E7F52" w:rsidRPr="00B92487">
        <w:rPr>
          <w:rFonts w:ascii="Times New Roman" w:hAnsi="Times New Roman"/>
          <w:i/>
          <w:sz w:val="24"/>
          <w:szCs w:val="24"/>
        </w:rPr>
        <w:t>Visões da liberdade: uma história das últimas décadas da escravidão no império</w:t>
      </w:r>
      <w:proofErr w:type="gramStart"/>
      <w:r w:rsidR="009E7F52" w:rsidRPr="00B92487">
        <w:rPr>
          <w:rFonts w:ascii="Times New Roman" w:hAnsi="Times New Roman"/>
          <w:i/>
          <w:sz w:val="24"/>
          <w:szCs w:val="24"/>
        </w:rPr>
        <w:t xml:space="preserve">, </w:t>
      </w:r>
      <w:r w:rsidR="009E7F52" w:rsidRPr="00B92487">
        <w:rPr>
          <w:rFonts w:ascii="Times New Roman" w:hAnsi="Times New Roman"/>
          <w:sz w:val="24"/>
          <w:szCs w:val="24"/>
        </w:rPr>
        <w:t xml:space="preserve">nos </w:t>
      </w:r>
      <w:r w:rsidR="00633719" w:rsidRPr="00B92487">
        <w:rPr>
          <w:rFonts w:ascii="Times New Roman" w:hAnsi="Times New Roman"/>
          <w:sz w:val="24"/>
          <w:szCs w:val="24"/>
        </w:rPr>
        <w:t>revel</w:t>
      </w:r>
      <w:r w:rsidR="009E7F52" w:rsidRPr="00B92487">
        <w:rPr>
          <w:rFonts w:ascii="Times New Roman" w:hAnsi="Times New Roman"/>
          <w:sz w:val="24"/>
          <w:szCs w:val="24"/>
        </w:rPr>
        <w:t>a</w:t>
      </w:r>
      <w:proofErr w:type="gramEnd"/>
      <w:r w:rsidR="009E7F52" w:rsidRPr="00B92487">
        <w:rPr>
          <w:rFonts w:ascii="Times New Roman" w:hAnsi="Times New Roman"/>
          <w:sz w:val="24"/>
          <w:szCs w:val="24"/>
        </w:rPr>
        <w:t xml:space="preserve"> esse protagonismo do escravo em sua luta pela liberdade, demo</w:t>
      </w:r>
      <w:r w:rsidR="00B74F8C" w:rsidRPr="00B92487">
        <w:rPr>
          <w:rFonts w:ascii="Times New Roman" w:hAnsi="Times New Roman"/>
          <w:sz w:val="24"/>
          <w:szCs w:val="24"/>
        </w:rPr>
        <w:t>n</w:t>
      </w:r>
      <w:r w:rsidR="009E7F52" w:rsidRPr="00B92487">
        <w:rPr>
          <w:rFonts w:ascii="Times New Roman" w:hAnsi="Times New Roman"/>
          <w:sz w:val="24"/>
          <w:szCs w:val="24"/>
        </w:rPr>
        <w:t>strando o outro lado da teoria do</w:t>
      </w:r>
      <w:r w:rsidR="00FC0B9D" w:rsidRPr="00B92487">
        <w:rPr>
          <w:rFonts w:ascii="Times New Roman" w:hAnsi="Times New Roman"/>
          <w:sz w:val="24"/>
          <w:szCs w:val="24"/>
        </w:rPr>
        <w:t xml:space="preserve"> escravo passivo e</w:t>
      </w:r>
      <w:r w:rsidR="00B74F8C" w:rsidRPr="00B92487">
        <w:rPr>
          <w:rFonts w:ascii="Times New Roman" w:hAnsi="Times New Roman"/>
          <w:sz w:val="24"/>
          <w:szCs w:val="24"/>
        </w:rPr>
        <w:t xml:space="preserve"> dando ênfase à</w:t>
      </w:r>
      <w:r w:rsidR="00633719" w:rsidRPr="00B92487">
        <w:rPr>
          <w:rFonts w:ascii="Times New Roman" w:hAnsi="Times New Roman"/>
          <w:sz w:val="24"/>
          <w:szCs w:val="24"/>
        </w:rPr>
        <w:t xml:space="preserve"> rebeldia negra</w:t>
      </w:r>
      <w:r w:rsidR="00FC0B9D" w:rsidRPr="00B92487">
        <w:rPr>
          <w:rFonts w:ascii="Times New Roman" w:hAnsi="Times New Roman"/>
          <w:sz w:val="24"/>
          <w:szCs w:val="24"/>
        </w:rPr>
        <w:t xml:space="preserve"> como um meio de se afirmar</w:t>
      </w:r>
      <w:r w:rsidR="009E7F52" w:rsidRPr="00B92487">
        <w:rPr>
          <w:rFonts w:ascii="Times New Roman" w:hAnsi="Times New Roman"/>
          <w:sz w:val="24"/>
          <w:szCs w:val="24"/>
        </w:rPr>
        <w:t xml:space="preserve"> como humanos e sujeitos de sua própria história. Concluindo que</w:t>
      </w:r>
      <w:r w:rsidR="00B74F8C" w:rsidRPr="00B92487">
        <w:rPr>
          <w:rFonts w:ascii="Times New Roman" w:hAnsi="Times New Roman"/>
          <w:sz w:val="24"/>
          <w:szCs w:val="24"/>
        </w:rPr>
        <w:t>,</w:t>
      </w:r>
      <w:r w:rsidR="009E7F52" w:rsidRPr="00B92487">
        <w:rPr>
          <w:rFonts w:ascii="Times New Roman" w:hAnsi="Times New Roman"/>
          <w:sz w:val="24"/>
          <w:szCs w:val="24"/>
        </w:rPr>
        <w:t xml:space="preserve"> para os negros, o significado da liberdade foi forj</w:t>
      </w:r>
      <w:r w:rsidR="00B87254" w:rsidRPr="00B92487">
        <w:rPr>
          <w:rFonts w:ascii="Times New Roman" w:hAnsi="Times New Roman"/>
          <w:sz w:val="24"/>
          <w:szCs w:val="24"/>
        </w:rPr>
        <w:t>ado na experiência do cativeiro.</w:t>
      </w:r>
      <w:r w:rsidR="009E7F52" w:rsidRPr="00B92487">
        <w:rPr>
          <w:rFonts w:ascii="Times New Roman" w:hAnsi="Times New Roman"/>
          <w:sz w:val="24"/>
          <w:szCs w:val="24"/>
        </w:rPr>
        <w:t xml:space="preserve"> </w:t>
      </w:r>
      <w:r w:rsidR="00463F2E" w:rsidRPr="00B92487">
        <w:rPr>
          <w:rFonts w:ascii="Times New Roman" w:hAnsi="Times New Roman"/>
          <w:sz w:val="24"/>
          <w:szCs w:val="24"/>
        </w:rPr>
        <w:t>Esse é</w:t>
      </w:r>
      <w:r w:rsidR="002F5D2A" w:rsidRPr="00B92487">
        <w:rPr>
          <w:rFonts w:ascii="Times New Roman" w:hAnsi="Times New Roman"/>
          <w:sz w:val="24"/>
          <w:szCs w:val="24"/>
        </w:rPr>
        <w:t>,</w:t>
      </w:r>
      <w:r w:rsidR="009E7F52" w:rsidRPr="00B92487">
        <w:rPr>
          <w:rFonts w:ascii="Times New Roman" w:hAnsi="Times New Roman"/>
          <w:sz w:val="24"/>
          <w:szCs w:val="24"/>
        </w:rPr>
        <w:t xml:space="preserve"> sem dúvida</w:t>
      </w:r>
      <w:r w:rsidR="002F5D2A" w:rsidRPr="00B92487">
        <w:rPr>
          <w:rFonts w:ascii="Times New Roman" w:hAnsi="Times New Roman"/>
          <w:sz w:val="24"/>
          <w:szCs w:val="24"/>
        </w:rPr>
        <w:t>,</w:t>
      </w:r>
      <w:r w:rsidR="009E7F52" w:rsidRPr="00B92487">
        <w:rPr>
          <w:rFonts w:ascii="Times New Roman" w:hAnsi="Times New Roman"/>
          <w:sz w:val="24"/>
          <w:szCs w:val="24"/>
        </w:rPr>
        <w:t xml:space="preserve"> um dos aspectos mais traumáticos da escravidão,</w:t>
      </w:r>
      <w:r w:rsidR="00463F2E" w:rsidRPr="00B92487">
        <w:rPr>
          <w:rFonts w:ascii="Times New Roman" w:hAnsi="Times New Roman"/>
          <w:sz w:val="24"/>
          <w:szCs w:val="24"/>
        </w:rPr>
        <w:t xml:space="preserve"> o qual se constituiu na </w:t>
      </w:r>
      <w:r w:rsidR="009E7F52" w:rsidRPr="00B92487">
        <w:rPr>
          <w:rFonts w:ascii="Times New Roman" w:hAnsi="Times New Roman"/>
          <w:sz w:val="24"/>
          <w:szCs w:val="24"/>
        </w:rPr>
        <w:t xml:space="preserve">constante </w:t>
      </w:r>
      <w:r w:rsidR="000C7F46" w:rsidRPr="00B92487">
        <w:rPr>
          <w:rFonts w:ascii="Times New Roman" w:hAnsi="Times New Roman"/>
          <w:sz w:val="24"/>
          <w:szCs w:val="24"/>
        </w:rPr>
        <w:t>compra e venda de seres humanos. N</w:t>
      </w:r>
      <w:r w:rsidR="009E7F52" w:rsidRPr="00B92487">
        <w:rPr>
          <w:rFonts w:ascii="Times New Roman" w:hAnsi="Times New Roman"/>
          <w:sz w:val="24"/>
          <w:szCs w:val="24"/>
        </w:rPr>
        <w:t xml:space="preserve">o entanto, </w:t>
      </w:r>
    </w:p>
    <w:p w:rsidR="009E7F52" w:rsidRPr="00B92487" w:rsidRDefault="009E7F52" w:rsidP="009E7F52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Times New Roman" w:hAnsi="Times New Roman"/>
          <w:i/>
          <w:sz w:val="20"/>
          <w:szCs w:val="20"/>
        </w:rPr>
      </w:pPr>
      <w:r w:rsidRPr="00B92487">
        <w:rPr>
          <w:rFonts w:ascii="Times New Roman" w:hAnsi="Times New Roman"/>
          <w:i/>
          <w:sz w:val="20"/>
          <w:szCs w:val="20"/>
        </w:rPr>
        <w:t>Os negros tinha</w:t>
      </w:r>
      <w:r w:rsidR="005E1AA5" w:rsidRPr="00B92487">
        <w:rPr>
          <w:rFonts w:ascii="Times New Roman" w:hAnsi="Times New Roman"/>
          <w:i/>
          <w:sz w:val="20"/>
          <w:szCs w:val="20"/>
        </w:rPr>
        <w:t>m</w:t>
      </w:r>
      <w:r w:rsidRPr="00B92487">
        <w:rPr>
          <w:rFonts w:ascii="Times New Roman" w:hAnsi="Times New Roman"/>
          <w:i/>
          <w:sz w:val="20"/>
          <w:szCs w:val="20"/>
        </w:rPr>
        <w:t xml:space="preserve"> sua própria concepção sobre o que era cativeiro justo, ou pelo menos tolerável: suas relações afetivas mereciam algum tipo de consideração; os castigos físicos precisavam ser moderados e aplicados por motivo justo, havia maneiras mais ou menos estabelecidas de os cativos manifestarem sua opinião n</w:t>
      </w:r>
      <w:r w:rsidR="00A15902" w:rsidRPr="00B92487">
        <w:rPr>
          <w:rFonts w:ascii="Times New Roman" w:hAnsi="Times New Roman"/>
          <w:i/>
          <w:sz w:val="20"/>
          <w:szCs w:val="20"/>
        </w:rPr>
        <w:t>a hora da venda (</w:t>
      </w:r>
      <w:r w:rsidR="005B1AC4" w:rsidRPr="00B92487">
        <w:rPr>
          <w:rFonts w:ascii="Times New Roman" w:hAnsi="Times New Roman"/>
          <w:i/>
          <w:sz w:val="20"/>
          <w:szCs w:val="20"/>
        </w:rPr>
        <w:t xml:space="preserve">CHALHOUB, </w:t>
      </w:r>
      <w:r w:rsidR="00A15902" w:rsidRPr="00B92487">
        <w:rPr>
          <w:rFonts w:ascii="Times New Roman" w:hAnsi="Times New Roman"/>
          <w:i/>
          <w:sz w:val="20"/>
          <w:szCs w:val="20"/>
        </w:rPr>
        <w:t>2011:</w:t>
      </w:r>
      <w:r w:rsidRPr="00B92487">
        <w:rPr>
          <w:rFonts w:ascii="Times New Roman" w:hAnsi="Times New Roman"/>
          <w:i/>
          <w:sz w:val="20"/>
          <w:szCs w:val="20"/>
        </w:rPr>
        <w:t xml:space="preserve"> p. 29).</w:t>
      </w:r>
    </w:p>
    <w:p w:rsidR="009E7F52" w:rsidRPr="00B92487" w:rsidRDefault="009E7F52" w:rsidP="009E7F52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Times New Roman" w:hAnsi="Times New Roman"/>
          <w:sz w:val="20"/>
          <w:szCs w:val="20"/>
        </w:rPr>
      </w:pPr>
    </w:p>
    <w:p w:rsidR="009E7F52" w:rsidRPr="00B92487" w:rsidRDefault="009E7F52" w:rsidP="009E7F5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92487">
        <w:rPr>
          <w:rFonts w:ascii="Times New Roman" w:hAnsi="Times New Roman"/>
          <w:sz w:val="24"/>
          <w:szCs w:val="24"/>
        </w:rPr>
        <w:tab/>
        <w:t>Ou seja, o escravo desempenhava um papel de negociador de melhores condições ou condições que lhes parecessem mais justas de viver em cativeiro, como também</w:t>
      </w:r>
      <w:r w:rsidR="0000428F" w:rsidRPr="00B92487">
        <w:rPr>
          <w:rFonts w:ascii="Times New Roman" w:hAnsi="Times New Roman"/>
          <w:sz w:val="24"/>
          <w:szCs w:val="24"/>
        </w:rPr>
        <w:t xml:space="preserve"> o de</w:t>
      </w:r>
      <w:r w:rsidRPr="00B92487">
        <w:rPr>
          <w:rFonts w:ascii="Times New Roman" w:hAnsi="Times New Roman"/>
          <w:sz w:val="24"/>
          <w:szCs w:val="24"/>
        </w:rPr>
        <w:t xml:space="preserve"> negociar sua liberdade com seus senhores, principalmente através da compra ou concessão de alforrias. </w:t>
      </w:r>
    </w:p>
    <w:p w:rsidR="008E31DD" w:rsidRPr="00B92487" w:rsidRDefault="00A15902" w:rsidP="008E31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92487">
        <w:rPr>
          <w:rFonts w:ascii="Times New Roman" w:hAnsi="Times New Roman"/>
          <w:sz w:val="24"/>
          <w:szCs w:val="24"/>
        </w:rPr>
        <w:tab/>
        <w:t>Maria Helena Machado, em seu trabalho intitulado</w:t>
      </w:r>
      <w:r w:rsidR="00993EAB" w:rsidRPr="00B92487">
        <w:rPr>
          <w:rFonts w:ascii="Times New Roman" w:hAnsi="Times New Roman"/>
          <w:sz w:val="24"/>
          <w:szCs w:val="24"/>
        </w:rPr>
        <w:t>:</w:t>
      </w:r>
      <w:r w:rsidRPr="00B92487">
        <w:rPr>
          <w:rFonts w:ascii="Times New Roman" w:hAnsi="Times New Roman"/>
          <w:sz w:val="24"/>
          <w:szCs w:val="24"/>
        </w:rPr>
        <w:t xml:space="preserve"> </w:t>
      </w:r>
      <w:r w:rsidR="009E7F52" w:rsidRPr="00B92487">
        <w:rPr>
          <w:rFonts w:ascii="Times New Roman" w:hAnsi="Times New Roman"/>
          <w:i/>
          <w:sz w:val="24"/>
          <w:szCs w:val="24"/>
        </w:rPr>
        <w:t>Teremos grandes desastres, se não houver providências enérgicas e imediatas: a rebeldia dos escravos e a abolição da escravidão</w:t>
      </w:r>
      <w:proofErr w:type="gramStart"/>
      <w:r w:rsidR="009E7F52" w:rsidRPr="00B92487">
        <w:rPr>
          <w:rFonts w:ascii="Times New Roman" w:hAnsi="Times New Roman"/>
          <w:i/>
          <w:sz w:val="24"/>
          <w:szCs w:val="24"/>
        </w:rPr>
        <w:t xml:space="preserve">, </w:t>
      </w:r>
      <w:r w:rsidR="009E7F52" w:rsidRPr="00B92487">
        <w:rPr>
          <w:rFonts w:ascii="Times New Roman" w:hAnsi="Times New Roman"/>
          <w:sz w:val="24"/>
          <w:szCs w:val="24"/>
        </w:rPr>
        <w:t>enfatiza</w:t>
      </w:r>
      <w:proofErr w:type="gramEnd"/>
      <w:r w:rsidR="009E7F52" w:rsidRPr="00B92487">
        <w:rPr>
          <w:rFonts w:ascii="Times New Roman" w:hAnsi="Times New Roman"/>
          <w:sz w:val="24"/>
          <w:szCs w:val="24"/>
        </w:rPr>
        <w:t xml:space="preserve"> esse protagonismo negro nos an</w:t>
      </w:r>
      <w:r w:rsidR="0000428F" w:rsidRPr="00B92487">
        <w:rPr>
          <w:rFonts w:ascii="Times New Roman" w:hAnsi="Times New Roman"/>
          <w:sz w:val="24"/>
          <w:szCs w:val="24"/>
        </w:rPr>
        <w:t>os finais do sistema escravista</w:t>
      </w:r>
      <w:r w:rsidR="009E7F52" w:rsidRPr="00B92487">
        <w:rPr>
          <w:rFonts w:ascii="Times New Roman" w:hAnsi="Times New Roman"/>
          <w:sz w:val="24"/>
          <w:szCs w:val="24"/>
        </w:rPr>
        <w:t xml:space="preserve"> e sua importância nesse processo. Conclui</w:t>
      </w:r>
      <w:r w:rsidR="00AF417E" w:rsidRPr="00B92487">
        <w:rPr>
          <w:rFonts w:ascii="Times New Roman" w:hAnsi="Times New Roman"/>
          <w:sz w:val="24"/>
          <w:szCs w:val="24"/>
        </w:rPr>
        <w:t>-se que</w:t>
      </w:r>
      <w:r w:rsidR="009E7F52" w:rsidRPr="00B92487">
        <w:rPr>
          <w:rFonts w:ascii="Times New Roman" w:hAnsi="Times New Roman"/>
          <w:sz w:val="24"/>
          <w:szCs w:val="24"/>
        </w:rPr>
        <w:t xml:space="preserve"> </w:t>
      </w:r>
      <w:r w:rsidRPr="00B92487">
        <w:rPr>
          <w:rFonts w:ascii="Times New Roman" w:hAnsi="Times New Roman"/>
          <w:sz w:val="24"/>
          <w:szCs w:val="24"/>
        </w:rPr>
        <w:t>“</w:t>
      </w:r>
      <w:r w:rsidR="009E7F52" w:rsidRPr="00B92487">
        <w:rPr>
          <w:rFonts w:ascii="Times New Roman" w:hAnsi="Times New Roman"/>
          <w:sz w:val="24"/>
          <w:szCs w:val="24"/>
        </w:rPr>
        <w:t>os escravos na década de 1880 provaram estar dispostos a tudo para se livrar da escravidão. Mais ainda, quando após inomináveis esforços e riscos investidos na busca da libertação, os recém-libertos foram pressionados a retornar a</w:t>
      </w:r>
      <w:r w:rsidR="00AF417E" w:rsidRPr="00B92487">
        <w:rPr>
          <w:rFonts w:ascii="Times New Roman" w:hAnsi="Times New Roman"/>
          <w:sz w:val="24"/>
          <w:szCs w:val="24"/>
        </w:rPr>
        <w:t>os</w:t>
      </w:r>
      <w:r w:rsidR="009E7F52" w:rsidRPr="00B92487">
        <w:rPr>
          <w:rFonts w:ascii="Times New Roman" w:hAnsi="Times New Roman"/>
          <w:sz w:val="24"/>
          <w:szCs w:val="24"/>
        </w:rPr>
        <w:t xml:space="preserve"> seus postos de trabalho nas fazendas, como “colonos”, eufemismo que reatualizava os princípios de submissão similar ao cativeiro</w:t>
      </w:r>
      <w:r w:rsidRPr="00B92487">
        <w:rPr>
          <w:rFonts w:ascii="Times New Roman" w:hAnsi="Times New Roman"/>
          <w:sz w:val="24"/>
          <w:szCs w:val="24"/>
        </w:rPr>
        <w:t xml:space="preserve">” </w:t>
      </w:r>
      <w:r w:rsidRPr="00B92487">
        <w:rPr>
          <w:rFonts w:ascii="Times New Roman" w:hAnsi="Times New Roman"/>
          <w:sz w:val="24"/>
          <w:szCs w:val="24"/>
        </w:rPr>
        <w:lastRenderedPageBreak/>
        <w:t xml:space="preserve">(MACHADO, 2009: </w:t>
      </w:r>
      <w:r w:rsidR="009E7F52" w:rsidRPr="00B92487">
        <w:rPr>
          <w:rFonts w:ascii="Times New Roman" w:hAnsi="Times New Roman"/>
          <w:sz w:val="24"/>
          <w:szCs w:val="24"/>
        </w:rPr>
        <w:t>p.396). Percebemos</w:t>
      </w:r>
      <w:r w:rsidR="00AF417E" w:rsidRPr="00B92487">
        <w:rPr>
          <w:rFonts w:ascii="Times New Roman" w:hAnsi="Times New Roman"/>
          <w:sz w:val="24"/>
          <w:szCs w:val="24"/>
        </w:rPr>
        <w:t>,</w:t>
      </w:r>
      <w:r w:rsidR="009E7F52" w:rsidRPr="00B92487">
        <w:rPr>
          <w:rFonts w:ascii="Times New Roman" w:hAnsi="Times New Roman"/>
          <w:sz w:val="24"/>
          <w:szCs w:val="24"/>
        </w:rPr>
        <w:t xml:space="preserve"> dessa forma, que a população escrava atuava dentro do sistema</w:t>
      </w:r>
      <w:r w:rsidR="00B57DA4" w:rsidRPr="00B92487">
        <w:rPr>
          <w:rFonts w:ascii="Times New Roman" w:hAnsi="Times New Roman"/>
          <w:sz w:val="24"/>
          <w:szCs w:val="24"/>
        </w:rPr>
        <w:t>,</w:t>
      </w:r>
      <w:r w:rsidR="009E7F52" w:rsidRPr="00B92487">
        <w:rPr>
          <w:rFonts w:ascii="Times New Roman" w:hAnsi="Times New Roman"/>
          <w:sz w:val="24"/>
          <w:szCs w:val="24"/>
        </w:rPr>
        <w:t xml:space="preserve"> encontrando meios de ter melhores condições de sobrevivência, e até mesmo de conseguir a sua liberdade, fosse através de negociações ou através de uma resistência mais conflituosa. </w:t>
      </w:r>
    </w:p>
    <w:p w:rsidR="001D76C4" w:rsidRPr="00B92487" w:rsidRDefault="001D76C4" w:rsidP="009E7F5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92487">
        <w:rPr>
          <w:rFonts w:ascii="Times New Roman" w:hAnsi="Times New Roman"/>
          <w:sz w:val="24"/>
          <w:szCs w:val="24"/>
        </w:rPr>
        <w:tab/>
        <w:t>No espaço sertanejo</w:t>
      </w:r>
      <w:r w:rsidR="001F7B46" w:rsidRPr="00B92487">
        <w:rPr>
          <w:rFonts w:ascii="Times New Roman" w:hAnsi="Times New Roman"/>
          <w:sz w:val="24"/>
          <w:szCs w:val="24"/>
        </w:rPr>
        <w:t xml:space="preserve"> paraibano na historiografia mais recente</w:t>
      </w:r>
      <w:r w:rsidRPr="00B92487">
        <w:rPr>
          <w:rFonts w:ascii="Times New Roman" w:hAnsi="Times New Roman"/>
          <w:sz w:val="24"/>
          <w:szCs w:val="24"/>
        </w:rPr>
        <w:t>, nas pesquisas de Ana Paula Morae</w:t>
      </w:r>
      <w:r w:rsidR="001F7B46" w:rsidRPr="00B92487">
        <w:rPr>
          <w:rFonts w:ascii="Times New Roman" w:hAnsi="Times New Roman"/>
          <w:sz w:val="24"/>
          <w:szCs w:val="24"/>
        </w:rPr>
        <w:t xml:space="preserve">s (2009) e </w:t>
      </w:r>
      <w:proofErr w:type="spellStart"/>
      <w:r w:rsidR="001F7B46" w:rsidRPr="00B92487">
        <w:rPr>
          <w:rFonts w:ascii="Times New Roman" w:hAnsi="Times New Roman"/>
          <w:sz w:val="24"/>
          <w:szCs w:val="24"/>
        </w:rPr>
        <w:t>Wlisses</w:t>
      </w:r>
      <w:proofErr w:type="spellEnd"/>
      <w:r w:rsidR="001F7B46" w:rsidRPr="00B92487">
        <w:rPr>
          <w:rFonts w:ascii="Times New Roman" w:hAnsi="Times New Roman"/>
          <w:sz w:val="24"/>
          <w:szCs w:val="24"/>
        </w:rPr>
        <w:t xml:space="preserve"> Abreu (2011),</w:t>
      </w:r>
      <w:r w:rsidR="00047882" w:rsidRPr="00B92487">
        <w:rPr>
          <w:rFonts w:ascii="Times New Roman" w:hAnsi="Times New Roman"/>
          <w:sz w:val="24"/>
          <w:szCs w:val="24"/>
        </w:rPr>
        <w:t xml:space="preserve"> percebemos</w:t>
      </w:r>
      <w:r w:rsidR="001F7B46" w:rsidRPr="00B92487">
        <w:rPr>
          <w:rFonts w:ascii="Times New Roman" w:hAnsi="Times New Roman"/>
          <w:sz w:val="24"/>
          <w:szCs w:val="24"/>
        </w:rPr>
        <w:t xml:space="preserve"> que a</w:t>
      </w:r>
      <w:r w:rsidRPr="00B92487">
        <w:rPr>
          <w:rFonts w:ascii="Times New Roman" w:hAnsi="Times New Roman"/>
          <w:sz w:val="24"/>
          <w:szCs w:val="24"/>
        </w:rPr>
        <w:t>mbos</w:t>
      </w:r>
      <w:r w:rsidR="00047882" w:rsidRPr="00B92487">
        <w:rPr>
          <w:rFonts w:ascii="Times New Roman" w:hAnsi="Times New Roman"/>
          <w:sz w:val="24"/>
          <w:szCs w:val="24"/>
        </w:rPr>
        <w:t>,</w:t>
      </w:r>
      <w:r w:rsidR="001F7B46" w:rsidRPr="00B92487">
        <w:rPr>
          <w:rFonts w:ascii="Times New Roman" w:hAnsi="Times New Roman"/>
          <w:sz w:val="24"/>
          <w:szCs w:val="24"/>
        </w:rPr>
        <w:t xml:space="preserve"> ao</w:t>
      </w:r>
      <w:r w:rsidR="00047882" w:rsidRPr="00B92487">
        <w:rPr>
          <w:rFonts w:ascii="Times New Roman" w:hAnsi="Times New Roman"/>
          <w:sz w:val="24"/>
          <w:szCs w:val="24"/>
        </w:rPr>
        <w:t xml:space="preserve"> analisarem as relações sociais </w:t>
      </w:r>
      <w:proofErr w:type="gramStart"/>
      <w:r w:rsidR="00047882" w:rsidRPr="00B92487">
        <w:rPr>
          <w:rFonts w:ascii="Times New Roman" w:hAnsi="Times New Roman"/>
          <w:sz w:val="24"/>
          <w:szCs w:val="24"/>
        </w:rPr>
        <w:t>vivenciada</w:t>
      </w:r>
      <w:r w:rsidRPr="00B92487">
        <w:rPr>
          <w:rFonts w:ascii="Times New Roman" w:hAnsi="Times New Roman"/>
          <w:sz w:val="24"/>
          <w:szCs w:val="24"/>
        </w:rPr>
        <w:t>s entre senhores e escravizados</w:t>
      </w:r>
      <w:r w:rsidR="00047882" w:rsidRPr="00B92487">
        <w:rPr>
          <w:rFonts w:ascii="Times New Roman" w:hAnsi="Times New Roman"/>
          <w:sz w:val="24"/>
          <w:szCs w:val="24"/>
        </w:rPr>
        <w:t>,</w:t>
      </w:r>
      <w:r w:rsidRPr="00B92487">
        <w:rPr>
          <w:rFonts w:ascii="Times New Roman" w:hAnsi="Times New Roman"/>
          <w:sz w:val="24"/>
          <w:szCs w:val="24"/>
        </w:rPr>
        <w:t xml:space="preserve"> n</w:t>
      </w:r>
      <w:r w:rsidR="001F7B46" w:rsidRPr="00B92487">
        <w:rPr>
          <w:rFonts w:ascii="Times New Roman" w:hAnsi="Times New Roman"/>
          <w:sz w:val="24"/>
          <w:szCs w:val="24"/>
        </w:rPr>
        <w:t>o sertão</w:t>
      </w:r>
      <w:r w:rsidR="00047882" w:rsidRPr="00B92487">
        <w:rPr>
          <w:rFonts w:ascii="Times New Roman" w:hAnsi="Times New Roman"/>
          <w:sz w:val="24"/>
          <w:szCs w:val="24"/>
        </w:rPr>
        <w:t xml:space="preserve"> </w:t>
      </w:r>
      <w:r w:rsidR="00E35C4C" w:rsidRPr="00B92487">
        <w:rPr>
          <w:rFonts w:ascii="Times New Roman" w:hAnsi="Times New Roman"/>
          <w:sz w:val="24"/>
          <w:szCs w:val="24"/>
        </w:rPr>
        <w:t>paraibano</w:t>
      </w:r>
      <w:proofErr w:type="gramEnd"/>
      <w:r w:rsidR="00E35C4C" w:rsidRPr="00B92487">
        <w:rPr>
          <w:rFonts w:ascii="Times New Roman" w:hAnsi="Times New Roman"/>
          <w:sz w:val="24"/>
          <w:szCs w:val="24"/>
        </w:rPr>
        <w:t>, concluíram que</w:t>
      </w:r>
      <w:r w:rsidR="001F7B46" w:rsidRPr="00B92487">
        <w:rPr>
          <w:rFonts w:ascii="Times New Roman" w:hAnsi="Times New Roman"/>
          <w:sz w:val="24"/>
          <w:szCs w:val="24"/>
        </w:rPr>
        <w:t xml:space="preserve"> m</w:t>
      </w:r>
      <w:r w:rsidRPr="00B92487">
        <w:rPr>
          <w:rFonts w:ascii="Times New Roman" w:hAnsi="Times New Roman"/>
          <w:sz w:val="24"/>
          <w:szCs w:val="24"/>
        </w:rPr>
        <w:t>esmo trabalhando com recortes temporais diferentes</w:t>
      </w:r>
      <w:r w:rsidR="00E35C4C" w:rsidRPr="00B92487">
        <w:rPr>
          <w:rFonts w:ascii="Times New Roman" w:hAnsi="Times New Roman"/>
          <w:sz w:val="24"/>
          <w:szCs w:val="24"/>
        </w:rPr>
        <w:t>,</w:t>
      </w:r>
      <w:r w:rsidRPr="00B92487">
        <w:rPr>
          <w:rFonts w:ascii="Times New Roman" w:hAnsi="Times New Roman"/>
          <w:sz w:val="24"/>
          <w:szCs w:val="24"/>
        </w:rPr>
        <w:t xml:space="preserve"> as</w:t>
      </w:r>
      <w:r w:rsidR="00E35C4C" w:rsidRPr="00B92487">
        <w:rPr>
          <w:rFonts w:ascii="Times New Roman" w:hAnsi="Times New Roman"/>
          <w:sz w:val="24"/>
          <w:szCs w:val="24"/>
        </w:rPr>
        <w:t xml:space="preserve"> constatações foram semelhantes.</w:t>
      </w:r>
      <w:r w:rsidRPr="00B92487">
        <w:rPr>
          <w:rFonts w:ascii="Times New Roman" w:hAnsi="Times New Roman"/>
          <w:sz w:val="24"/>
          <w:szCs w:val="24"/>
        </w:rPr>
        <w:t xml:space="preserve"> Moraes e Abreu identificaram</w:t>
      </w:r>
      <w:r w:rsidR="00E35C4C" w:rsidRPr="00B92487">
        <w:rPr>
          <w:rFonts w:ascii="Times New Roman" w:hAnsi="Times New Roman"/>
          <w:sz w:val="24"/>
          <w:szCs w:val="24"/>
        </w:rPr>
        <w:t>, pois,</w:t>
      </w:r>
      <w:r w:rsidRPr="00B92487">
        <w:rPr>
          <w:rFonts w:ascii="Times New Roman" w:hAnsi="Times New Roman"/>
          <w:sz w:val="24"/>
          <w:szCs w:val="24"/>
        </w:rPr>
        <w:t xml:space="preserve"> que a população escravizada buscou manter</w:t>
      </w:r>
      <w:r w:rsidR="00E35C4C" w:rsidRPr="00B92487">
        <w:rPr>
          <w:rFonts w:ascii="Times New Roman" w:hAnsi="Times New Roman"/>
          <w:sz w:val="24"/>
          <w:szCs w:val="24"/>
        </w:rPr>
        <w:t xml:space="preserve"> a</w:t>
      </w:r>
      <w:r w:rsidRPr="00B92487">
        <w:rPr>
          <w:rFonts w:ascii="Times New Roman" w:hAnsi="Times New Roman"/>
          <w:sz w:val="24"/>
          <w:szCs w:val="24"/>
        </w:rPr>
        <w:t xml:space="preserve"> sua identidade, utilizando sua libe</w:t>
      </w:r>
      <w:r w:rsidR="00E35C4C" w:rsidRPr="00B92487">
        <w:rPr>
          <w:rFonts w:ascii="Times New Roman" w:hAnsi="Times New Roman"/>
          <w:sz w:val="24"/>
          <w:szCs w:val="24"/>
        </w:rPr>
        <w:t>rdade de ação que o sistema lhe</w:t>
      </w:r>
      <w:r w:rsidRPr="00B92487">
        <w:rPr>
          <w:rFonts w:ascii="Times New Roman" w:hAnsi="Times New Roman"/>
          <w:sz w:val="24"/>
          <w:szCs w:val="24"/>
        </w:rPr>
        <w:t xml:space="preserve"> permitia para resistir e buscar sua liberdade, e que</w:t>
      </w:r>
      <w:r w:rsidR="00E35C4C" w:rsidRPr="00B92487">
        <w:rPr>
          <w:rFonts w:ascii="Times New Roman" w:hAnsi="Times New Roman"/>
          <w:sz w:val="24"/>
          <w:szCs w:val="24"/>
        </w:rPr>
        <w:t>,</w:t>
      </w:r>
      <w:r w:rsidRPr="00B92487">
        <w:rPr>
          <w:rFonts w:ascii="Times New Roman" w:hAnsi="Times New Roman"/>
          <w:sz w:val="24"/>
          <w:szCs w:val="24"/>
        </w:rPr>
        <w:t xml:space="preserve"> de forma gradativa, </w:t>
      </w:r>
      <w:r w:rsidR="003E0B49" w:rsidRPr="00B92487">
        <w:rPr>
          <w:rFonts w:ascii="Times New Roman" w:hAnsi="Times New Roman"/>
          <w:sz w:val="24"/>
          <w:szCs w:val="24"/>
        </w:rPr>
        <w:t xml:space="preserve">eles </w:t>
      </w:r>
      <w:r w:rsidRPr="00B92487">
        <w:rPr>
          <w:rFonts w:ascii="Times New Roman" w:hAnsi="Times New Roman"/>
          <w:sz w:val="24"/>
          <w:szCs w:val="24"/>
        </w:rPr>
        <w:t>ampliaram seus limites de atuação através da construção de diversas sociabilidades.</w:t>
      </w:r>
    </w:p>
    <w:p w:rsidR="00664156" w:rsidRPr="00B92487" w:rsidRDefault="00664156" w:rsidP="00C45D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92487">
        <w:rPr>
          <w:rFonts w:ascii="Times New Roman" w:hAnsi="Times New Roman"/>
          <w:sz w:val="24"/>
          <w:szCs w:val="24"/>
        </w:rPr>
        <w:tab/>
      </w:r>
      <w:r w:rsidR="008B2493" w:rsidRPr="00B92487">
        <w:rPr>
          <w:rFonts w:ascii="Times New Roman" w:hAnsi="Times New Roman"/>
          <w:sz w:val="24"/>
          <w:szCs w:val="24"/>
        </w:rPr>
        <w:t xml:space="preserve">Anna </w:t>
      </w:r>
      <w:proofErr w:type="spellStart"/>
      <w:r w:rsidR="008B2493" w:rsidRPr="00B92487">
        <w:rPr>
          <w:rFonts w:ascii="Times New Roman" w:hAnsi="Times New Roman"/>
          <w:sz w:val="24"/>
          <w:szCs w:val="24"/>
        </w:rPr>
        <w:t>Ignácia</w:t>
      </w:r>
      <w:proofErr w:type="spellEnd"/>
      <w:r w:rsidR="008B2493" w:rsidRPr="00B92487">
        <w:rPr>
          <w:rFonts w:ascii="Times New Roman" w:hAnsi="Times New Roman"/>
          <w:sz w:val="24"/>
          <w:szCs w:val="24"/>
        </w:rPr>
        <w:t xml:space="preserve"> além de demonstrar a presença da população negra no espaço sertanejo, aponta também co</w:t>
      </w:r>
      <w:r w:rsidR="00F01A2F" w:rsidRPr="00B92487">
        <w:rPr>
          <w:rFonts w:ascii="Times New Roman" w:hAnsi="Times New Roman"/>
          <w:sz w:val="24"/>
          <w:szCs w:val="24"/>
        </w:rPr>
        <w:t xml:space="preserve">nforme resultados de </w:t>
      </w:r>
      <w:proofErr w:type="gramStart"/>
      <w:r w:rsidR="00F01A2F" w:rsidRPr="00B92487">
        <w:rPr>
          <w:rFonts w:ascii="Times New Roman" w:hAnsi="Times New Roman"/>
          <w:sz w:val="24"/>
          <w:szCs w:val="24"/>
        </w:rPr>
        <w:t xml:space="preserve">outras </w:t>
      </w:r>
      <w:r w:rsidR="008B2493" w:rsidRPr="00B92487">
        <w:rPr>
          <w:rFonts w:ascii="Times New Roman" w:hAnsi="Times New Roman"/>
          <w:strike/>
          <w:sz w:val="24"/>
          <w:szCs w:val="24"/>
        </w:rPr>
        <w:t>citado</w:t>
      </w:r>
      <w:proofErr w:type="gramEnd"/>
      <w:r w:rsidR="008B2493" w:rsidRPr="00B92487">
        <w:rPr>
          <w:rFonts w:ascii="Times New Roman" w:hAnsi="Times New Roman"/>
          <w:strike/>
          <w:sz w:val="24"/>
          <w:szCs w:val="24"/>
        </w:rPr>
        <w:t xml:space="preserve"> em outras</w:t>
      </w:r>
      <w:r w:rsidR="008B2493" w:rsidRPr="00B92487">
        <w:rPr>
          <w:rFonts w:ascii="Times New Roman" w:hAnsi="Times New Roman"/>
          <w:sz w:val="24"/>
          <w:szCs w:val="24"/>
        </w:rPr>
        <w:t xml:space="preserve"> pesquisas, que houve resistência ao sistema escravista, através de uma efetiva ação política de resistência cotidiana. </w:t>
      </w:r>
      <w:r w:rsidR="00C45D87" w:rsidRPr="00B92487">
        <w:rPr>
          <w:rFonts w:ascii="Times New Roman" w:hAnsi="Times New Roman"/>
          <w:sz w:val="24"/>
          <w:szCs w:val="24"/>
        </w:rPr>
        <w:t>Com os nossos resultados</w:t>
      </w:r>
      <w:r w:rsidR="0046044B" w:rsidRPr="00B92487">
        <w:rPr>
          <w:rFonts w:ascii="Times New Roman" w:hAnsi="Times New Roman"/>
          <w:sz w:val="24"/>
          <w:szCs w:val="24"/>
        </w:rPr>
        <w:t>,</w:t>
      </w:r>
      <w:r w:rsidRPr="00B92487">
        <w:rPr>
          <w:rFonts w:ascii="Times New Roman" w:hAnsi="Times New Roman"/>
          <w:sz w:val="24"/>
          <w:szCs w:val="24"/>
        </w:rPr>
        <w:t xml:space="preserve"> pretendemos também colaborar para a formação da identidade da população afrodescendente nessa região e </w:t>
      </w:r>
      <w:r w:rsidR="00446AB4" w:rsidRPr="00B92487">
        <w:rPr>
          <w:rFonts w:ascii="Times New Roman" w:hAnsi="Times New Roman"/>
          <w:sz w:val="24"/>
          <w:szCs w:val="24"/>
        </w:rPr>
        <w:t xml:space="preserve">para </w:t>
      </w:r>
      <w:r w:rsidRPr="00B92487">
        <w:rPr>
          <w:rFonts w:ascii="Times New Roman" w:hAnsi="Times New Roman"/>
          <w:sz w:val="24"/>
          <w:szCs w:val="24"/>
        </w:rPr>
        <w:t>a valorização cultural e histórica de homens e mulheres negros que atuaram ativamente</w:t>
      </w:r>
      <w:r w:rsidR="00273CFD" w:rsidRPr="00B92487">
        <w:rPr>
          <w:rFonts w:ascii="Times New Roman" w:hAnsi="Times New Roman"/>
          <w:sz w:val="24"/>
          <w:szCs w:val="24"/>
        </w:rPr>
        <w:t xml:space="preserve"> tanto</w:t>
      </w:r>
      <w:r w:rsidRPr="00B92487">
        <w:rPr>
          <w:rFonts w:ascii="Times New Roman" w:hAnsi="Times New Roman"/>
          <w:sz w:val="24"/>
          <w:szCs w:val="24"/>
        </w:rPr>
        <w:t xml:space="preserve"> no passado </w:t>
      </w:r>
      <w:r w:rsidR="00273CFD" w:rsidRPr="00B92487">
        <w:rPr>
          <w:rFonts w:ascii="Times New Roman" w:hAnsi="Times New Roman"/>
          <w:sz w:val="24"/>
          <w:szCs w:val="24"/>
        </w:rPr>
        <w:t>quanto</w:t>
      </w:r>
      <w:r w:rsidRPr="00B92487">
        <w:rPr>
          <w:rFonts w:ascii="Times New Roman" w:hAnsi="Times New Roman"/>
          <w:sz w:val="24"/>
          <w:szCs w:val="24"/>
        </w:rPr>
        <w:t xml:space="preserve"> no presente</w:t>
      </w:r>
      <w:r w:rsidR="00737A59" w:rsidRPr="00B92487">
        <w:rPr>
          <w:rFonts w:ascii="Times New Roman" w:hAnsi="Times New Roman"/>
          <w:sz w:val="24"/>
          <w:szCs w:val="24"/>
        </w:rPr>
        <w:t>, atendendo, dessa forma, à Lei 10.639, promulgada em j</w:t>
      </w:r>
      <w:r w:rsidRPr="00B92487">
        <w:rPr>
          <w:rFonts w:ascii="Times New Roman" w:hAnsi="Times New Roman"/>
          <w:sz w:val="24"/>
          <w:szCs w:val="24"/>
        </w:rPr>
        <w:t>a</w:t>
      </w:r>
      <w:r w:rsidR="00737A59" w:rsidRPr="00B92487">
        <w:rPr>
          <w:rFonts w:ascii="Times New Roman" w:hAnsi="Times New Roman"/>
          <w:sz w:val="24"/>
          <w:szCs w:val="24"/>
        </w:rPr>
        <w:t>neiro de 2003.</w:t>
      </w:r>
      <w:r w:rsidRPr="00B92487">
        <w:rPr>
          <w:rFonts w:ascii="Times New Roman" w:hAnsi="Times New Roman"/>
          <w:sz w:val="24"/>
          <w:szCs w:val="24"/>
        </w:rPr>
        <w:t xml:space="preserve"> </w:t>
      </w:r>
      <w:r w:rsidR="00547CFA" w:rsidRPr="00B92487">
        <w:rPr>
          <w:rFonts w:ascii="Times New Roman" w:hAnsi="Times New Roman"/>
          <w:sz w:val="24"/>
          <w:szCs w:val="24"/>
        </w:rPr>
        <w:t>A</w:t>
      </w:r>
      <w:r w:rsidRPr="00B92487">
        <w:rPr>
          <w:rFonts w:ascii="Times New Roman" w:hAnsi="Times New Roman"/>
          <w:sz w:val="24"/>
          <w:szCs w:val="24"/>
        </w:rPr>
        <w:t xml:space="preserve"> partir de uma demanda </w:t>
      </w:r>
      <w:r w:rsidR="00547CFA" w:rsidRPr="00B92487">
        <w:rPr>
          <w:rFonts w:ascii="Times New Roman" w:hAnsi="Times New Roman"/>
          <w:sz w:val="24"/>
          <w:szCs w:val="24"/>
        </w:rPr>
        <w:t>d</w:t>
      </w:r>
      <w:r w:rsidRPr="00B92487">
        <w:rPr>
          <w:rFonts w:ascii="Times New Roman" w:hAnsi="Times New Roman"/>
          <w:sz w:val="24"/>
          <w:szCs w:val="24"/>
        </w:rPr>
        <w:t>e setores da população brasileira, tornou</w:t>
      </w:r>
      <w:r w:rsidR="00547CFA" w:rsidRPr="00B92487">
        <w:rPr>
          <w:rFonts w:ascii="Times New Roman" w:hAnsi="Times New Roman"/>
          <w:sz w:val="24"/>
          <w:szCs w:val="24"/>
        </w:rPr>
        <w:t>-se</w:t>
      </w:r>
      <w:r w:rsidRPr="00B92487">
        <w:rPr>
          <w:rFonts w:ascii="Times New Roman" w:hAnsi="Times New Roman"/>
          <w:sz w:val="24"/>
          <w:szCs w:val="24"/>
        </w:rPr>
        <w:t xml:space="preserve"> obrigatório o ensino de História e Cultura Afro-brasileira no currículo oficial da rede de ensino, tanto da Educação Básica, como do Ensino Superior. </w:t>
      </w:r>
    </w:p>
    <w:p w:rsidR="00476BB6" w:rsidRPr="00B92487" w:rsidRDefault="00723CB7" w:rsidP="00476B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92487">
        <w:rPr>
          <w:rFonts w:ascii="Times New Roman" w:hAnsi="Times New Roman"/>
          <w:sz w:val="24"/>
          <w:szCs w:val="24"/>
        </w:rPr>
        <w:tab/>
      </w:r>
      <w:r w:rsidR="00664156" w:rsidRPr="00B92487">
        <w:rPr>
          <w:rFonts w:ascii="Times New Roman" w:hAnsi="Times New Roman"/>
          <w:sz w:val="24"/>
          <w:szCs w:val="24"/>
        </w:rPr>
        <w:t>Sendo assim, a aplicação da Lei nas escolas da região torna</w:t>
      </w:r>
      <w:r w:rsidR="003234DE" w:rsidRPr="00B92487">
        <w:rPr>
          <w:rFonts w:ascii="Times New Roman" w:hAnsi="Times New Roman"/>
          <w:sz w:val="24"/>
          <w:szCs w:val="24"/>
        </w:rPr>
        <w:t>-se</w:t>
      </w:r>
      <w:r w:rsidR="00664156" w:rsidRPr="00B92487">
        <w:rPr>
          <w:rFonts w:ascii="Times New Roman" w:hAnsi="Times New Roman"/>
          <w:sz w:val="24"/>
          <w:szCs w:val="24"/>
        </w:rPr>
        <w:t xml:space="preserve"> muito importan</w:t>
      </w:r>
      <w:r w:rsidR="00107401" w:rsidRPr="00B92487">
        <w:rPr>
          <w:rFonts w:ascii="Times New Roman" w:hAnsi="Times New Roman"/>
          <w:sz w:val="24"/>
          <w:szCs w:val="24"/>
        </w:rPr>
        <w:t>te devido à existência de</w:t>
      </w:r>
      <w:r w:rsidR="00664156" w:rsidRPr="00B92487">
        <w:rPr>
          <w:rFonts w:ascii="Times New Roman" w:hAnsi="Times New Roman"/>
          <w:sz w:val="24"/>
          <w:szCs w:val="24"/>
        </w:rPr>
        <w:t xml:space="preserve"> Comunidades Quilombolas, reconhecidas pela Fundação Cultural Palmares (FCP), sendo uma localizada na cidade de São Bento, denominada </w:t>
      </w:r>
      <w:r w:rsidR="00664156" w:rsidRPr="00B92487">
        <w:rPr>
          <w:rFonts w:ascii="Times New Roman" w:hAnsi="Times New Roman"/>
          <w:i/>
          <w:sz w:val="24"/>
          <w:szCs w:val="24"/>
        </w:rPr>
        <w:t>Comunidade Negras Contendas</w:t>
      </w:r>
      <w:r w:rsidR="00664156" w:rsidRPr="00B92487">
        <w:rPr>
          <w:rFonts w:ascii="Times New Roman" w:hAnsi="Times New Roman"/>
          <w:sz w:val="24"/>
          <w:szCs w:val="24"/>
        </w:rPr>
        <w:t xml:space="preserve">, e as demais no município de Catolé do Rocha, são elas: </w:t>
      </w:r>
      <w:r w:rsidR="00664156" w:rsidRPr="00B92487">
        <w:rPr>
          <w:rFonts w:ascii="Times New Roman" w:hAnsi="Times New Roman"/>
          <w:i/>
          <w:sz w:val="24"/>
          <w:szCs w:val="24"/>
        </w:rPr>
        <w:t>Comunidade Negra Rural Lagoa Rasa</w:t>
      </w:r>
      <w:r w:rsidR="00664156" w:rsidRPr="00B92487">
        <w:rPr>
          <w:rFonts w:ascii="Times New Roman" w:hAnsi="Times New Roman"/>
          <w:sz w:val="24"/>
          <w:szCs w:val="24"/>
        </w:rPr>
        <w:t xml:space="preserve">, </w:t>
      </w:r>
      <w:r w:rsidR="00664156" w:rsidRPr="00B92487">
        <w:rPr>
          <w:rFonts w:ascii="Times New Roman" w:hAnsi="Times New Roman"/>
          <w:i/>
          <w:sz w:val="24"/>
          <w:szCs w:val="24"/>
        </w:rPr>
        <w:t>Curralinh</w:t>
      </w:r>
      <w:r w:rsidR="00476BB6" w:rsidRPr="00B92487">
        <w:rPr>
          <w:rFonts w:ascii="Times New Roman" w:hAnsi="Times New Roman"/>
          <w:i/>
          <w:sz w:val="24"/>
          <w:szCs w:val="24"/>
        </w:rPr>
        <w:t xml:space="preserve">o/Jatobá, São Pedro dos </w:t>
      </w:r>
      <w:proofErr w:type="spellStart"/>
      <w:r w:rsidR="00476BB6" w:rsidRPr="00B92487">
        <w:rPr>
          <w:rFonts w:ascii="Times New Roman" w:hAnsi="Times New Roman"/>
          <w:i/>
          <w:sz w:val="24"/>
          <w:szCs w:val="24"/>
        </w:rPr>
        <w:t>Miguéis</w:t>
      </w:r>
      <w:proofErr w:type="spellEnd"/>
      <w:r w:rsidR="00476BB6" w:rsidRPr="00B92487">
        <w:rPr>
          <w:rFonts w:ascii="Times New Roman" w:hAnsi="Times New Roman"/>
          <w:sz w:val="24"/>
          <w:szCs w:val="24"/>
        </w:rPr>
        <w:t xml:space="preserve"> e </w:t>
      </w:r>
      <w:r w:rsidR="00E82517" w:rsidRPr="00B92487">
        <w:rPr>
          <w:rFonts w:ascii="Times New Roman" w:hAnsi="Times New Roman"/>
          <w:sz w:val="24"/>
          <w:szCs w:val="24"/>
        </w:rPr>
        <w:t xml:space="preserve">uma quarta chamada </w:t>
      </w:r>
      <w:r w:rsidR="00E82517" w:rsidRPr="00B92487">
        <w:rPr>
          <w:rFonts w:ascii="Times New Roman" w:hAnsi="Times New Roman"/>
          <w:i/>
          <w:sz w:val="24"/>
          <w:szCs w:val="24"/>
        </w:rPr>
        <w:t>Pau de Leite</w:t>
      </w:r>
      <w:r w:rsidR="00E82517" w:rsidRPr="00B92487">
        <w:rPr>
          <w:rFonts w:ascii="Times New Roman" w:hAnsi="Times New Roman"/>
          <w:sz w:val="24"/>
          <w:szCs w:val="24"/>
        </w:rPr>
        <w:t xml:space="preserve">. Esta última, </w:t>
      </w:r>
      <w:r w:rsidR="00A15902" w:rsidRPr="00B92487">
        <w:rPr>
          <w:rFonts w:ascii="Times New Roman" w:hAnsi="Times New Roman"/>
          <w:sz w:val="24"/>
          <w:szCs w:val="24"/>
        </w:rPr>
        <w:t>segundo Vivianne Sousa</w:t>
      </w:r>
      <w:r w:rsidR="00E82517" w:rsidRPr="00B92487">
        <w:rPr>
          <w:rFonts w:ascii="Times New Roman" w:hAnsi="Times New Roman"/>
          <w:sz w:val="24"/>
          <w:szCs w:val="24"/>
        </w:rPr>
        <w:t>,</w:t>
      </w:r>
      <w:r w:rsidR="00483ED1" w:rsidRPr="00B92487">
        <w:rPr>
          <w:rFonts w:ascii="Times New Roman" w:hAnsi="Times New Roman"/>
          <w:sz w:val="24"/>
          <w:szCs w:val="24"/>
        </w:rPr>
        <w:t xml:space="preserve"> </w:t>
      </w:r>
      <w:r w:rsidR="00A15902" w:rsidRPr="00B92487">
        <w:rPr>
          <w:rFonts w:ascii="Times New Roman" w:hAnsi="Times New Roman"/>
          <w:sz w:val="24"/>
          <w:szCs w:val="24"/>
        </w:rPr>
        <w:t>“</w:t>
      </w:r>
      <w:r w:rsidR="00476BB6" w:rsidRPr="00B92487">
        <w:rPr>
          <w:rFonts w:ascii="Times New Roman" w:eastAsiaTheme="minorHAnsi" w:hAnsi="Times New Roman"/>
          <w:sz w:val="24"/>
          <w:szCs w:val="24"/>
        </w:rPr>
        <w:t>ainda não conseguiu sua certificação,</w:t>
      </w:r>
      <w:r w:rsidR="00E82517" w:rsidRPr="00B92487">
        <w:rPr>
          <w:rFonts w:ascii="Times New Roman" w:eastAsiaTheme="minorHAnsi" w:hAnsi="Times New Roman"/>
          <w:sz w:val="24"/>
          <w:szCs w:val="24"/>
        </w:rPr>
        <w:t xml:space="preserve"> e</w:t>
      </w:r>
      <w:r w:rsidR="00476BB6" w:rsidRPr="00B92487">
        <w:rPr>
          <w:rFonts w:ascii="Times New Roman" w:eastAsiaTheme="minorHAnsi" w:hAnsi="Times New Roman"/>
          <w:sz w:val="24"/>
          <w:szCs w:val="24"/>
        </w:rPr>
        <w:t xml:space="preserve"> está</w:t>
      </w:r>
      <w:r w:rsidR="00E82517" w:rsidRPr="00B92487">
        <w:rPr>
          <w:rFonts w:ascii="Times New Roman" w:eastAsiaTheme="minorHAnsi" w:hAnsi="Times New Roman"/>
          <w:sz w:val="24"/>
          <w:szCs w:val="24"/>
        </w:rPr>
        <w:t xml:space="preserve"> se</w:t>
      </w:r>
      <w:r w:rsidR="00483ED1" w:rsidRPr="00B92487">
        <w:rPr>
          <w:rFonts w:ascii="Times New Roman" w:eastAsiaTheme="minorHAnsi" w:hAnsi="Times New Roman"/>
          <w:sz w:val="24"/>
          <w:szCs w:val="24"/>
        </w:rPr>
        <w:t xml:space="preserve"> </w:t>
      </w:r>
      <w:r w:rsidR="00476BB6" w:rsidRPr="00B92487">
        <w:rPr>
          <w:rFonts w:ascii="Times New Roman" w:eastAsiaTheme="minorHAnsi" w:hAnsi="Times New Roman"/>
          <w:sz w:val="24"/>
          <w:szCs w:val="24"/>
        </w:rPr>
        <w:t xml:space="preserve">submetendo aos pareceres e moldes do </w:t>
      </w:r>
      <w:r w:rsidR="00E82517" w:rsidRPr="00B92487">
        <w:rPr>
          <w:rFonts w:ascii="Times New Roman" w:eastAsiaTheme="minorHAnsi" w:hAnsi="Times New Roman"/>
          <w:sz w:val="24"/>
          <w:szCs w:val="24"/>
        </w:rPr>
        <w:t>Estado para a sua certificação.</w:t>
      </w:r>
      <w:r w:rsidR="00476BB6" w:rsidRPr="00B92487">
        <w:rPr>
          <w:rFonts w:ascii="Times New Roman" w:eastAsiaTheme="minorHAnsi" w:hAnsi="Times New Roman"/>
          <w:sz w:val="24"/>
          <w:szCs w:val="24"/>
        </w:rPr>
        <w:t xml:space="preserve"> </w:t>
      </w:r>
      <w:r w:rsidR="002A5AB3" w:rsidRPr="00B92487">
        <w:rPr>
          <w:rFonts w:ascii="Times New Roman" w:eastAsiaTheme="minorHAnsi" w:hAnsi="Times New Roman"/>
          <w:sz w:val="24"/>
          <w:szCs w:val="24"/>
        </w:rPr>
        <w:t>N</w:t>
      </w:r>
      <w:r w:rsidR="00476BB6" w:rsidRPr="00B92487">
        <w:rPr>
          <w:rFonts w:ascii="Times New Roman" w:eastAsiaTheme="minorHAnsi" w:hAnsi="Times New Roman"/>
          <w:sz w:val="24"/>
          <w:szCs w:val="24"/>
        </w:rPr>
        <w:t xml:space="preserve">a última pesquisa de campo realizada no </w:t>
      </w:r>
      <w:r w:rsidR="002A5AB3" w:rsidRPr="00B92487">
        <w:rPr>
          <w:rFonts w:ascii="Times New Roman" w:eastAsiaTheme="minorHAnsi" w:hAnsi="Times New Roman"/>
          <w:sz w:val="24"/>
          <w:szCs w:val="24"/>
        </w:rPr>
        <w:t>q</w:t>
      </w:r>
      <w:r w:rsidR="00476BB6" w:rsidRPr="00B92487">
        <w:rPr>
          <w:rFonts w:ascii="Times New Roman" w:eastAsiaTheme="minorHAnsi" w:hAnsi="Times New Roman"/>
          <w:sz w:val="24"/>
          <w:szCs w:val="24"/>
        </w:rPr>
        <w:t>uilombo</w:t>
      </w:r>
      <w:r w:rsidR="002A5AB3" w:rsidRPr="00B92487">
        <w:rPr>
          <w:rFonts w:ascii="Times New Roman" w:eastAsiaTheme="minorHAnsi" w:hAnsi="Times New Roman"/>
          <w:sz w:val="24"/>
          <w:szCs w:val="24"/>
        </w:rPr>
        <w:t>,</w:t>
      </w:r>
      <w:r w:rsidR="00E8603A" w:rsidRPr="00B92487">
        <w:rPr>
          <w:rFonts w:ascii="Times New Roman" w:eastAsiaTheme="minorHAnsi" w:hAnsi="Times New Roman"/>
          <w:sz w:val="24"/>
          <w:szCs w:val="24"/>
        </w:rPr>
        <w:t xml:space="preserve"> um dos líderes afirmou</w:t>
      </w:r>
      <w:r w:rsidR="00476BB6" w:rsidRPr="00B92487">
        <w:rPr>
          <w:rFonts w:ascii="Times New Roman" w:eastAsiaTheme="minorHAnsi" w:hAnsi="Times New Roman"/>
          <w:sz w:val="24"/>
          <w:szCs w:val="24"/>
        </w:rPr>
        <w:t xml:space="preserve"> que a resposta dada a eles para</w:t>
      </w:r>
      <w:r w:rsidR="00E8603A" w:rsidRPr="00B92487">
        <w:rPr>
          <w:rFonts w:ascii="Times New Roman" w:eastAsiaTheme="minorHAnsi" w:hAnsi="Times New Roman"/>
          <w:sz w:val="24"/>
          <w:szCs w:val="24"/>
        </w:rPr>
        <w:t xml:space="preserve"> a</w:t>
      </w:r>
      <w:r w:rsidR="00476BB6" w:rsidRPr="00B92487">
        <w:rPr>
          <w:rFonts w:ascii="Times New Roman" w:eastAsiaTheme="minorHAnsi" w:hAnsi="Times New Roman"/>
          <w:sz w:val="24"/>
          <w:szCs w:val="24"/>
        </w:rPr>
        <w:t xml:space="preserve"> não certificação era “a ausência de</w:t>
      </w:r>
      <w:r w:rsidR="00483ED1" w:rsidRPr="00B92487">
        <w:rPr>
          <w:rFonts w:ascii="Times New Roman" w:eastAsiaTheme="minorHAnsi" w:hAnsi="Times New Roman"/>
          <w:sz w:val="24"/>
          <w:szCs w:val="24"/>
        </w:rPr>
        <w:t xml:space="preserve"> </w:t>
      </w:r>
      <w:r w:rsidR="00476BB6" w:rsidRPr="00B92487">
        <w:rPr>
          <w:rFonts w:ascii="Times New Roman" w:eastAsiaTheme="minorHAnsi" w:hAnsi="Times New Roman"/>
          <w:sz w:val="24"/>
          <w:szCs w:val="24"/>
        </w:rPr>
        <w:t>história no território”. Contudo, a comunidade quilombola ainda resiste em uma área rural às</w:t>
      </w:r>
      <w:r w:rsidR="00E8603A" w:rsidRPr="00B92487">
        <w:rPr>
          <w:rFonts w:ascii="Times New Roman" w:eastAsiaTheme="minorHAnsi" w:hAnsi="Times New Roman"/>
          <w:sz w:val="24"/>
          <w:szCs w:val="24"/>
        </w:rPr>
        <w:t xml:space="preserve"> </w:t>
      </w:r>
      <w:r w:rsidR="00476BB6" w:rsidRPr="00B92487">
        <w:rPr>
          <w:rFonts w:ascii="Times New Roman" w:eastAsiaTheme="minorHAnsi" w:hAnsi="Times New Roman"/>
          <w:sz w:val="24"/>
          <w:szCs w:val="24"/>
        </w:rPr>
        <w:t>margens de uma estrada, vivendo apenas com suas casas de taipa e seus quintais, cujas famílias são beneficiárias do Programa Federal Bolsa família</w:t>
      </w:r>
      <w:r w:rsidR="00E8603A" w:rsidRPr="00B92487">
        <w:rPr>
          <w:rFonts w:ascii="Times New Roman" w:eastAsiaTheme="minorHAnsi" w:hAnsi="Times New Roman"/>
          <w:sz w:val="24"/>
          <w:szCs w:val="24"/>
        </w:rPr>
        <w:t xml:space="preserve">. Eles </w:t>
      </w:r>
      <w:r w:rsidR="00476BB6" w:rsidRPr="00B92487">
        <w:rPr>
          <w:rFonts w:ascii="Times New Roman" w:eastAsiaTheme="minorHAnsi" w:hAnsi="Times New Roman"/>
          <w:sz w:val="24"/>
          <w:szCs w:val="24"/>
        </w:rPr>
        <w:t xml:space="preserve">produzem </w:t>
      </w:r>
      <w:r w:rsidR="00476BB6" w:rsidRPr="00B92487">
        <w:rPr>
          <w:rFonts w:ascii="Times New Roman" w:eastAsiaTheme="minorHAnsi" w:hAnsi="Times New Roman"/>
          <w:sz w:val="24"/>
          <w:szCs w:val="24"/>
        </w:rPr>
        <w:lastRenderedPageBreak/>
        <w:t>agricultura em sistemas de meia/terça, onde parte da produção dessas famílias é repassada para o proprietário das terras ocupadas tradicionalmente pelas/os</w:t>
      </w:r>
      <w:r w:rsidR="00483ED1" w:rsidRPr="00B92487">
        <w:rPr>
          <w:rFonts w:ascii="Times New Roman" w:eastAsiaTheme="minorHAnsi" w:hAnsi="Times New Roman"/>
          <w:sz w:val="24"/>
          <w:szCs w:val="24"/>
        </w:rPr>
        <w:t xml:space="preserve"> </w:t>
      </w:r>
      <w:r w:rsidR="00D70171" w:rsidRPr="00B92487">
        <w:rPr>
          <w:rFonts w:ascii="Times New Roman" w:eastAsiaTheme="minorHAnsi" w:hAnsi="Times New Roman"/>
          <w:sz w:val="24"/>
          <w:szCs w:val="24"/>
        </w:rPr>
        <w:t>quilombolas</w:t>
      </w:r>
      <w:r w:rsidR="00A15902" w:rsidRPr="00B92487">
        <w:rPr>
          <w:rFonts w:ascii="Times New Roman" w:eastAsiaTheme="minorHAnsi" w:hAnsi="Times New Roman"/>
          <w:sz w:val="24"/>
          <w:szCs w:val="24"/>
        </w:rPr>
        <w:t>” (SOUSA, 2016:</w:t>
      </w:r>
      <w:r w:rsidR="00D70171" w:rsidRPr="00B92487">
        <w:rPr>
          <w:rFonts w:ascii="Times New Roman" w:eastAsiaTheme="minorHAnsi" w:hAnsi="Times New Roman"/>
          <w:sz w:val="24"/>
          <w:szCs w:val="24"/>
        </w:rPr>
        <w:t xml:space="preserve"> p. 135</w:t>
      </w:r>
      <w:r w:rsidR="00476BB6" w:rsidRPr="00B92487">
        <w:rPr>
          <w:rFonts w:ascii="Times New Roman" w:eastAsiaTheme="minorHAnsi" w:hAnsi="Times New Roman"/>
          <w:sz w:val="24"/>
          <w:szCs w:val="24"/>
        </w:rPr>
        <w:t>).</w:t>
      </w:r>
    </w:p>
    <w:p w:rsidR="00664156" w:rsidRPr="00B92487" w:rsidRDefault="00664156" w:rsidP="00664156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92487">
        <w:rPr>
          <w:rFonts w:ascii="Times New Roman" w:hAnsi="Times New Roman"/>
          <w:sz w:val="24"/>
          <w:szCs w:val="24"/>
        </w:rPr>
        <w:t xml:space="preserve"> No entanto, grande parte da população quilombola</w:t>
      </w:r>
      <w:r w:rsidR="00294B97" w:rsidRPr="00B92487">
        <w:rPr>
          <w:rFonts w:ascii="Times New Roman" w:hAnsi="Times New Roman"/>
          <w:sz w:val="24"/>
          <w:szCs w:val="24"/>
        </w:rPr>
        <w:t xml:space="preserve"> e a população de maneira geral</w:t>
      </w:r>
      <w:r w:rsidRPr="00B92487">
        <w:rPr>
          <w:rFonts w:ascii="Times New Roman" w:hAnsi="Times New Roman"/>
          <w:sz w:val="24"/>
          <w:szCs w:val="24"/>
        </w:rPr>
        <w:t xml:space="preserve"> desconhecem a sua história, ignorando assim a influência histórica e cultural</w:t>
      </w:r>
      <w:r w:rsidR="00294B97" w:rsidRPr="00B92487">
        <w:rPr>
          <w:rFonts w:ascii="Times New Roman" w:hAnsi="Times New Roman"/>
          <w:sz w:val="24"/>
          <w:szCs w:val="24"/>
        </w:rPr>
        <w:t>,</w:t>
      </w:r>
      <w:r w:rsidRPr="00B92487">
        <w:rPr>
          <w:rFonts w:ascii="Times New Roman" w:hAnsi="Times New Roman"/>
          <w:sz w:val="24"/>
          <w:szCs w:val="24"/>
        </w:rPr>
        <w:t xml:space="preserve"> legad</w:t>
      </w:r>
      <w:r w:rsidR="00294B97" w:rsidRPr="00B92487">
        <w:rPr>
          <w:rFonts w:ascii="Times New Roman" w:hAnsi="Times New Roman"/>
          <w:sz w:val="24"/>
          <w:szCs w:val="24"/>
        </w:rPr>
        <w:t xml:space="preserve">o </w:t>
      </w:r>
      <w:r w:rsidRPr="00B92487">
        <w:rPr>
          <w:rFonts w:ascii="Times New Roman" w:hAnsi="Times New Roman"/>
          <w:sz w:val="24"/>
          <w:szCs w:val="24"/>
        </w:rPr>
        <w:t xml:space="preserve">dos povos africanos e seus descendentes que povoaram aquela região. </w:t>
      </w:r>
      <w:r w:rsidR="00294B97" w:rsidRPr="00B92487">
        <w:rPr>
          <w:rFonts w:ascii="Times New Roman" w:hAnsi="Times New Roman"/>
          <w:sz w:val="24"/>
          <w:szCs w:val="24"/>
        </w:rPr>
        <w:t>N</w:t>
      </w:r>
      <w:r w:rsidRPr="00B92487">
        <w:rPr>
          <w:rFonts w:ascii="Times New Roman" w:hAnsi="Times New Roman"/>
          <w:sz w:val="24"/>
          <w:szCs w:val="24"/>
        </w:rPr>
        <w:t>essa persp</w:t>
      </w:r>
      <w:r w:rsidR="00A15902" w:rsidRPr="00B92487">
        <w:rPr>
          <w:rFonts w:ascii="Times New Roman" w:hAnsi="Times New Roman"/>
          <w:sz w:val="24"/>
          <w:szCs w:val="24"/>
        </w:rPr>
        <w:t>ectiva, como afirma Solange Rocha</w:t>
      </w:r>
      <w:r w:rsidRPr="00B92487">
        <w:rPr>
          <w:rFonts w:ascii="Times New Roman" w:hAnsi="Times New Roman"/>
          <w:sz w:val="24"/>
          <w:szCs w:val="24"/>
        </w:rPr>
        <w:t>, a Educação Escolar</w:t>
      </w:r>
      <w:r w:rsidR="00483ED1" w:rsidRPr="00B92487">
        <w:rPr>
          <w:rFonts w:ascii="Times New Roman" w:hAnsi="Times New Roman"/>
          <w:sz w:val="24"/>
          <w:szCs w:val="24"/>
        </w:rPr>
        <w:t xml:space="preserve"> </w:t>
      </w:r>
      <w:r w:rsidRPr="00B92487">
        <w:rPr>
          <w:rFonts w:ascii="Times New Roman" w:hAnsi="Times New Roman"/>
          <w:sz w:val="24"/>
          <w:szCs w:val="24"/>
        </w:rPr>
        <w:t xml:space="preserve">ao considerar a Lei 10.639 pode contribuir </w:t>
      </w:r>
      <w:r w:rsidR="00294B97" w:rsidRPr="00B92487">
        <w:rPr>
          <w:rFonts w:ascii="Times New Roman" w:hAnsi="Times New Roman"/>
          <w:sz w:val="24"/>
          <w:szCs w:val="24"/>
        </w:rPr>
        <w:t>para</w:t>
      </w:r>
      <w:r w:rsidRPr="00B92487">
        <w:rPr>
          <w:rFonts w:ascii="Times New Roman" w:hAnsi="Times New Roman"/>
          <w:sz w:val="24"/>
          <w:szCs w:val="24"/>
        </w:rPr>
        <w:t xml:space="preserve"> a valorização da diversidade sociocultural existente no Brasil e apontar caminhos para</w:t>
      </w:r>
      <w:r w:rsidR="00294B97" w:rsidRPr="00B92487">
        <w:rPr>
          <w:rFonts w:ascii="Times New Roman" w:hAnsi="Times New Roman"/>
          <w:sz w:val="24"/>
          <w:szCs w:val="24"/>
        </w:rPr>
        <w:t xml:space="preserve"> a</w:t>
      </w:r>
      <w:r w:rsidRPr="00B92487">
        <w:rPr>
          <w:rFonts w:ascii="Times New Roman" w:hAnsi="Times New Roman"/>
          <w:sz w:val="24"/>
          <w:szCs w:val="24"/>
        </w:rPr>
        <w:t xml:space="preserve"> correção de iniquidades e</w:t>
      </w:r>
      <w:r w:rsidR="00385F48" w:rsidRPr="00B92487">
        <w:rPr>
          <w:rFonts w:ascii="Times New Roman" w:hAnsi="Times New Roman"/>
          <w:sz w:val="24"/>
          <w:szCs w:val="24"/>
        </w:rPr>
        <w:t xml:space="preserve"> o</w:t>
      </w:r>
      <w:r w:rsidRPr="00B92487">
        <w:rPr>
          <w:rFonts w:ascii="Times New Roman" w:hAnsi="Times New Roman"/>
          <w:sz w:val="24"/>
          <w:szCs w:val="24"/>
        </w:rPr>
        <w:t xml:space="preserve"> estabelecimento de uma sociedade baseada na justiça social</w:t>
      </w:r>
      <w:r w:rsidR="00385F48" w:rsidRPr="00B92487">
        <w:rPr>
          <w:rFonts w:ascii="Times New Roman" w:hAnsi="Times New Roman"/>
          <w:sz w:val="24"/>
          <w:szCs w:val="24"/>
        </w:rPr>
        <w:t xml:space="preserve">, em </w:t>
      </w:r>
      <w:r w:rsidRPr="00B92487">
        <w:rPr>
          <w:rFonts w:ascii="Times New Roman" w:hAnsi="Times New Roman"/>
          <w:sz w:val="24"/>
          <w:szCs w:val="24"/>
        </w:rPr>
        <w:t xml:space="preserve">que os </w:t>
      </w:r>
      <w:r w:rsidR="001F15E1" w:rsidRPr="00B92487">
        <w:rPr>
          <w:rFonts w:ascii="Times New Roman" w:hAnsi="Times New Roman"/>
          <w:sz w:val="24"/>
          <w:szCs w:val="24"/>
        </w:rPr>
        <w:t>d</w:t>
      </w:r>
      <w:r w:rsidRPr="00B92487">
        <w:rPr>
          <w:rFonts w:ascii="Times New Roman" w:hAnsi="Times New Roman"/>
          <w:sz w:val="24"/>
          <w:szCs w:val="24"/>
        </w:rPr>
        <w:t>ireitos de pessoas negras</w:t>
      </w:r>
      <w:r w:rsidR="001F15E1" w:rsidRPr="00B92487">
        <w:rPr>
          <w:rFonts w:ascii="Times New Roman" w:hAnsi="Times New Roman"/>
          <w:sz w:val="24"/>
          <w:szCs w:val="24"/>
        </w:rPr>
        <w:t xml:space="preserve"> sejam reconhecidos</w:t>
      </w:r>
      <w:r w:rsidRPr="00B92487">
        <w:rPr>
          <w:rFonts w:ascii="Times New Roman" w:hAnsi="Times New Roman"/>
          <w:sz w:val="24"/>
          <w:szCs w:val="24"/>
        </w:rPr>
        <w:t>, ou ainda, como é mais comum afirmar</w:t>
      </w:r>
      <w:r w:rsidR="00385F48" w:rsidRPr="00B92487">
        <w:rPr>
          <w:rFonts w:ascii="Times New Roman" w:hAnsi="Times New Roman"/>
          <w:sz w:val="24"/>
          <w:szCs w:val="24"/>
        </w:rPr>
        <w:t>,</w:t>
      </w:r>
      <w:r w:rsidRPr="00B92487">
        <w:rPr>
          <w:rFonts w:ascii="Times New Roman" w:hAnsi="Times New Roman"/>
          <w:sz w:val="24"/>
          <w:szCs w:val="24"/>
        </w:rPr>
        <w:t xml:space="preserve"> na atualidade, que se promova a igualdade racial no Brasil (R</w:t>
      </w:r>
      <w:r w:rsidR="00A15902" w:rsidRPr="00B92487">
        <w:rPr>
          <w:rFonts w:ascii="Times New Roman" w:hAnsi="Times New Roman"/>
          <w:sz w:val="24"/>
          <w:szCs w:val="24"/>
        </w:rPr>
        <w:t>OCHA, 2013:</w:t>
      </w:r>
      <w:r w:rsidRPr="00B92487">
        <w:rPr>
          <w:rFonts w:ascii="Times New Roman" w:hAnsi="Times New Roman"/>
          <w:sz w:val="24"/>
          <w:szCs w:val="24"/>
        </w:rPr>
        <w:t xml:space="preserve"> p. 336).</w:t>
      </w:r>
    </w:p>
    <w:p w:rsidR="00723CB7" w:rsidRPr="00B92487" w:rsidRDefault="00476BB6" w:rsidP="00723CB7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92487">
        <w:rPr>
          <w:rFonts w:ascii="Times New Roman" w:hAnsi="Times New Roman"/>
          <w:sz w:val="24"/>
          <w:szCs w:val="24"/>
        </w:rPr>
        <w:t>Das quatro comunidades quilombolas de Catolé do Rocha, três delas são lideradas por mulheres.</w:t>
      </w:r>
      <w:r w:rsidR="002C3A0C" w:rsidRPr="00B92487">
        <w:rPr>
          <w:rFonts w:ascii="Times New Roman" w:hAnsi="Times New Roman"/>
          <w:sz w:val="24"/>
          <w:szCs w:val="24"/>
        </w:rPr>
        <w:t xml:space="preserve"> A partir desse dado</w:t>
      </w:r>
      <w:r w:rsidR="004A7949" w:rsidRPr="00B92487">
        <w:rPr>
          <w:rFonts w:ascii="Times New Roman" w:hAnsi="Times New Roman"/>
          <w:sz w:val="24"/>
          <w:szCs w:val="24"/>
        </w:rPr>
        <w:t>,</w:t>
      </w:r>
      <w:r w:rsidR="002C3A0C" w:rsidRPr="00B92487">
        <w:rPr>
          <w:rFonts w:ascii="Times New Roman" w:hAnsi="Times New Roman"/>
          <w:sz w:val="24"/>
          <w:szCs w:val="24"/>
        </w:rPr>
        <w:t xml:space="preserve"> consideramos a importância de estudarmos a atuação e o protagonismo da mulher negra em diferentes períodos históricos</w:t>
      </w:r>
      <w:r w:rsidR="00B317A3" w:rsidRPr="00B92487">
        <w:rPr>
          <w:rFonts w:ascii="Times New Roman" w:hAnsi="Times New Roman"/>
          <w:sz w:val="24"/>
          <w:szCs w:val="24"/>
        </w:rPr>
        <w:t xml:space="preserve">. Anna </w:t>
      </w:r>
      <w:proofErr w:type="spellStart"/>
      <w:r w:rsidR="00B317A3" w:rsidRPr="00B92487">
        <w:rPr>
          <w:rFonts w:ascii="Times New Roman" w:hAnsi="Times New Roman"/>
          <w:sz w:val="24"/>
          <w:szCs w:val="24"/>
        </w:rPr>
        <w:t>Ignácia</w:t>
      </w:r>
      <w:proofErr w:type="spellEnd"/>
      <w:r w:rsidR="00B317A3" w:rsidRPr="00B92487">
        <w:rPr>
          <w:rFonts w:ascii="Times New Roman" w:hAnsi="Times New Roman"/>
          <w:sz w:val="24"/>
          <w:szCs w:val="24"/>
        </w:rPr>
        <w:t xml:space="preserve"> e sua</w:t>
      </w:r>
      <w:r w:rsidR="008B5414" w:rsidRPr="00B92487">
        <w:rPr>
          <w:rFonts w:ascii="Times New Roman" w:hAnsi="Times New Roman"/>
          <w:sz w:val="24"/>
          <w:szCs w:val="24"/>
        </w:rPr>
        <w:t xml:space="preserve"> história de</w:t>
      </w:r>
      <w:r w:rsidR="00483ED1" w:rsidRPr="00B92487">
        <w:rPr>
          <w:rFonts w:ascii="Times New Roman" w:hAnsi="Times New Roman"/>
          <w:sz w:val="24"/>
          <w:szCs w:val="24"/>
        </w:rPr>
        <w:t xml:space="preserve"> </w:t>
      </w:r>
      <w:r w:rsidR="008B5414" w:rsidRPr="00B92487">
        <w:rPr>
          <w:rFonts w:ascii="Times New Roman" w:hAnsi="Times New Roman"/>
          <w:sz w:val="24"/>
          <w:szCs w:val="24"/>
        </w:rPr>
        <w:t>resistência a</w:t>
      </w:r>
      <w:r w:rsidR="002C3A0C" w:rsidRPr="00B92487">
        <w:rPr>
          <w:rFonts w:ascii="Times New Roman" w:hAnsi="Times New Roman"/>
          <w:sz w:val="24"/>
          <w:szCs w:val="24"/>
        </w:rPr>
        <w:t xml:space="preserve"> um sistema escravista, desumano </w:t>
      </w:r>
      <w:r w:rsidR="008B5414" w:rsidRPr="00B92487">
        <w:rPr>
          <w:rFonts w:ascii="Times New Roman" w:hAnsi="Times New Roman"/>
          <w:sz w:val="24"/>
          <w:szCs w:val="24"/>
        </w:rPr>
        <w:t>e opressor</w:t>
      </w:r>
      <w:r w:rsidR="002C3A0C" w:rsidRPr="00B92487">
        <w:rPr>
          <w:rFonts w:ascii="Times New Roman" w:hAnsi="Times New Roman"/>
          <w:sz w:val="24"/>
          <w:szCs w:val="24"/>
        </w:rPr>
        <w:t xml:space="preserve"> </w:t>
      </w:r>
      <w:r w:rsidR="004A7949" w:rsidRPr="00B92487">
        <w:rPr>
          <w:rFonts w:ascii="Times New Roman" w:hAnsi="Times New Roman"/>
          <w:sz w:val="24"/>
          <w:szCs w:val="24"/>
        </w:rPr>
        <w:t>são, pois,</w:t>
      </w:r>
      <w:r w:rsidR="002C3A0C" w:rsidRPr="00B92487">
        <w:rPr>
          <w:rFonts w:ascii="Times New Roman" w:hAnsi="Times New Roman"/>
          <w:sz w:val="24"/>
          <w:szCs w:val="24"/>
        </w:rPr>
        <w:t xml:space="preserve"> mais um exemplo</w:t>
      </w:r>
      <w:r w:rsidR="004A7949" w:rsidRPr="00B92487">
        <w:rPr>
          <w:rFonts w:ascii="Times New Roman" w:hAnsi="Times New Roman"/>
          <w:sz w:val="24"/>
          <w:szCs w:val="24"/>
        </w:rPr>
        <w:t>,</w:t>
      </w:r>
      <w:r w:rsidR="002C3A0C" w:rsidRPr="00B92487">
        <w:rPr>
          <w:rFonts w:ascii="Times New Roman" w:hAnsi="Times New Roman"/>
          <w:sz w:val="24"/>
          <w:szCs w:val="24"/>
        </w:rPr>
        <w:t xml:space="preserve"> dentre muitas mulheres que buscaram de maneira sobre</w:t>
      </w:r>
      <w:r w:rsidR="007337C9" w:rsidRPr="00B92487">
        <w:rPr>
          <w:rFonts w:ascii="Times New Roman" w:hAnsi="Times New Roman"/>
          <w:sz w:val="24"/>
          <w:szCs w:val="24"/>
        </w:rPr>
        <w:t>-</w:t>
      </w:r>
      <w:r w:rsidR="002C3A0C" w:rsidRPr="00B92487">
        <w:rPr>
          <w:rFonts w:ascii="Times New Roman" w:hAnsi="Times New Roman"/>
          <w:sz w:val="24"/>
          <w:szCs w:val="24"/>
        </w:rPr>
        <w:t>humana sobreviver e se reinventar como mulher</w:t>
      </w:r>
      <w:r w:rsidR="007337C9" w:rsidRPr="00B92487">
        <w:rPr>
          <w:rFonts w:ascii="Times New Roman" w:hAnsi="Times New Roman"/>
          <w:sz w:val="24"/>
          <w:szCs w:val="24"/>
        </w:rPr>
        <w:t xml:space="preserve"> ne</w:t>
      </w:r>
      <w:r w:rsidR="0027048C" w:rsidRPr="00B92487">
        <w:rPr>
          <w:rFonts w:ascii="Times New Roman" w:hAnsi="Times New Roman"/>
          <w:sz w:val="24"/>
          <w:szCs w:val="24"/>
        </w:rPr>
        <w:t xml:space="preserve">gra. </w:t>
      </w:r>
      <w:r w:rsidR="0046106E" w:rsidRPr="00B92487">
        <w:rPr>
          <w:rFonts w:ascii="Times New Roman" w:hAnsi="Times New Roman"/>
          <w:sz w:val="24"/>
          <w:szCs w:val="24"/>
        </w:rPr>
        <w:t xml:space="preserve">Pois, como nos mostra </w:t>
      </w:r>
      <w:proofErr w:type="spellStart"/>
      <w:r w:rsidR="0046106E" w:rsidRPr="00B92487">
        <w:rPr>
          <w:rFonts w:ascii="Times New Roman" w:hAnsi="Times New Roman"/>
          <w:sz w:val="24"/>
          <w:szCs w:val="24"/>
        </w:rPr>
        <w:t>Angela</w:t>
      </w:r>
      <w:proofErr w:type="spellEnd"/>
      <w:r w:rsidR="0046106E" w:rsidRPr="00B92487">
        <w:rPr>
          <w:rFonts w:ascii="Times New Roman" w:hAnsi="Times New Roman"/>
          <w:sz w:val="24"/>
          <w:szCs w:val="24"/>
        </w:rPr>
        <w:t xml:space="preserve"> Dav</w:t>
      </w:r>
      <w:r w:rsidR="00A15902" w:rsidRPr="00B92487">
        <w:rPr>
          <w:rFonts w:ascii="Times New Roman" w:hAnsi="Times New Roman"/>
          <w:sz w:val="24"/>
          <w:szCs w:val="24"/>
        </w:rPr>
        <w:t>is</w:t>
      </w:r>
      <w:r w:rsidR="0046106E" w:rsidRPr="00B92487">
        <w:rPr>
          <w:rFonts w:ascii="Times New Roman" w:hAnsi="Times New Roman"/>
          <w:sz w:val="24"/>
          <w:szCs w:val="24"/>
        </w:rPr>
        <w:t xml:space="preserve">, </w:t>
      </w:r>
      <w:r w:rsidR="007C7109" w:rsidRPr="00B92487">
        <w:rPr>
          <w:rFonts w:ascii="Times New Roman" w:hAnsi="Times New Roman"/>
          <w:sz w:val="24"/>
          <w:szCs w:val="24"/>
        </w:rPr>
        <w:t>“</w:t>
      </w:r>
      <w:r w:rsidR="0046106E" w:rsidRPr="00B92487">
        <w:rPr>
          <w:rFonts w:ascii="Times New Roman" w:hAnsi="Times New Roman"/>
          <w:sz w:val="24"/>
          <w:szCs w:val="24"/>
        </w:rPr>
        <w:t>essas mulheres não representam, em hipótese alguma, as experiências acumuladas por todas as mulheres que labutavam sob o chicote de seus senhores, trabalhavam para</w:t>
      </w:r>
      <w:r w:rsidR="00160F1C" w:rsidRPr="00B92487">
        <w:rPr>
          <w:rFonts w:ascii="Times New Roman" w:hAnsi="Times New Roman"/>
          <w:sz w:val="24"/>
          <w:szCs w:val="24"/>
        </w:rPr>
        <w:t xml:space="preserve"> a</w:t>
      </w:r>
      <w:r w:rsidR="0046106E" w:rsidRPr="00B92487">
        <w:rPr>
          <w:rFonts w:ascii="Times New Roman" w:hAnsi="Times New Roman"/>
          <w:sz w:val="24"/>
          <w:szCs w:val="24"/>
        </w:rPr>
        <w:t xml:space="preserve"> sua família, protegendo-a, lutaram contra a escravidão</w:t>
      </w:r>
      <w:r w:rsidR="00160F1C" w:rsidRPr="00B92487">
        <w:rPr>
          <w:rFonts w:ascii="Times New Roman" w:hAnsi="Times New Roman"/>
          <w:sz w:val="24"/>
          <w:szCs w:val="24"/>
        </w:rPr>
        <w:t xml:space="preserve"> e foram espancadas, estupradas.</w:t>
      </w:r>
      <w:r w:rsidR="0046106E" w:rsidRPr="00B92487">
        <w:rPr>
          <w:rFonts w:ascii="Times New Roman" w:hAnsi="Times New Roman"/>
          <w:sz w:val="24"/>
          <w:szCs w:val="24"/>
        </w:rPr>
        <w:t xml:space="preserve"> </w:t>
      </w:r>
      <w:r w:rsidR="00160F1C" w:rsidRPr="00B92487">
        <w:rPr>
          <w:rFonts w:ascii="Times New Roman" w:hAnsi="Times New Roman"/>
          <w:sz w:val="24"/>
          <w:szCs w:val="24"/>
        </w:rPr>
        <w:t>No entanto, nunca</w:t>
      </w:r>
      <w:r w:rsidR="0046106E" w:rsidRPr="00B92487">
        <w:rPr>
          <w:rFonts w:ascii="Times New Roman" w:hAnsi="Times New Roman"/>
          <w:sz w:val="24"/>
          <w:szCs w:val="24"/>
        </w:rPr>
        <w:t xml:space="preserve"> </w:t>
      </w:r>
      <w:r w:rsidR="00160F1C" w:rsidRPr="00B92487">
        <w:rPr>
          <w:rFonts w:ascii="Times New Roman" w:hAnsi="Times New Roman"/>
          <w:sz w:val="24"/>
          <w:szCs w:val="24"/>
        </w:rPr>
        <w:t>subjugadas</w:t>
      </w:r>
      <w:r w:rsidR="0046106E" w:rsidRPr="00B92487">
        <w:rPr>
          <w:rFonts w:ascii="Times New Roman" w:hAnsi="Times New Roman"/>
          <w:sz w:val="24"/>
          <w:szCs w:val="24"/>
        </w:rPr>
        <w:t>, e</w:t>
      </w:r>
      <w:r w:rsidR="00F7632F" w:rsidRPr="00B92487">
        <w:rPr>
          <w:rFonts w:ascii="Times New Roman" w:hAnsi="Times New Roman"/>
          <w:sz w:val="24"/>
          <w:szCs w:val="24"/>
        </w:rPr>
        <w:t xml:space="preserve"> essa autora acrescenta que</w:t>
      </w:r>
      <w:r w:rsidR="0046106E" w:rsidRPr="00B92487">
        <w:rPr>
          <w:rFonts w:ascii="Times New Roman" w:hAnsi="Times New Roman"/>
          <w:sz w:val="24"/>
          <w:szCs w:val="24"/>
        </w:rPr>
        <w:t xml:space="preserve"> essas mulheres </w:t>
      </w:r>
      <w:r w:rsidR="00F7632F" w:rsidRPr="00B92487">
        <w:rPr>
          <w:rFonts w:ascii="Times New Roman" w:hAnsi="Times New Roman"/>
          <w:sz w:val="24"/>
          <w:szCs w:val="24"/>
        </w:rPr>
        <w:t>t</w:t>
      </w:r>
      <w:r w:rsidR="0046106E" w:rsidRPr="00B92487">
        <w:rPr>
          <w:rFonts w:ascii="Times New Roman" w:hAnsi="Times New Roman"/>
          <w:sz w:val="24"/>
          <w:szCs w:val="24"/>
        </w:rPr>
        <w:t>ransmitiram para</w:t>
      </w:r>
      <w:r w:rsidR="00F7632F" w:rsidRPr="00B92487">
        <w:rPr>
          <w:rFonts w:ascii="Times New Roman" w:hAnsi="Times New Roman"/>
          <w:sz w:val="24"/>
          <w:szCs w:val="24"/>
        </w:rPr>
        <w:t xml:space="preserve"> as</w:t>
      </w:r>
      <w:r w:rsidR="0046106E" w:rsidRPr="00B92487">
        <w:rPr>
          <w:rFonts w:ascii="Times New Roman" w:hAnsi="Times New Roman"/>
          <w:sz w:val="24"/>
          <w:szCs w:val="24"/>
        </w:rPr>
        <w:t xml:space="preserve"> suas descendentes do sexo </w:t>
      </w:r>
      <w:proofErr w:type="gramStart"/>
      <w:r w:rsidR="0046106E" w:rsidRPr="00B92487">
        <w:rPr>
          <w:rFonts w:ascii="Times New Roman" w:hAnsi="Times New Roman"/>
          <w:sz w:val="24"/>
          <w:szCs w:val="24"/>
        </w:rPr>
        <w:t>feminino, nominalmente livres</w:t>
      </w:r>
      <w:proofErr w:type="gramEnd"/>
      <w:r w:rsidR="0046106E" w:rsidRPr="00B92487">
        <w:rPr>
          <w:rFonts w:ascii="Times New Roman" w:hAnsi="Times New Roman"/>
          <w:sz w:val="24"/>
          <w:szCs w:val="24"/>
        </w:rPr>
        <w:t>, um legado de trabalho duro, perseverança e autossuficiência, um legado de tenacidade, resistência e insistência na igualdade sexual</w:t>
      </w:r>
      <w:r w:rsidR="00F7632F" w:rsidRPr="00B92487">
        <w:rPr>
          <w:rFonts w:ascii="Times New Roman" w:hAnsi="Times New Roman"/>
          <w:sz w:val="24"/>
          <w:szCs w:val="24"/>
        </w:rPr>
        <w:t xml:space="preserve">; </w:t>
      </w:r>
      <w:r w:rsidR="0046106E" w:rsidRPr="00B92487">
        <w:rPr>
          <w:rFonts w:ascii="Times New Roman" w:hAnsi="Times New Roman"/>
          <w:sz w:val="24"/>
          <w:szCs w:val="24"/>
        </w:rPr>
        <w:t>em resumo</w:t>
      </w:r>
      <w:r w:rsidR="00F7632F" w:rsidRPr="00B92487">
        <w:rPr>
          <w:rFonts w:ascii="Times New Roman" w:hAnsi="Times New Roman"/>
          <w:sz w:val="24"/>
          <w:szCs w:val="24"/>
        </w:rPr>
        <w:t>:</w:t>
      </w:r>
      <w:r w:rsidR="0046106E" w:rsidRPr="00B92487">
        <w:rPr>
          <w:rFonts w:ascii="Times New Roman" w:hAnsi="Times New Roman"/>
          <w:sz w:val="24"/>
          <w:szCs w:val="24"/>
        </w:rPr>
        <w:t xml:space="preserve"> um legado que explicita os parâmetros para uma nova condição</w:t>
      </w:r>
      <w:r w:rsidR="00A15902" w:rsidRPr="00B92487">
        <w:rPr>
          <w:rFonts w:ascii="Times New Roman" w:hAnsi="Times New Roman"/>
          <w:sz w:val="24"/>
          <w:szCs w:val="24"/>
        </w:rPr>
        <w:t xml:space="preserve"> da mulher</w:t>
      </w:r>
      <w:r w:rsidR="007C7109" w:rsidRPr="00B92487">
        <w:rPr>
          <w:rFonts w:ascii="Times New Roman" w:hAnsi="Times New Roman"/>
          <w:sz w:val="24"/>
          <w:szCs w:val="24"/>
        </w:rPr>
        <w:t>”</w:t>
      </w:r>
      <w:r w:rsidR="00A15902" w:rsidRPr="00B92487">
        <w:rPr>
          <w:rFonts w:ascii="Times New Roman" w:hAnsi="Times New Roman"/>
          <w:sz w:val="24"/>
          <w:szCs w:val="24"/>
        </w:rPr>
        <w:t xml:space="preserve"> (DAVIS, 2016:</w:t>
      </w:r>
      <w:r w:rsidR="00723CB7" w:rsidRPr="00B92487">
        <w:rPr>
          <w:rFonts w:ascii="Times New Roman" w:hAnsi="Times New Roman"/>
          <w:sz w:val="24"/>
          <w:szCs w:val="24"/>
        </w:rPr>
        <w:t xml:space="preserve"> p.41). </w:t>
      </w:r>
      <w:r w:rsidR="005044CC" w:rsidRPr="00B92487">
        <w:rPr>
          <w:rFonts w:ascii="Times New Roman" w:hAnsi="Times New Roman"/>
          <w:sz w:val="24"/>
          <w:szCs w:val="24"/>
        </w:rPr>
        <w:t>São essas experiências particulares</w:t>
      </w:r>
      <w:r w:rsidR="00F7632F" w:rsidRPr="00B92487">
        <w:rPr>
          <w:rFonts w:ascii="Times New Roman" w:hAnsi="Times New Roman"/>
          <w:sz w:val="24"/>
          <w:szCs w:val="24"/>
        </w:rPr>
        <w:t>,</w:t>
      </w:r>
      <w:r w:rsidR="005044CC" w:rsidRPr="00B92487">
        <w:rPr>
          <w:rFonts w:ascii="Times New Roman" w:hAnsi="Times New Roman"/>
          <w:sz w:val="24"/>
          <w:szCs w:val="24"/>
        </w:rPr>
        <w:t xml:space="preserve"> vivenciadas pelas mulheres negras hist</w:t>
      </w:r>
      <w:r w:rsidR="00F7632F" w:rsidRPr="00B92487">
        <w:rPr>
          <w:rFonts w:ascii="Times New Roman" w:hAnsi="Times New Roman"/>
          <w:sz w:val="24"/>
          <w:szCs w:val="24"/>
        </w:rPr>
        <w:t>oricamente, que necessitam ser</w:t>
      </w:r>
      <w:r w:rsidR="005044CC" w:rsidRPr="00B92487">
        <w:rPr>
          <w:rFonts w:ascii="Times New Roman" w:hAnsi="Times New Roman"/>
          <w:sz w:val="24"/>
          <w:szCs w:val="24"/>
        </w:rPr>
        <w:t xml:space="preserve"> discutidas na contemporaneidade</w:t>
      </w:r>
      <w:r w:rsidR="00F7632F" w:rsidRPr="00B92487">
        <w:rPr>
          <w:rFonts w:ascii="Times New Roman" w:hAnsi="Times New Roman"/>
          <w:sz w:val="24"/>
          <w:szCs w:val="24"/>
        </w:rPr>
        <w:t xml:space="preserve"> no contexto </w:t>
      </w:r>
      <w:r w:rsidR="00BA7720" w:rsidRPr="00B92487">
        <w:rPr>
          <w:rFonts w:ascii="Times New Roman" w:hAnsi="Times New Roman"/>
          <w:sz w:val="24"/>
          <w:szCs w:val="24"/>
        </w:rPr>
        <w:t>das histórias das mulheres</w:t>
      </w:r>
      <w:r w:rsidR="005044CC" w:rsidRPr="00B92487">
        <w:rPr>
          <w:rFonts w:ascii="Times New Roman" w:hAnsi="Times New Roman"/>
          <w:sz w:val="24"/>
          <w:szCs w:val="24"/>
        </w:rPr>
        <w:t xml:space="preserve"> e</w:t>
      </w:r>
      <w:r w:rsidR="00C75BA4" w:rsidRPr="00B92487">
        <w:rPr>
          <w:rFonts w:ascii="Times New Roman" w:hAnsi="Times New Roman"/>
          <w:sz w:val="24"/>
          <w:szCs w:val="24"/>
        </w:rPr>
        <w:t>,</w:t>
      </w:r>
      <w:r w:rsidR="005044CC" w:rsidRPr="00B92487">
        <w:rPr>
          <w:rFonts w:ascii="Times New Roman" w:hAnsi="Times New Roman"/>
          <w:sz w:val="24"/>
          <w:szCs w:val="24"/>
        </w:rPr>
        <w:t xml:space="preserve"> mais especificamente</w:t>
      </w:r>
      <w:r w:rsidR="00C75BA4" w:rsidRPr="00B92487">
        <w:rPr>
          <w:rFonts w:ascii="Times New Roman" w:hAnsi="Times New Roman"/>
          <w:sz w:val="24"/>
          <w:szCs w:val="24"/>
        </w:rPr>
        <w:t>,</w:t>
      </w:r>
      <w:r w:rsidR="005044CC" w:rsidRPr="00B92487">
        <w:rPr>
          <w:rFonts w:ascii="Times New Roman" w:hAnsi="Times New Roman"/>
          <w:sz w:val="24"/>
          <w:szCs w:val="24"/>
        </w:rPr>
        <w:t xml:space="preserve"> </w:t>
      </w:r>
      <w:r w:rsidR="0004057A" w:rsidRPr="00B92487">
        <w:rPr>
          <w:rFonts w:ascii="Times New Roman" w:hAnsi="Times New Roman"/>
          <w:sz w:val="24"/>
          <w:szCs w:val="24"/>
        </w:rPr>
        <w:t>n</w:t>
      </w:r>
      <w:r w:rsidR="005044CC" w:rsidRPr="00B92487">
        <w:rPr>
          <w:rFonts w:ascii="Times New Roman" w:hAnsi="Times New Roman"/>
          <w:sz w:val="24"/>
          <w:szCs w:val="24"/>
        </w:rPr>
        <w:t>o movimento feminista</w:t>
      </w:r>
      <w:r w:rsidR="00B317A3" w:rsidRPr="00B92487">
        <w:rPr>
          <w:rFonts w:ascii="Times New Roman" w:hAnsi="Times New Roman"/>
          <w:sz w:val="24"/>
          <w:szCs w:val="24"/>
        </w:rPr>
        <w:t>, buscando a articulação de</w:t>
      </w:r>
      <w:r w:rsidR="005044CC" w:rsidRPr="00B92487">
        <w:rPr>
          <w:rFonts w:ascii="Times New Roman" w:hAnsi="Times New Roman"/>
          <w:sz w:val="24"/>
          <w:szCs w:val="24"/>
        </w:rPr>
        <w:t xml:space="preserve"> questões não somente de gênero, como também de raça e classe social. </w:t>
      </w:r>
      <w:r w:rsidR="00F54898" w:rsidRPr="00B92487">
        <w:rPr>
          <w:rFonts w:ascii="Times New Roman" w:eastAsiaTheme="minorHAnsi" w:hAnsi="Times New Roman"/>
          <w:sz w:val="24"/>
          <w:szCs w:val="24"/>
        </w:rPr>
        <w:tab/>
      </w:r>
    </w:p>
    <w:p w:rsidR="007C7109" w:rsidRPr="00B92487" w:rsidRDefault="007C7109" w:rsidP="007C710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C7109" w:rsidRPr="00B92487" w:rsidRDefault="001552B8" w:rsidP="007C710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92487">
        <w:rPr>
          <w:rFonts w:ascii="Times New Roman" w:hAnsi="Times New Roman"/>
          <w:b/>
          <w:sz w:val="24"/>
          <w:szCs w:val="24"/>
        </w:rPr>
        <w:t>REFERÊNCIAS</w:t>
      </w:r>
    </w:p>
    <w:p w:rsidR="001552B8" w:rsidRPr="00B92487" w:rsidRDefault="001552B8" w:rsidP="001552B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92487">
        <w:rPr>
          <w:rFonts w:ascii="Times New Roman" w:hAnsi="Times New Roman"/>
          <w:b/>
          <w:sz w:val="24"/>
          <w:szCs w:val="24"/>
        </w:rPr>
        <w:t>FONTES</w:t>
      </w:r>
    </w:p>
    <w:p w:rsidR="001552B8" w:rsidRPr="00B92487" w:rsidRDefault="001552B8" w:rsidP="001552B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92487">
        <w:rPr>
          <w:rFonts w:ascii="Times New Roman" w:hAnsi="Times New Roman"/>
          <w:b/>
          <w:sz w:val="24"/>
          <w:szCs w:val="24"/>
        </w:rPr>
        <w:t>Arquivo Privado Maurílio de Almeida, João Pessoa, Paraíba.</w:t>
      </w:r>
    </w:p>
    <w:p w:rsidR="001552B8" w:rsidRPr="00B92487" w:rsidRDefault="001552B8" w:rsidP="001552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52B8" w:rsidRPr="00B92487" w:rsidRDefault="001552B8" w:rsidP="001552B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92487">
        <w:rPr>
          <w:rFonts w:ascii="Times New Roman" w:hAnsi="Times New Roman"/>
          <w:b/>
          <w:sz w:val="24"/>
          <w:szCs w:val="24"/>
        </w:rPr>
        <w:t xml:space="preserve">Documentação referente ao processo da Anna </w:t>
      </w:r>
      <w:proofErr w:type="spellStart"/>
      <w:r w:rsidRPr="00B92487">
        <w:rPr>
          <w:rFonts w:ascii="Times New Roman" w:hAnsi="Times New Roman"/>
          <w:b/>
          <w:sz w:val="24"/>
          <w:szCs w:val="24"/>
        </w:rPr>
        <w:t>Ignácia</w:t>
      </w:r>
      <w:proofErr w:type="spellEnd"/>
      <w:r w:rsidRPr="00B92487">
        <w:rPr>
          <w:rFonts w:ascii="Times New Roman" w:hAnsi="Times New Roman"/>
          <w:b/>
          <w:sz w:val="24"/>
          <w:szCs w:val="24"/>
        </w:rPr>
        <w:t>:</w:t>
      </w:r>
    </w:p>
    <w:p w:rsidR="001552B8" w:rsidRPr="00B92487" w:rsidRDefault="001552B8" w:rsidP="001552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487">
        <w:rPr>
          <w:rFonts w:ascii="Times New Roman" w:hAnsi="Times New Roman"/>
          <w:sz w:val="24"/>
          <w:szCs w:val="24"/>
        </w:rPr>
        <w:t xml:space="preserve">1866, (01) Janeiro, 08, Paraíba. OFÍCIO, do Presidente do Palácio do Governo do Ceará, Francisco Ignácio Marcondes Homem de Mello ao Presidente da Província da </w:t>
      </w:r>
      <w:proofErr w:type="spellStart"/>
      <w:r w:rsidRPr="00B92487">
        <w:rPr>
          <w:rFonts w:ascii="Times New Roman" w:hAnsi="Times New Roman"/>
          <w:sz w:val="24"/>
          <w:szCs w:val="24"/>
        </w:rPr>
        <w:t>Parahyba</w:t>
      </w:r>
      <w:proofErr w:type="spellEnd"/>
      <w:r w:rsidRPr="00B92487">
        <w:rPr>
          <w:rFonts w:ascii="Times New Roman" w:hAnsi="Times New Roman"/>
          <w:sz w:val="24"/>
          <w:szCs w:val="24"/>
        </w:rPr>
        <w:t xml:space="preserve"> sobre o envio da requisição de curador dos filhos e netos da parda Anna </w:t>
      </w:r>
      <w:proofErr w:type="spellStart"/>
      <w:r w:rsidRPr="00B92487">
        <w:rPr>
          <w:rFonts w:ascii="Times New Roman" w:hAnsi="Times New Roman"/>
          <w:sz w:val="24"/>
          <w:szCs w:val="24"/>
        </w:rPr>
        <w:t>Ignácia</w:t>
      </w:r>
      <w:proofErr w:type="spellEnd"/>
      <w:r w:rsidRPr="00B92487">
        <w:rPr>
          <w:rFonts w:ascii="Times New Roman" w:hAnsi="Times New Roman"/>
          <w:sz w:val="24"/>
          <w:szCs w:val="24"/>
        </w:rPr>
        <w:t xml:space="preserve">, no sentido desta ser remetida para o termo de Catolé do Rocha, da Província da </w:t>
      </w:r>
      <w:proofErr w:type="spellStart"/>
      <w:r w:rsidRPr="00B92487">
        <w:rPr>
          <w:rFonts w:ascii="Times New Roman" w:hAnsi="Times New Roman"/>
          <w:sz w:val="24"/>
          <w:szCs w:val="24"/>
        </w:rPr>
        <w:t>Parahyba</w:t>
      </w:r>
      <w:proofErr w:type="spellEnd"/>
      <w:r w:rsidRPr="00B92487">
        <w:rPr>
          <w:rFonts w:ascii="Times New Roman" w:hAnsi="Times New Roman"/>
          <w:sz w:val="24"/>
          <w:szCs w:val="24"/>
        </w:rPr>
        <w:t xml:space="preserve">, onde se agita a causa da liberdade de seus curatelados. Anexo: </w:t>
      </w:r>
    </w:p>
    <w:p w:rsidR="001552B8" w:rsidRPr="00B92487" w:rsidRDefault="001552B8" w:rsidP="001552B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1552B8" w:rsidRPr="00B92487" w:rsidRDefault="00D42045" w:rsidP="001552B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92487">
        <w:rPr>
          <w:rFonts w:ascii="Times New Roman" w:hAnsi="Times New Roman"/>
          <w:b/>
          <w:sz w:val="24"/>
          <w:szCs w:val="24"/>
        </w:rPr>
        <w:t xml:space="preserve">BIBLIOGRAFIA </w:t>
      </w:r>
    </w:p>
    <w:p w:rsidR="001552B8" w:rsidRPr="00B92487" w:rsidRDefault="001552B8" w:rsidP="001552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487">
        <w:rPr>
          <w:rFonts w:ascii="Times New Roman" w:hAnsi="Times New Roman"/>
          <w:sz w:val="24"/>
          <w:szCs w:val="24"/>
        </w:rPr>
        <w:t xml:space="preserve">ABREU, </w:t>
      </w:r>
      <w:proofErr w:type="spellStart"/>
      <w:r w:rsidRPr="00B92487">
        <w:rPr>
          <w:rFonts w:ascii="Times New Roman" w:hAnsi="Times New Roman"/>
          <w:sz w:val="24"/>
          <w:szCs w:val="24"/>
        </w:rPr>
        <w:t>Wlisses</w:t>
      </w:r>
      <w:proofErr w:type="spellEnd"/>
      <w:r w:rsidRPr="00B92487">
        <w:rPr>
          <w:rFonts w:ascii="Times New Roman" w:hAnsi="Times New Roman"/>
          <w:sz w:val="24"/>
          <w:szCs w:val="24"/>
        </w:rPr>
        <w:t xml:space="preserve"> Estrela de Albuquerque. </w:t>
      </w:r>
      <w:r w:rsidRPr="00B92487">
        <w:rPr>
          <w:rFonts w:ascii="Times New Roman" w:hAnsi="Times New Roman"/>
          <w:b/>
          <w:sz w:val="24"/>
          <w:szCs w:val="24"/>
        </w:rPr>
        <w:t>Senhores e escravos do sertão</w:t>
      </w:r>
      <w:r w:rsidRPr="00B92487">
        <w:rPr>
          <w:rFonts w:ascii="Times New Roman" w:hAnsi="Times New Roman"/>
          <w:sz w:val="24"/>
          <w:szCs w:val="24"/>
        </w:rPr>
        <w:t>: espacialidades de poder, violência e resistência 1850-1888. Dissertação (Mestrado). Campina Grande PPGH/UFCG. 2011.</w:t>
      </w:r>
    </w:p>
    <w:p w:rsidR="001552B8" w:rsidRPr="00B92487" w:rsidRDefault="001552B8" w:rsidP="001552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487">
        <w:rPr>
          <w:rFonts w:ascii="Times New Roman" w:hAnsi="Times New Roman"/>
          <w:sz w:val="24"/>
          <w:szCs w:val="24"/>
        </w:rPr>
        <w:t xml:space="preserve">ALVES, Solange </w:t>
      </w:r>
      <w:proofErr w:type="spellStart"/>
      <w:r w:rsidRPr="00B92487">
        <w:rPr>
          <w:rFonts w:ascii="Times New Roman" w:hAnsi="Times New Roman"/>
          <w:sz w:val="24"/>
          <w:szCs w:val="24"/>
        </w:rPr>
        <w:t>Mouzinho</w:t>
      </w:r>
      <w:proofErr w:type="spellEnd"/>
      <w:r w:rsidRPr="00B92487">
        <w:rPr>
          <w:rFonts w:ascii="Times New Roman" w:hAnsi="Times New Roman"/>
          <w:sz w:val="24"/>
          <w:szCs w:val="24"/>
        </w:rPr>
        <w:t xml:space="preserve">. </w:t>
      </w:r>
      <w:r w:rsidRPr="00B92487">
        <w:rPr>
          <w:rFonts w:ascii="Times New Roman" w:hAnsi="Times New Roman"/>
          <w:b/>
          <w:sz w:val="24"/>
          <w:szCs w:val="24"/>
        </w:rPr>
        <w:t xml:space="preserve">Parentescos e sociabilidades: </w:t>
      </w:r>
      <w:r w:rsidRPr="00B92487">
        <w:rPr>
          <w:rFonts w:ascii="Times New Roman" w:hAnsi="Times New Roman"/>
          <w:sz w:val="24"/>
          <w:szCs w:val="24"/>
        </w:rPr>
        <w:t xml:space="preserve">experiências familiares dos escravizados no sertão paraibano (São João do Cariri), 1752-1816. Dissertação (Mestrado). João Pessoa, PPGH/UFPB, 2015. </w:t>
      </w:r>
    </w:p>
    <w:p w:rsidR="001552B8" w:rsidRPr="00B92487" w:rsidRDefault="001552B8" w:rsidP="001552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487">
        <w:rPr>
          <w:rFonts w:ascii="Times New Roman" w:hAnsi="Times New Roman"/>
          <w:sz w:val="24"/>
          <w:szCs w:val="24"/>
        </w:rPr>
        <w:t xml:space="preserve">BACELLAR, Carlos. Fontes documentais: uso e mau uso dos arquivos. In:____. Carla </w:t>
      </w:r>
      <w:proofErr w:type="spellStart"/>
      <w:proofErr w:type="gramStart"/>
      <w:r w:rsidRPr="00B92487">
        <w:rPr>
          <w:rFonts w:ascii="Times New Roman" w:hAnsi="Times New Roman"/>
          <w:sz w:val="24"/>
          <w:szCs w:val="24"/>
        </w:rPr>
        <w:t>BassaneziPinsky</w:t>
      </w:r>
      <w:proofErr w:type="spellEnd"/>
      <w:proofErr w:type="gramEnd"/>
      <w:r w:rsidRPr="00B92487">
        <w:rPr>
          <w:rFonts w:ascii="Times New Roman" w:hAnsi="Times New Roman"/>
          <w:sz w:val="24"/>
          <w:szCs w:val="24"/>
        </w:rPr>
        <w:t xml:space="preserve">. (Org.). </w:t>
      </w:r>
      <w:r w:rsidRPr="00B92487">
        <w:rPr>
          <w:rFonts w:ascii="Times New Roman" w:hAnsi="Times New Roman"/>
          <w:b/>
          <w:sz w:val="24"/>
          <w:szCs w:val="24"/>
        </w:rPr>
        <w:t>Fontes Históricas.</w:t>
      </w:r>
      <w:r w:rsidRPr="00B92487">
        <w:rPr>
          <w:rFonts w:ascii="Times New Roman" w:hAnsi="Times New Roman"/>
          <w:sz w:val="24"/>
          <w:szCs w:val="24"/>
        </w:rPr>
        <w:t xml:space="preserve"> São Paulo: Contexto, 2005, p. 23-79.</w:t>
      </w:r>
    </w:p>
    <w:p w:rsidR="001552B8" w:rsidRPr="00B92487" w:rsidRDefault="001552B8" w:rsidP="001552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487">
        <w:rPr>
          <w:rFonts w:ascii="Times New Roman" w:hAnsi="Times New Roman"/>
          <w:sz w:val="24"/>
          <w:szCs w:val="24"/>
        </w:rPr>
        <w:t xml:space="preserve">BASSANEZI, Maria Silvia. Os eventos vitais na reconstituição da história. In: PINSKY, Carla </w:t>
      </w:r>
      <w:proofErr w:type="spellStart"/>
      <w:r w:rsidRPr="00B92487">
        <w:rPr>
          <w:rFonts w:ascii="Times New Roman" w:hAnsi="Times New Roman"/>
          <w:sz w:val="24"/>
          <w:szCs w:val="24"/>
        </w:rPr>
        <w:t>Bassanezi</w:t>
      </w:r>
      <w:proofErr w:type="spellEnd"/>
      <w:r w:rsidR="00C427F0" w:rsidRPr="00B924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2487">
        <w:rPr>
          <w:rFonts w:ascii="Times New Roman" w:hAnsi="Times New Roman"/>
          <w:sz w:val="24"/>
          <w:szCs w:val="24"/>
        </w:rPr>
        <w:t>Pinsky</w:t>
      </w:r>
      <w:proofErr w:type="spellEnd"/>
      <w:r w:rsidRPr="00B92487">
        <w:rPr>
          <w:rFonts w:ascii="Times New Roman" w:hAnsi="Times New Roman"/>
          <w:sz w:val="24"/>
          <w:szCs w:val="24"/>
        </w:rPr>
        <w:t xml:space="preserve">; DE LUCA, Tania Regina (Org.) </w:t>
      </w:r>
      <w:r w:rsidRPr="00B92487">
        <w:rPr>
          <w:rFonts w:ascii="Times New Roman" w:hAnsi="Times New Roman"/>
          <w:b/>
          <w:sz w:val="24"/>
          <w:szCs w:val="24"/>
        </w:rPr>
        <w:t xml:space="preserve">O historiador e suas fontes. </w:t>
      </w:r>
      <w:r w:rsidRPr="00B92487">
        <w:rPr>
          <w:rFonts w:ascii="Times New Roman" w:hAnsi="Times New Roman"/>
          <w:sz w:val="24"/>
          <w:szCs w:val="24"/>
        </w:rPr>
        <w:t>São Paulo: Contexto, 2009, p. 93-118.</w:t>
      </w:r>
    </w:p>
    <w:p w:rsidR="001552B8" w:rsidRPr="00B92487" w:rsidRDefault="001552B8" w:rsidP="001552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487">
        <w:rPr>
          <w:rFonts w:ascii="Times New Roman" w:hAnsi="Times New Roman"/>
          <w:sz w:val="24"/>
          <w:szCs w:val="24"/>
        </w:rPr>
        <w:t xml:space="preserve">BRUGGER, Silvia Maria Jardim. Escolhas de padrinhos e relações de poder: uma análise do compadrio em São João Del Rei (1736-1850). In: CARVALHO, José Murilo de (org.). </w:t>
      </w:r>
      <w:r w:rsidRPr="00B92487">
        <w:rPr>
          <w:rFonts w:ascii="Times New Roman" w:hAnsi="Times New Roman"/>
          <w:b/>
          <w:sz w:val="24"/>
          <w:szCs w:val="24"/>
        </w:rPr>
        <w:t xml:space="preserve">Nação e cidadania no Império: </w:t>
      </w:r>
      <w:r w:rsidRPr="00B92487">
        <w:rPr>
          <w:rFonts w:ascii="Times New Roman" w:hAnsi="Times New Roman"/>
          <w:sz w:val="24"/>
          <w:szCs w:val="24"/>
        </w:rPr>
        <w:t>novos horizontes. Rio de Janeiro: Civilização Brasileira, 2007, p. 914; 315-347.</w:t>
      </w:r>
    </w:p>
    <w:p w:rsidR="001552B8" w:rsidRPr="00B92487" w:rsidRDefault="001552B8" w:rsidP="001552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487">
        <w:rPr>
          <w:rFonts w:ascii="Times New Roman" w:hAnsi="Times New Roman"/>
          <w:sz w:val="24"/>
          <w:szCs w:val="24"/>
        </w:rPr>
        <w:t>BURKE, Peter.</w:t>
      </w:r>
      <w:r w:rsidRPr="00B92487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B92487">
        <w:rPr>
          <w:rFonts w:ascii="Times New Roman" w:hAnsi="Times New Roman"/>
          <w:b/>
          <w:bCs/>
          <w:sz w:val="24"/>
          <w:szCs w:val="24"/>
        </w:rPr>
        <w:t>História e teoria social</w:t>
      </w:r>
      <w:r w:rsidRPr="00B92487">
        <w:rPr>
          <w:rFonts w:ascii="Times New Roman" w:hAnsi="Times New Roman"/>
          <w:sz w:val="24"/>
          <w:szCs w:val="24"/>
        </w:rPr>
        <w:t xml:space="preserve">. Tradução </w:t>
      </w:r>
      <w:proofErr w:type="spellStart"/>
      <w:r w:rsidRPr="00B92487">
        <w:rPr>
          <w:rFonts w:ascii="Times New Roman" w:hAnsi="Times New Roman"/>
          <w:sz w:val="24"/>
          <w:szCs w:val="24"/>
        </w:rPr>
        <w:t>Klauss</w:t>
      </w:r>
      <w:proofErr w:type="spellEnd"/>
      <w:r w:rsidRPr="00B92487">
        <w:rPr>
          <w:rFonts w:ascii="Times New Roman" w:hAnsi="Times New Roman"/>
          <w:sz w:val="24"/>
          <w:szCs w:val="24"/>
        </w:rPr>
        <w:t xml:space="preserve"> B. </w:t>
      </w:r>
      <w:proofErr w:type="spellStart"/>
      <w:r w:rsidRPr="00B92487">
        <w:rPr>
          <w:rFonts w:ascii="Times New Roman" w:hAnsi="Times New Roman"/>
          <w:sz w:val="24"/>
          <w:szCs w:val="24"/>
        </w:rPr>
        <w:t>Gerhardt</w:t>
      </w:r>
      <w:proofErr w:type="spellEnd"/>
      <w:r w:rsidRPr="00B9248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92487">
        <w:rPr>
          <w:rFonts w:ascii="Times New Roman" w:hAnsi="Times New Roman"/>
          <w:sz w:val="24"/>
          <w:szCs w:val="24"/>
        </w:rPr>
        <w:t>Roneide</w:t>
      </w:r>
      <w:proofErr w:type="spellEnd"/>
      <w:r w:rsidRPr="00B92487">
        <w:rPr>
          <w:rFonts w:ascii="Times New Roman" w:hAnsi="Times New Roman"/>
          <w:sz w:val="24"/>
          <w:szCs w:val="24"/>
        </w:rPr>
        <w:t xml:space="preserve"> V. </w:t>
      </w:r>
      <w:proofErr w:type="spellStart"/>
      <w:r w:rsidRPr="00B92487">
        <w:rPr>
          <w:rFonts w:ascii="Times New Roman" w:hAnsi="Times New Roman"/>
          <w:sz w:val="24"/>
          <w:szCs w:val="24"/>
        </w:rPr>
        <w:t>Majer</w:t>
      </w:r>
      <w:proofErr w:type="spellEnd"/>
      <w:r w:rsidRPr="00B92487">
        <w:rPr>
          <w:rFonts w:ascii="Times New Roman" w:hAnsi="Times New Roman"/>
          <w:sz w:val="24"/>
          <w:szCs w:val="24"/>
        </w:rPr>
        <w:t xml:space="preserve">, Roberto Ferreira Leal. 2. Ed. </w:t>
      </w:r>
      <w:proofErr w:type="spellStart"/>
      <w:r w:rsidRPr="00B92487">
        <w:rPr>
          <w:rFonts w:ascii="Times New Roman" w:hAnsi="Times New Roman"/>
          <w:sz w:val="24"/>
          <w:szCs w:val="24"/>
        </w:rPr>
        <w:t>ampl</w:t>
      </w:r>
      <w:proofErr w:type="spellEnd"/>
      <w:r w:rsidRPr="00B92487">
        <w:rPr>
          <w:rFonts w:ascii="Times New Roman" w:hAnsi="Times New Roman"/>
          <w:sz w:val="24"/>
          <w:szCs w:val="24"/>
        </w:rPr>
        <w:t xml:space="preserve">. São Paulo: </w:t>
      </w:r>
      <w:proofErr w:type="gramStart"/>
      <w:r w:rsidRPr="00B92487">
        <w:rPr>
          <w:rFonts w:ascii="Times New Roman" w:hAnsi="Times New Roman"/>
          <w:sz w:val="24"/>
          <w:szCs w:val="24"/>
        </w:rPr>
        <w:t>Unesp</w:t>
      </w:r>
      <w:proofErr w:type="gramEnd"/>
      <w:r w:rsidRPr="00B92487">
        <w:rPr>
          <w:rFonts w:ascii="Times New Roman" w:hAnsi="Times New Roman"/>
          <w:sz w:val="24"/>
          <w:szCs w:val="24"/>
        </w:rPr>
        <w:t>, 2012.</w:t>
      </w:r>
    </w:p>
    <w:p w:rsidR="00544FDF" w:rsidRPr="00B92487" w:rsidRDefault="00544FDF" w:rsidP="001552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487">
        <w:rPr>
          <w:rFonts w:ascii="Times New Roman" w:hAnsi="Times New Roman"/>
          <w:sz w:val="24"/>
          <w:szCs w:val="24"/>
        </w:rPr>
        <w:t xml:space="preserve">DAVIS, </w:t>
      </w:r>
      <w:proofErr w:type="spellStart"/>
      <w:r w:rsidRPr="00B92487">
        <w:rPr>
          <w:rFonts w:ascii="Times New Roman" w:hAnsi="Times New Roman"/>
          <w:sz w:val="24"/>
          <w:szCs w:val="24"/>
        </w:rPr>
        <w:t>Angela</w:t>
      </w:r>
      <w:proofErr w:type="spellEnd"/>
      <w:r w:rsidRPr="00B92487">
        <w:rPr>
          <w:rFonts w:ascii="Times New Roman" w:hAnsi="Times New Roman"/>
          <w:sz w:val="24"/>
          <w:szCs w:val="24"/>
        </w:rPr>
        <w:t xml:space="preserve">. </w:t>
      </w:r>
      <w:r w:rsidRPr="00B92487">
        <w:rPr>
          <w:rFonts w:ascii="Times New Roman" w:hAnsi="Times New Roman"/>
          <w:b/>
          <w:sz w:val="24"/>
          <w:szCs w:val="24"/>
        </w:rPr>
        <w:t xml:space="preserve">Mulheres, raça e classe. </w:t>
      </w:r>
      <w:r w:rsidRPr="00B92487">
        <w:rPr>
          <w:rFonts w:ascii="Times New Roman" w:hAnsi="Times New Roman"/>
          <w:sz w:val="24"/>
          <w:szCs w:val="24"/>
        </w:rPr>
        <w:t xml:space="preserve">Tradução </w:t>
      </w:r>
      <w:proofErr w:type="spellStart"/>
      <w:r w:rsidRPr="00B92487">
        <w:rPr>
          <w:rFonts w:ascii="Times New Roman" w:hAnsi="Times New Roman"/>
          <w:sz w:val="24"/>
          <w:szCs w:val="24"/>
        </w:rPr>
        <w:t>Heci</w:t>
      </w:r>
      <w:proofErr w:type="spellEnd"/>
      <w:r w:rsidRPr="00B92487">
        <w:rPr>
          <w:rFonts w:ascii="Times New Roman" w:hAnsi="Times New Roman"/>
          <w:sz w:val="24"/>
          <w:szCs w:val="24"/>
        </w:rPr>
        <w:t xml:space="preserve"> Regina </w:t>
      </w:r>
      <w:proofErr w:type="spellStart"/>
      <w:r w:rsidRPr="00B92487">
        <w:rPr>
          <w:rFonts w:ascii="Times New Roman" w:hAnsi="Times New Roman"/>
          <w:sz w:val="24"/>
          <w:szCs w:val="24"/>
        </w:rPr>
        <w:t>Candiani</w:t>
      </w:r>
      <w:proofErr w:type="spellEnd"/>
      <w:r w:rsidRPr="00B92487">
        <w:rPr>
          <w:rFonts w:ascii="Times New Roman" w:hAnsi="Times New Roman"/>
          <w:sz w:val="24"/>
          <w:szCs w:val="24"/>
        </w:rPr>
        <w:t xml:space="preserve">. – 1. Ed. – São Paulo: </w:t>
      </w:r>
      <w:proofErr w:type="spellStart"/>
      <w:r w:rsidRPr="00B92487">
        <w:rPr>
          <w:rFonts w:ascii="Times New Roman" w:hAnsi="Times New Roman"/>
          <w:sz w:val="24"/>
          <w:szCs w:val="24"/>
        </w:rPr>
        <w:t>Boitempo</w:t>
      </w:r>
      <w:proofErr w:type="spellEnd"/>
      <w:r w:rsidRPr="00B92487">
        <w:rPr>
          <w:rFonts w:ascii="Times New Roman" w:hAnsi="Times New Roman"/>
          <w:sz w:val="24"/>
          <w:szCs w:val="24"/>
        </w:rPr>
        <w:t>, 2016.</w:t>
      </w:r>
    </w:p>
    <w:p w:rsidR="00DD0492" w:rsidRPr="00B92487" w:rsidRDefault="001552B8" w:rsidP="00DD0492">
      <w:pPr>
        <w:pStyle w:val="ecxmsonormal"/>
        <w:shd w:val="clear" w:color="auto" w:fill="FFFFFF"/>
        <w:spacing w:before="0" w:beforeAutospacing="0" w:after="0" w:afterAutospacing="0"/>
        <w:jc w:val="both"/>
      </w:pPr>
      <w:r w:rsidRPr="00B92487">
        <w:t xml:space="preserve">CARVALHO, José Murilo de. </w:t>
      </w:r>
      <w:r w:rsidRPr="00B92487">
        <w:rPr>
          <w:b/>
        </w:rPr>
        <w:t xml:space="preserve">A construção da Ordem: </w:t>
      </w:r>
      <w:r w:rsidRPr="00B92487">
        <w:t xml:space="preserve">a elite política imperial. </w:t>
      </w:r>
      <w:r w:rsidRPr="00B92487">
        <w:rPr>
          <w:b/>
        </w:rPr>
        <w:t xml:space="preserve">Teatro das sombras: </w:t>
      </w:r>
      <w:r w:rsidRPr="00B92487">
        <w:t>a política imperial. 3. Ed. Rio de Janeiro: Civilização Brasileira, 2007 [1996].</w:t>
      </w:r>
    </w:p>
    <w:p w:rsidR="001552B8" w:rsidRPr="00B92487" w:rsidRDefault="001552B8" w:rsidP="001552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487">
        <w:rPr>
          <w:rFonts w:ascii="Times New Roman" w:hAnsi="Times New Roman"/>
          <w:sz w:val="24"/>
          <w:szCs w:val="24"/>
        </w:rPr>
        <w:t xml:space="preserve">CASTRO, Hebe. História Social. In: CARDOSO, Ciro </w:t>
      </w:r>
      <w:proofErr w:type="spellStart"/>
      <w:r w:rsidRPr="00B92487">
        <w:rPr>
          <w:rFonts w:ascii="Times New Roman" w:hAnsi="Times New Roman"/>
          <w:sz w:val="24"/>
          <w:szCs w:val="24"/>
        </w:rPr>
        <w:t>Flamarion</w:t>
      </w:r>
      <w:proofErr w:type="spellEnd"/>
      <w:r w:rsidRPr="00B92487">
        <w:rPr>
          <w:rFonts w:ascii="Times New Roman" w:hAnsi="Times New Roman"/>
          <w:sz w:val="24"/>
          <w:szCs w:val="24"/>
        </w:rPr>
        <w:t>, VAINFAS, Ronaldo (</w:t>
      </w:r>
      <w:proofErr w:type="spellStart"/>
      <w:r w:rsidRPr="00B92487">
        <w:rPr>
          <w:rFonts w:ascii="Times New Roman" w:hAnsi="Times New Roman"/>
          <w:sz w:val="24"/>
          <w:szCs w:val="24"/>
        </w:rPr>
        <w:t>orgs</w:t>
      </w:r>
      <w:proofErr w:type="spellEnd"/>
      <w:r w:rsidRPr="00B92487">
        <w:rPr>
          <w:rFonts w:ascii="Times New Roman" w:hAnsi="Times New Roman"/>
          <w:sz w:val="24"/>
          <w:szCs w:val="24"/>
        </w:rPr>
        <w:t xml:space="preserve">.). </w:t>
      </w:r>
      <w:r w:rsidRPr="00B92487">
        <w:rPr>
          <w:rFonts w:ascii="Times New Roman" w:hAnsi="Times New Roman"/>
          <w:b/>
          <w:sz w:val="24"/>
          <w:szCs w:val="24"/>
        </w:rPr>
        <w:t>Domínios da Histó</w:t>
      </w:r>
      <w:r w:rsidR="00C427F0" w:rsidRPr="00B92487">
        <w:rPr>
          <w:rFonts w:ascii="Times New Roman" w:hAnsi="Times New Roman"/>
          <w:b/>
          <w:sz w:val="24"/>
          <w:szCs w:val="24"/>
        </w:rPr>
        <w:t>r</w:t>
      </w:r>
      <w:r w:rsidRPr="00B92487">
        <w:rPr>
          <w:rFonts w:ascii="Times New Roman" w:hAnsi="Times New Roman"/>
          <w:b/>
          <w:sz w:val="24"/>
          <w:szCs w:val="24"/>
        </w:rPr>
        <w:t>ia:</w:t>
      </w:r>
      <w:r w:rsidRPr="00B92487">
        <w:rPr>
          <w:rFonts w:ascii="Times New Roman" w:hAnsi="Times New Roman"/>
          <w:sz w:val="24"/>
          <w:szCs w:val="24"/>
        </w:rPr>
        <w:t xml:space="preserve"> ensaios da teoria e da metodologia. - Rio de Janeiro: Campus, 1997.</w:t>
      </w:r>
    </w:p>
    <w:p w:rsidR="001552B8" w:rsidRPr="00B92487" w:rsidRDefault="001552B8" w:rsidP="001552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487">
        <w:rPr>
          <w:rFonts w:ascii="Times New Roman" w:hAnsi="Times New Roman"/>
          <w:sz w:val="24"/>
          <w:szCs w:val="24"/>
        </w:rPr>
        <w:t>CAVALCANTE, Eduardo de Queiroz</w:t>
      </w:r>
      <w:r w:rsidRPr="00B92487">
        <w:rPr>
          <w:rFonts w:ascii="Times New Roman" w:hAnsi="Times New Roman"/>
          <w:b/>
          <w:sz w:val="24"/>
          <w:szCs w:val="24"/>
        </w:rPr>
        <w:t>. Tecendo redes, construindo laços de solidariedade: a formação de famílias negras, a prática do compadrio e a morte de escravizados e libertos no cariri paraibano (São João do Cariri/1850-1872)</w:t>
      </w:r>
      <w:r w:rsidRPr="00B92487">
        <w:rPr>
          <w:rFonts w:ascii="Times New Roman" w:hAnsi="Times New Roman"/>
          <w:sz w:val="24"/>
          <w:szCs w:val="24"/>
        </w:rPr>
        <w:t xml:space="preserve">. Dissertação (Mestrado). João Pessoa, PPGH/UFPB, 2015. </w:t>
      </w:r>
    </w:p>
    <w:p w:rsidR="001552B8" w:rsidRPr="00B92487" w:rsidRDefault="001552B8" w:rsidP="001552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proofErr w:type="gramStart"/>
      <w:r w:rsidRPr="00B92487">
        <w:rPr>
          <w:rFonts w:ascii="Times New Roman" w:hAnsi="Times New Roman"/>
          <w:sz w:val="24"/>
          <w:szCs w:val="24"/>
          <w:lang w:eastAsia="pt-BR"/>
        </w:rPr>
        <w:t>FARIA,</w:t>
      </w:r>
      <w:proofErr w:type="gramEnd"/>
      <w:r w:rsidRPr="00B92487">
        <w:rPr>
          <w:rFonts w:ascii="Times New Roman" w:hAnsi="Times New Roman"/>
          <w:sz w:val="24"/>
          <w:szCs w:val="24"/>
          <w:lang w:eastAsia="pt-BR"/>
        </w:rPr>
        <w:t xml:space="preserve"> Sheila de Castro. </w:t>
      </w:r>
      <w:r w:rsidRPr="00B92487">
        <w:rPr>
          <w:rFonts w:ascii="Times New Roman" w:hAnsi="Times New Roman"/>
          <w:b/>
          <w:bCs/>
          <w:sz w:val="24"/>
          <w:szCs w:val="24"/>
          <w:lang w:eastAsia="pt-BR"/>
        </w:rPr>
        <w:t>A Colônia em movimento</w:t>
      </w:r>
      <w:r w:rsidRPr="00B92487">
        <w:rPr>
          <w:rFonts w:ascii="Times New Roman" w:hAnsi="Times New Roman"/>
          <w:sz w:val="24"/>
          <w:szCs w:val="24"/>
          <w:lang w:eastAsia="pt-BR"/>
        </w:rPr>
        <w:t>. Rio de Janeiro: Nova Fronteira, 1998.</w:t>
      </w:r>
    </w:p>
    <w:p w:rsidR="001552B8" w:rsidRPr="00B92487" w:rsidRDefault="001552B8" w:rsidP="001552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487">
        <w:rPr>
          <w:rFonts w:ascii="Times New Roman" w:hAnsi="Times New Roman"/>
          <w:sz w:val="24"/>
          <w:szCs w:val="24"/>
        </w:rPr>
        <w:t xml:space="preserve">GALLIZA, Diana Soares de. </w:t>
      </w:r>
      <w:r w:rsidRPr="00B92487">
        <w:rPr>
          <w:rFonts w:ascii="Times New Roman" w:hAnsi="Times New Roman"/>
          <w:b/>
          <w:sz w:val="24"/>
          <w:szCs w:val="24"/>
        </w:rPr>
        <w:t>O declínio da escravidão na Paraíba 1850-1888</w:t>
      </w:r>
      <w:r w:rsidRPr="00B92487">
        <w:rPr>
          <w:rFonts w:ascii="Times New Roman" w:hAnsi="Times New Roman"/>
          <w:sz w:val="24"/>
          <w:szCs w:val="24"/>
        </w:rPr>
        <w:t>. João Pessoa: Universitária/UFPB, 1979.</w:t>
      </w:r>
    </w:p>
    <w:p w:rsidR="001552B8" w:rsidRPr="00B92487" w:rsidRDefault="001552B8" w:rsidP="001552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487">
        <w:rPr>
          <w:rFonts w:ascii="Times New Roman" w:hAnsi="Times New Roman"/>
          <w:sz w:val="24"/>
          <w:szCs w:val="24"/>
        </w:rPr>
        <w:t xml:space="preserve">LIMA, Luciano Mendonça de. </w:t>
      </w:r>
      <w:r w:rsidRPr="00B92487">
        <w:rPr>
          <w:rFonts w:ascii="Times New Roman" w:hAnsi="Times New Roman"/>
          <w:b/>
          <w:sz w:val="24"/>
          <w:szCs w:val="24"/>
        </w:rPr>
        <w:t>Cativos da “Rainha da Borborema”:</w:t>
      </w:r>
      <w:r w:rsidRPr="00B92487">
        <w:rPr>
          <w:rFonts w:ascii="Times New Roman" w:hAnsi="Times New Roman"/>
          <w:sz w:val="24"/>
          <w:szCs w:val="24"/>
        </w:rPr>
        <w:t xml:space="preserve"> uma história social da escravidão em Campina Grande – Século XIX. Recife, Tese (Doutorado), PPGH/UFPE, 2008.</w:t>
      </w:r>
    </w:p>
    <w:p w:rsidR="001552B8" w:rsidRPr="00B92487" w:rsidRDefault="001552B8" w:rsidP="001552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487">
        <w:rPr>
          <w:rFonts w:ascii="Times New Roman" w:eastAsia="TimesNewRoman" w:hAnsi="Times New Roman"/>
          <w:sz w:val="24"/>
          <w:szCs w:val="24"/>
          <w:lang w:eastAsia="pt-BR"/>
        </w:rPr>
        <w:t xml:space="preserve">LIMA, </w:t>
      </w:r>
      <w:r w:rsidRPr="00B92487">
        <w:rPr>
          <w:rFonts w:ascii="Times New Roman" w:hAnsi="Times New Roman"/>
          <w:sz w:val="24"/>
          <w:szCs w:val="24"/>
        </w:rPr>
        <w:t>Maria da Vitória Barbosa</w:t>
      </w:r>
      <w:r w:rsidRPr="00B92487">
        <w:rPr>
          <w:rFonts w:ascii="Times New Roman" w:eastAsia="TimesNewRoman" w:hAnsi="Times New Roman"/>
          <w:i/>
          <w:sz w:val="24"/>
          <w:szCs w:val="24"/>
          <w:lang w:eastAsia="pt-BR"/>
        </w:rPr>
        <w:t xml:space="preserve">. </w:t>
      </w:r>
      <w:r w:rsidRPr="00B92487">
        <w:rPr>
          <w:rFonts w:ascii="Times New Roman" w:eastAsia="TimesNewRoman" w:hAnsi="Times New Roman"/>
          <w:b/>
          <w:sz w:val="24"/>
          <w:szCs w:val="24"/>
          <w:lang w:eastAsia="pt-BR"/>
        </w:rPr>
        <w:t>C</w:t>
      </w:r>
      <w:r w:rsidR="00F01A2F" w:rsidRPr="00B92487">
        <w:rPr>
          <w:rFonts w:ascii="Times New Roman" w:eastAsia="TimesNewRoman" w:hAnsi="Times New Roman"/>
          <w:b/>
          <w:sz w:val="24"/>
          <w:szCs w:val="24"/>
          <w:lang w:eastAsia="pt-BR"/>
        </w:rPr>
        <w:t>rime e castigo</w:t>
      </w:r>
      <w:r w:rsidRPr="00B92487">
        <w:rPr>
          <w:rFonts w:ascii="Times New Roman" w:eastAsia="TimesNewRoman" w:hAnsi="Times New Roman"/>
          <w:sz w:val="24"/>
          <w:szCs w:val="24"/>
          <w:lang w:eastAsia="pt-BR"/>
        </w:rPr>
        <w:t>: a transgressão escrava na Paraíba (1850-1888).</w:t>
      </w:r>
      <w:r w:rsidR="009F7ECD" w:rsidRPr="00B92487">
        <w:rPr>
          <w:rFonts w:ascii="Times New Roman" w:eastAsia="TimesNewRoman" w:hAnsi="Times New Roman"/>
          <w:sz w:val="24"/>
          <w:szCs w:val="24"/>
          <w:lang w:eastAsia="pt-BR"/>
        </w:rPr>
        <w:t xml:space="preserve"> </w:t>
      </w:r>
      <w:r w:rsidRPr="00B92487">
        <w:rPr>
          <w:rFonts w:ascii="Times New Roman" w:eastAsia="TimesNewRoman" w:hAnsi="Times New Roman"/>
          <w:sz w:val="24"/>
          <w:szCs w:val="24"/>
          <w:lang w:eastAsia="pt-BR"/>
        </w:rPr>
        <w:t xml:space="preserve">Recife, Dissertação de Mestrado, PPGH/UFPE, 2002. </w:t>
      </w:r>
    </w:p>
    <w:p w:rsidR="001552B8" w:rsidRPr="00B92487" w:rsidRDefault="001552B8" w:rsidP="001552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487">
        <w:rPr>
          <w:rFonts w:ascii="Times New Roman" w:hAnsi="Times New Roman"/>
          <w:sz w:val="24"/>
          <w:szCs w:val="24"/>
        </w:rPr>
        <w:t xml:space="preserve">LIMA, Maria da Vitória Barbosa. </w:t>
      </w:r>
      <w:r w:rsidRPr="00B92487">
        <w:rPr>
          <w:rFonts w:ascii="Times New Roman" w:hAnsi="Times New Roman"/>
          <w:b/>
          <w:sz w:val="24"/>
          <w:szCs w:val="24"/>
        </w:rPr>
        <w:t>Liberdade Interditada, Liberdade Reavida:</w:t>
      </w:r>
      <w:r w:rsidRPr="00B92487">
        <w:rPr>
          <w:rFonts w:ascii="Times New Roman" w:hAnsi="Times New Roman"/>
          <w:sz w:val="24"/>
          <w:szCs w:val="24"/>
        </w:rPr>
        <w:t xml:space="preserve"> escravos e libertos na Paraíba escravista (século XIX). Recife, Tese (Doutorado), PPGH/UFPE, 2010.</w:t>
      </w:r>
    </w:p>
    <w:p w:rsidR="001552B8" w:rsidRPr="00B92487" w:rsidRDefault="001552B8" w:rsidP="001552B8">
      <w:pPr>
        <w:pStyle w:val="Textodenotaderodap"/>
        <w:jc w:val="both"/>
        <w:rPr>
          <w:rFonts w:ascii="Times New Roman" w:hAnsi="Times New Roman"/>
          <w:sz w:val="24"/>
          <w:szCs w:val="24"/>
        </w:rPr>
      </w:pPr>
      <w:r w:rsidRPr="00B92487">
        <w:rPr>
          <w:rFonts w:ascii="Times New Roman" w:hAnsi="Times New Roman"/>
          <w:sz w:val="24"/>
          <w:szCs w:val="24"/>
        </w:rPr>
        <w:lastRenderedPageBreak/>
        <w:t xml:space="preserve">MACHADO, Maria Helena P. Toledo. “Teremos grandes desastres, se não houver providências enérgicas e imediatas”: a rebeldia dos escravos e a abolição da escravidão. In: GRINBERG, </w:t>
      </w:r>
      <w:proofErr w:type="spellStart"/>
      <w:r w:rsidRPr="00B92487">
        <w:rPr>
          <w:rFonts w:ascii="Times New Roman" w:hAnsi="Times New Roman"/>
          <w:sz w:val="24"/>
          <w:szCs w:val="24"/>
        </w:rPr>
        <w:t>Keilla</w:t>
      </w:r>
      <w:proofErr w:type="spellEnd"/>
      <w:r w:rsidRPr="00B92487">
        <w:rPr>
          <w:rFonts w:ascii="Times New Roman" w:hAnsi="Times New Roman"/>
          <w:sz w:val="24"/>
          <w:szCs w:val="24"/>
        </w:rPr>
        <w:t xml:space="preserve">; SALLES, Ricardo. </w:t>
      </w:r>
      <w:r w:rsidRPr="00B92487">
        <w:rPr>
          <w:rFonts w:ascii="Times New Roman" w:hAnsi="Times New Roman"/>
          <w:b/>
          <w:sz w:val="24"/>
          <w:szCs w:val="24"/>
        </w:rPr>
        <w:t>O Brasil Imperial, Vol. III: 1870-1889. –</w:t>
      </w:r>
      <w:r w:rsidRPr="00B92487">
        <w:rPr>
          <w:rFonts w:ascii="Times New Roman" w:hAnsi="Times New Roman"/>
          <w:sz w:val="24"/>
          <w:szCs w:val="24"/>
        </w:rPr>
        <w:t>Rio de Janeiro: Civilização Brasileira, 2009, p. 267-300.</w:t>
      </w:r>
    </w:p>
    <w:p w:rsidR="001552B8" w:rsidRPr="00B92487" w:rsidRDefault="001552B8" w:rsidP="001552B8">
      <w:pPr>
        <w:pStyle w:val="Textodenotaderodap"/>
        <w:jc w:val="both"/>
        <w:rPr>
          <w:rFonts w:ascii="Times New Roman" w:hAnsi="Times New Roman"/>
          <w:sz w:val="24"/>
          <w:szCs w:val="24"/>
        </w:rPr>
      </w:pPr>
      <w:r w:rsidRPr="00B92487">
        <w:rPr>
          <w:rFonts w:ascii="Times New Roman" w:hAnsi="Times New Roman"/>
          <w:sz w:val="24"/>
          <w:szCs w:val="24"/>
        </w:rPr>
        <w:t xml:space="preserve">MATTOS, Ilmar </w:t>
      </w:r>
      <w:proofErr w:type="spellStart"/>
      <w:r w:rsidRPr="00B92487">
        <w:rPr>
          <w:rFonts w:ascii="Times New Roman" w:hAnsi="Times New Roman"/>
          <w:sz w:val="24"/>
          <w:szCs w:val="24"/>
        </w:rPr>
        <w:t>Rohloff</w:t>
      </w:r>
      <w:proofErr w:type="spellEnd"/>
      <w:r w:rsidRPr="00B92487">
        <w:rPr>
          <w:rFonts w:ascii="Times New Roman" w:hAnsi="Times New Roman"/>
          <w:sz w:val="24"/>
          <w:szCs w:val="24"/>
        </w:rPr>
        <w:t xml:space="preserve"> de. </w:t>
      </w:r>
      <w:r w:rsidRPr="00B92487">
        <w:rPr>
          <w:rFonts w:ascii="Times New Roman" w:hAnsi="Times New Roman"/>
          <w:b/>
          <w:sz w:val="24"/>
          <w:szCs w:val="24"/>
        </w:rPr>
        <w:t xml:space="preserve">O tempo Saquarema. </w:t>
      </w:r>
      <w:r w:rsidRPr="00B92487">
        <w:rPr>
          <w:rFonts w:ascii="Times New Roman" w:hAnsi="Times New Roman"/>
          <w:sz w:val="24"/>
          <w:szCs w:val="24"/>
        </w:rPr>
        <w:t xml:space="preserve">5. Ed. São Paulo: </w:t>
      </w:r>
      <w:proofErr w:type="spellStart"/>
      <w:r w:rsidRPr="00B92487">
        <w:rPr>
          <w:rFonts w:ascii="Times New Roman" w:hAnsi="Times New Roman"/>
          <w:sz w:val="24"/>
          <w:szCs w:val="24"/>
        </w:rPr>
        <w:t>Hucitec</w:t>
      </w:r>
      <w:proofErr w:type="spellEnd"/>
      <w:r w:rsidRPr="00B92487">
        <w:rPr>
          <w:rFonts w:ascii="Times New Roman" w:hAnsi="Times New Roman"/>
          <w:sz w:val="24"/>
          <w:szCs w:val="24"/>
        </w:rPr>
        <w:t>, 2004.</w:t>
      </w:r>
    </w:p>
    <w:p w:rsidR="001552B8" w:rsidRPr="00B92487" w:rsidRDefault="001552B8" w:rsidP="001552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487">
        <w:rPr>
          <w:rFonts w:ascii="Times New Roman" w:hAnsi="Times New Roman"/>
          <w:sz w:val="24"/>
          <w:szCs w:val="24"/>
        </w:rPr>
        <w:t xml:space="preserve">MATTOS, Hebe. História Social. In: CARDOSO, Ciro </w:t>
      </w:r>
      <w:proofErr w:type="spellStart"/>
      <w:r w:rsidRPr="00B92487">
        <w:rPr>
          <w:rFonts w:ascii="Times New Roman" w:hAnsi="Times New Roman"/>
          <w:sz w:val="24"/>
          <w:szCs w:val="24"/>
        </w:rPr>
        <w:t>Flamarion</w:t>
      </w:r>
      <w:proofErr w:type="spellEnd"/>
      <w:r w:rsidRPr="00B92487">
        <w:rPr>
          <w:rFonts w:ascii="Times New Roman" w:hAnsi="Times New Roman"/>
          <w:sz w:val="24"/>
          <w:szCs w:val="24"/>
        </w:rPr>
        <w:t xml:space="preserve">; VAINFAS, Ronaldo (org.). </w:t>
      </w:r>
      <w:r w:rsidRPr="00B92487">
        <w:rPr>
          <w:rFonts w:ascii="Times New Roman" w:hAnsi="Times New Roman"/>
          <w:b/>
          <w:sz w:val="24"/>
          <w:szCs w:val="24"/>
        </w:rPr>
        <w:t>Domínios da História:</w:t>
      </w:r>
      <w:r w:rsidRPr="00B92487">
        <w:rPr>
          <w:rFonts w:ascii="Times New Roman" w:hAnsi="Times New Roman"/>
          <w:sz w:val="24"/>
          <w:szCs w:val="24"/>
        </w:rPr>
        <w:t xml:space="preserve"> ensaios de teoria e metodologia. Rio de Janeiro: Campus, 1997, p. 45-59.</w:t>
      </w:r>
    </w:p>
    <w:p w:rsidR="001552B8" w:rsidRPr="00B92487" w:rsidRDefault="001552B8" w:rsidP="001552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487">
        <w:rPr>
          <w:rFonts w:ascii="Times New Roman" w:hAnsi="Times New Roman"/>
          <w:sz w:val="24"/>
          <w:szCs w:val="24"/>
        </w:rPr>
        <w:t xml:space="preserve">MATTOSO, Kátia de Queirós. </w:t>
      </w:r>
      <w:r w:rsidRPr="00B92487">
        <w:rPr>
          <w:rFonts w:ascii="Times New Roman" w:hAnsi="Times New Roman"/>
          <w:b/>
          <w:sz w:val="24"/>
          <w:szCs w:val="24"/>
        </w:rPr>
        <w:t xml:space="preserve">Família e Sociedade na Bahia do século XIX. </w:t>
      </w:r>
      <w:r w:rsidRPr="00B92487">
        <w:rPr>
          <w:rFonts w:ascii="Times New Roman" w:hAnsi="Times New Roman"/>
          <w:sz w:val="24"/>
          <w:szCs w:val="24"/>
        </w:rPr>
        <w:t>Tradução do original francês por James Amado. –São Paulo: Corrupio; [Brasília]: CNPq, 1998.</w:t>
      </w:r>
    </w:p>
    <w:p w:rsidR="001552B8" w:rsidRPr="00B92487" w:rsidRDefault="001552B8" w:rsidP="001552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487">
        <w:rPr>
          <w:rFonts w:ascii="Times New Roman" w:hAnsi="Times New Roman"/>
          <w:b/>
          <w:sz w:val="24"/>
          <w:szCs w:val="24"/>
        </w:rPr>
        <w:t>______________________. Ser escravo no Brasil</w:t>
      </w:r>
      <w:r w:rsidRPr="00B92487">
        <w:rPr>
          <w:rFonts w:ascii="Times New Roman" w:hAnsi="Times New Roman"/>
          <w:sz w:val="24"/>
          <w:szCs w:val="24"/>
        </w:rPr>
        <w:t>. 2. Ed. São Paulo: Brasiliense, 2003.</w:t>
      </w:r>
    </w:p>
    <w:p w:rsidR="001552B8" w:rsidRPr="00B92487" w:rsidRDefault="001552B8" w:rsidP="001552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487">
        <w:rPr>
          <w:rFonts w:ascii="Times New Roman" w:hAnsi="Times New Roman"/>
          <w:sz w:val="24"/>
          <w:szCs w:val="24"/>
        </w:rPr>
        <w:t xml:space="preserve">MORAES, Ana Paula da Cruz Pereira de. </w:t>
      </w:r>
      <w:r w:rsidRPr="00B92487">
        <w:rPr>
          <w:rFonts w:ascii="Times New Roman" w:hAnsi="Times New Roman"/>
          <w:b/>
          <w:sz w:val="24"/>
          <w:szCs w:val="24"/>
        </w:rPr>
        <w:t>Em busca da liberdade:</w:t>
      </w:r>
      <w:r w:rsidRPr="00B92487">
        <w:rPr>
          <w:rFonts w:ascii="Times New Roman" w:hAnsi="Times New Roman"/>
          <w:sz w:val="24"/>
          <w:szCs w:val="24"/>
        </w:rPr>
        <w:t xml:space="preserve"> os escravos no sertão do Rio Piranhas, 1700-1750. Dissertação (Mestrado). Campina Grande, UFCG, 2009.</w:t>
      </w:r>
    </w:p>
    <w:p w:rsidR="001552B8" w:rsidRPr="00B92487" w:rsidRDefault="001552B8" w:rsidP="001552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487">
        <w:rPr>
          <w:rFonts w:ascii="Times New Roman" w:hAnsi="Times New Roman"/>
          <w:sz w:val="24"/>
          <w:szCs w:val="24"/>
        </w:rPr>
        <w:t xml:space="preserve">MOTTA, José Flávio. A família escrava na historiografia brasileira: os últimos 25 anos. In: SAMARA, </w:t>
      </w:r>
      <w:proofErr w:type="spellStart"/>
      <w:r w:rsidRPr="00B92487">
        <w:rPr>
          <w:rFonts w:ascii="Times New Roman" w:hAnsi="Times New Roman"/>
          <w:sz w:val="24"/>
          <w:szCs w:val="24"/>
        </w:rPr>
        <w:t>Eni</w:t>
      </w:r>
      <w:proofErr w:type="spellEnd"/>
      <w:r w:rsidRPr="00B92487">
        <w:rPr>
          <w:rFonts w:ascii="Times New Roman" w:hAnsi="Times New Roman"/>
          <w:sz w:val="24"/>
          <w:szCs w:val="24"/>
        </w:rPr>
        <w:t xml:space="preserve"> de Mesquita (Org.). </w:t>
      </w:r>
      <w:r w:rsidRPr="00B92487">
        <w:rPr>
          <w:rFonts w:ascii="Times New Roman" w:hAnsi="Times New Roman"/>
          <w:b/>
          <w:sz w:val="24"/>
          <w:szCs w:val="24"/>
        </w:rPr>
        <w:t>Historiografia brasileira em debate</w:t>
      </w:r>
      <w:r w:rsidRPr="00B92487">
        <w:rPr>
          <w:rFonts w:ascii="Times New Roman" w:hAnsi="Times New Roman"/>
          <w:sz w:val="24"/>
          <w:szCs w:val="24"/>
        </w:rPr>
        <w:t>: olhares, recortes e tendências. CEDHAL/FFLCH. Universidade de São Paulo, 2002, p. 235-254.</w:t>
      </w:r>
    </w:p>
    <w:p w:rsidR="00723CB7" w:rsidRPr="00B92487" w:rsidRDefault="00F01A2F" w:rsidP="001552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487">
        <w:rPr>
          <w:rFonts w:ascii="Times New Roman" w:hAnsi="Times New Roman"/>
          <w:sz w:val="24"/>
          <w:szCs w:val="24"/>
        </w:rPr>
        <w:t xml:space="preserve">REIS, João José; </w:t>
      </w:r>
      <w:r w:rsidR="00723CB7" w:rsidRPr="00B92487">
        <w:rPr>
          <w:rFonts w:ascii="Times New Roman" w:hAnsi="Times New Roman"/>
          <w:sz w:val="24"/>
          <w:szCs w:val="24"/>
        </w:rPr>
        <w:t>SILVA, Eduardo. Negociações e Conflito; a resistência negra no Brasil escravista. São Paulo: Companhia das Letras, 1989.</w:t>
      </w:r>
    </w:p>
    <w:p w:rsidR="001552B8" w:rsidRPr="00B92487" w:rsidRDefault="001552B8" w:rsidP="001552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487">
        <w:rPr>
          <w:rFonts w:ascii="Times New Roman" w:hAnsi="Times New Roman"/>
          <w:sz w:val="24"/>
          <w:szCs w:val="24"/>
        </w:rPr>
        <w:t>REIS, João José. “</w:t>
      </w:r>
      <w:proofErr w:type="gramStart"/>
      <w:r w:rsidRPr="00B92487">
        <w:rPr>
          <w:rFonts w:ascii="Times New Roman" w:hAnsi="Times New Roman"/>
          <w:sz w:val="24"/>
          <w:szCs w:val="24"/>
        </w:rPr>
        <w:t>Nos achamos</w:t>
      </w:r>
      <w:proofErr w:type="gramEnd"/>
      <w:r w:rsidRPr="00B92487">
        <w:rPr>
          <w:rFonts w:ascii="Times New Roman" w:hAnsi="Times New Roman"/>
          <w:sz w:val="24"/>
          <w:szCs w:val="24"/>
        </w:rPr>
        <w:t xml:space="preserve"> em campo a tratar da liberdade”: a resistência negra no Brasil oitocentista. In: MOTA, Carlos Guilherme. Org. </w:t>
      </w:r>
      <w:r w:rsidRPr="00B92487">
        <w:rPr>
          <w:rFonts w:ascii="Times New Roman" w:hAnsi="Times New Roman"/>
          <w:b/>
          <w:sz w:val="24"/>
          <w:szCs w:val="24"/>
        </w:rPr>
        <w:t xml:space="preserve">Viagem incompleta. A experiência brasileira (1500-2000). </w:t>
      </w:r>
      <w:r w:rsidRPr="00B92487">
        <w:rPr>
          <w:rFonts w:ascii="Times New Roman" w:hAnsi="Times New Roman"/>
          <w:sz w:val="24"/>
          <w:szCs w:val="24"/>
        </w:rPr>
        <w:t>Formação histórias -2 ed. São Paulo: Editora SENAC São Paulo, 2000, p.241-263.</w:t>
      </w:r>
    </w:p>
    <w:p w:rsidR="001552B8" w:rsidRPr="00B92487" w:rsidRDefault="001552B8" w:rsidP="001552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487">
        <w:rPr>
          <w:rFonts w:ascii="Times New Roman" w:hAnsi="Times New Roman"/>
          <w:sz w:val="24"/>
          <w:szCs w:val="24"/>
        </w:rPr>
        <w:t xml:space="preserve">ROCHA, Solange Pereira </w:t>
      </w:r>
      <w:proofErr w:type="gramStart"/>
      <w:r w:rsidRPr="00B92487">
        <w:rPr>
          <w:rFonts w:ascii="Times New Roman" w:hAnsi="Times New Roman"/>
          <w:sz w:val="24"/>
          <w:szCs w:val="24"/>
        </w:rPr>
        <w:t>da.</w:t>
      </w:r>
      <w:proofErr w:type="gramEnd"/>
      <w:r w:rsidR="00F01A2F" w:rsidRPr="00B92487">
        <w:rPr>
          <w:rFonts w:ascii="Times New Roman" w:hAnsi="Times New Roman"/>
          <w:sz w:val="24"/>
          <w:szCs w:val="24"/>
        </w:rPr>
        <w:t xml:space="preserve"> </w:t>
      </w:r>
      <w:r w:rsidRPr="00B92487">
        <w:rPr>
          <w:rFonts w:ascii="Times New Roman" w:hAnsi="Times New Roman"/>
          <w:b/>
          <w:sz w:val="24"/>
          <w:szCs w:val="24"/>
        </w:rPr>
        <w:t>Gente negra na Paraíba oitocentista:</w:t>
      </w:r>
      <w:r w:rsidRPr="00B92487">
        <w:rPr>
          <w:rFonts w:ascii="Times New Roman" w:hAnsi="Times New Roman"/>
          <w:sz w:val="24"/>
          <w:szCs w:val="24"/>
        </w:rPr>
        <w:t xml:space="preserve"> população, família e parentesco espiritual. Recife, Tese (Doutorado), PPGH/UFPE, 2007.</w:t>
      </w:r>
    </w:p>
    <w:p w:rsidR="001552B8" w:rsidRPr="00B92487" w:rsidRDefault="001552B8" w:rsidP="001552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487">
        <w:rPr>
          <w:rFonts w:ascii="Times New Roman" w:hAnsi="Times New Roman"/>
          <w:sz w:val="24"/>
          <w:szCs w:val="24"/>
        </w:rPr>
        <w:t xml:space="preserve">____________________. A Lei 10.639/03 na primeira década: reflexões, avanços e perspectivas. In: AIRES, José Luciano de Queiroz (Org.). </w:t>
      </w:r>
      <w:r w:rsidRPr="00B92487">
        <w:rPr>
          <w:rFonts w:ascii="Times New Roman" w:hAnsi="Times New Roman"/>
          <w:b/>
          <w:sz w:val="24"/>
          <w:szCs w:val="24"/>
        </w:rPr>
        <w:t xml:space="preserve">Diversidades étnico-raciais e interdisciplinaridade: </w:t>
      </w:r>
      <w:r w:rsidRPr="00B92487">
        <w:rPr>
          <w:rFonts w:ascii="Times New Roman" w:hAnsi="Times New Roman"/>
          <w:sz w:val="24"/>
          <w:szCs w:val="24"/>
        </w:rPr>
        <w:t>diálogos com as Leis 10.639 e 11.645. Campina Grande: EDUFCG, 2013.</w:t>
      </w:r>
    </w:p>
    <w:p w:rsidR="00C45086" w:rsidRPr="00B92487" w:rsidRDefault="00C45086" w:rsidP="001552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487">
        <w:rPr>
          <w:rFonts w:ascii="Times New Roman" w:hAnsi="Times New Roman"/>
          <w:sz w:val="24"/>
          <w:szCs w:val="24"/>
        </w:rPr>
        <w:t xml:space="preserve">SEIXAS, Wilson Nóbrega. </w:t>
      </w:r>
      <w:r w:rsidRPr="00B92487">
        <w:rPr>
          <w:rFonts w:ascii="Times New Roman" w:hAnsi="Times New Roman"/>
          <w:b/>
          <w:sz w:val="24"/>
          <w:szCs w:val="24"/>
        </w:rPr>
        <w:t xml:space="preserve">Viagem através da Província da Paraíba. </w:t>
      </w:r>
      <w:r w:rsidRPr="00B92487">
        <w:rPr>
          <w:rFonts w:ascii="Times New Roman" w:hAnsi="Times New Roman"/>
          <w:sz w:val="24"/>
          <w:szCs w:val="24"/>
        </w:rPr>
        <w:t>SEC-PB: João Pessoa, 1985.</w:t>
      </w:r>
    </w:p>
    <w:p w:rsidR="00DD0492" w:rsidRPr="00B92487" w:rsidRDefault="00DD0492" w:rsidP="00DD0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92487">
        <w:rPr>
          <w:rFonts w:ascii="Times New Roman" w:eastAsiaTheme="minorHAnsi" w:hAnsi="Times New Roman"/>
          <w:sz w:val="24"/>
          <w:szCs w:val="24"/>
        </w:rPr>
        <w:t xml:space="preserve">SOUSA, Vivianne. </w:t>
      </w:r>
      <w:proofErr w:type="spellStart"/>
      <w:r w:rsidRPr="00B92487">
        <w:rPr>
          <w:rFonts w:ascii="Times New Roman" w:eastAsiaTheme="minorHAnsi" w:hAnsi="Times New Roman"/>
          <w:bCs/>
          <w:sz w:val="24"/>
          <w:szCs w:val="24"/>
        </w:rPr>
        <w:t>Dandaras</w:t>
      </w:r>
      <w:proofErr w:type="spellEnd"/>
      <w:r w:rsidRPr="00B92487">
        <w:rPr>
          <w:rFonts w:ascii="Times New Roman" w:eastAsiaTheme="minorHAnsi" w:hAnsi="Times New Roman"/>
          <w:bCs/>
          <w:sz w:val="24"/>
          <w:szCs w:val="24"/>
        </w:rPr>
        <w:t xml:space="preserve"> do Sertão:</w:t>
      </w:r>
      <w:r w:rsidR="009B51FA" w:rsidRPr="00B92487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Pr="00B92487">
        <w:rPr>
          <w:rFonts w:ascii="Times New Roman" w:eastAsiaTheme="minorHAnsi" w:hAnsi="Times New Roman"/>
          <w:bCs/>
          <w:sz w:val="24"/>
          <w:szCs w:val="24"/>
        </w:rPr>
        <w:t xml:space="preserve">onde tem opressão, existe resistência. In: </w:t>
      </w:r>
      <w:r w:rsidRPr="00B92487">
        <w:rPr>
          <w:rFonts w:ascii="Times New Roman" w:eastAsiaTheme="minorHAnsi" w:hAnsi="Times New Roman"/>
          <w:sz w:val="24"/>
          <w:szCs w:val="24"/>
        </w:rPr>
        <w:t>R</w:t>
      </w:r>
      <w:r w:rsidR="00F01A2F" w:rsidRPr="00B92487">
        <w:rPr>
          <w:rFonts w:ascii="Times New Roman" w:eastAsiaTheme="minorHAnsi" w:hAnsi="Times New Roman"/>
          <w:sz w:val="24"/>
          <w:szCs w:val="24"/>
        </w:rPr>
        <w:t>IBEIRO</w:t>
      </w:r>
      <w:r w:rsidRPr="00B92487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B92487">
        <w:rPr>
          <w:rFonts w:ascii="Times New Roman" w:eastAsiaTheme="minorHAnsi" w:hAnsi="Times New Roman"/>
          <w:sz w:val="24"/>
          <w:szCs w:val="24"/>
        </w:rPr>
        <w:t>Luziana</w:t>
      </w:r>
      <w:proofErr w:type="spellEnd"/>
      <w:r w:rsidRPr="00B92487">
        <w:rPr>
          <w:rFonts w:ascii="Times New Roman" w:eastAsiaTheme="minorHAnsi" w:hAnsi="Times New Roman"/>
          <w:sz w:val="24"/>
          <w:szCs w:val="24"/>
        </w:rPr>
        <w:t xml:space="preserve"> Ramalho.</w:t>
      </w:r>
      <w:r w:rsidR="009B51FA" w:rsidRPr="00B92487">
        <w:rPr>
          <w:rFonts w:ascii="Times New Roman" w:eastAsiaTheme="minorHAnsi" w:hAnsi="Times New Roman"/>
          <w:sz w:val="24"/>
          <w:szCs w:val="24"/>
        </w:rPr>
        <w:t xml:space="preserve"> </w:t>
      </w:r>
      <w:r w:rsidRPr="00B92487">
        <w:rPr>
          <w:rFonts w:ascii="Times New Roman" w:eastAsiaTheme="minorHAnsi" w:hAnsi="Times New Roman"/>
          <w:b/>
          <w:sz w:val="24"/>
          <w:szCs w:val="24"/>
        </w:rPr>
        <w:t>Imagens dispersas: gênero, território e diversidades</w:t>
      </w:r>
      <w:r w:rsidRPr="00B92487">
        <w:rPr>
          <w:rFonts w:ascii="Times New Roman" w:eastAsiaTheme="minorHAnsi" w:hAnsi="Times New Roman"/>
          <w:sz w:val="24"/>
          <w:szCs w:val="24"/>
        </w:rPr>
        <w:t xml:space="preserve"> [</w:t>
      </w:r>
      <w:proofErr w:type="spellStart"/>
      <w:r w:rsidRPr="00B92487">
        <w:rPr>
          <w:rFonts w:ascii="Times New Roman" w:eastAsiaTheme="minorHAnsi" w:hAnsi="Times New Roman"/>
          <w:sz w:val="24"/>
          <w:szCs w:val="24"/>
        </w:rPr>
        <w:t>recursoeletrônico</w:t>
      </w:r>
      <w:proofErr w:type="spellEnd"/>
      <w:r w:rsidRPr="00B92487">
        <w:rPr>
          <w:rFonts w:ascii="Times New Roman" w:eastAsiaTheme="minorHAnsi" w:hAnsi="Times New Roman"/>
          <w:sz w:val="24"/>
          <w:szCs w:val="24"/>
        </w:rPr>
        <w:t xml:space="preserve">] / </w:t>
      </w:r>
      <w:proofErr w:type="spellStart"/>
      <w:r w:rsidRPr="00B92487">
        <w:rPr>
          <w:rFonts w:ascii="Times New Roman" w:eastAsiaTheme="minorHAnsi" w:hAnsi="Times New Roman"/>
          <w:sz w:val="24"/>
          <w:szCs w:val="24"/>
        </w:rPr>
        <w:t>Luziana</w:t>
      </w:r>
      <w:proofErr w:type="spellEnd"/>
      <w:r w:rsidRPr="00B92487">
        <w:rPr>
          <w:rFonts w:ascii="Times New Roman" w:eastAsiaTheme="minorHAnsi" w:hAnsi="Times New Roman"/>
          <w:sz w:val="24"/>
          <w:szCs w:val="24"/>
        </w:rPr>
        <w:t xml:space="preserve"> Ramalho Ribeiro. - João Pessoa: Ideia, 2016, p. 134-153.</w:t>
      </w:r>
    </w:p>
    <w:p w:rsidR="00C45086" w:rsidRPr="00B92487" w:rsidRDefault="00C45086" w:rsidP="00C450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487">
        <w:rPr>
          <w:rFonts w:ascii="Times New Roman" w:hAnsi="Times New Roman"/>
          <w:sz w:val="24"/>
          <w:szCs w:val="24"/>
        </w:rPr>
        <w:t xml:space="preserve">SLENES, Robert W. </w:t>
      </w:r>
      <w:r w:rsidRPr="00B92487">
        <w:rPr>
          <w:rFonts w:ascii="Times New Roman" w:hAnsi="Times New Roman"/>
          <w:b/>
          <w:sz w:val="24"/>
          <w:szCs w:val="24"/>
        </w:rPr>
        <w:t xml:space="preserve">Na Senzala uma flor- esperanças e recordações na formação da família escrava: </w:t>
      </w:r>
      <w:r w:rsidRPr="00B92487">
        <w:rPr>
          <w:rFonts w:ascii="Times New Roman" w:hAnsi="Times New Roman"/>
          <w:sz w:val="24"/>
          <w:szCs w:val="24"/>
        </w:rPr>
        <w:t xml:space="preserve">Brasil Sudeste, século XIX. </w:t>
      </w:r>
      <w:proofErr w:type="gramStart"/>
      <w:r w:rsidRPr="00B92487">
        <w:rPr>
          <w:rFonts w:ascii="Times New Roman" w:hAnsi="Times New Roman"/>
          <w:sz w:val="24"/>
          <w:szCs w:val="24"/>
        </w:rPr>
        <w:t>2</w:t>
      </w:r>
      <w:proofErr w:type="gramEnd"/>
      <w:r w:rsidR="00F01A2F" w:rsidRPr="00B92487">
        <w:rPr>
          <w:rFonts w:ascii="Times New Roman" w:hAnsi="Times New Roman"/>
          <w:sz w:val="24"/>
          <w:szCs w:val="24"/>
        </w:rPr>
        <w:t xml:space="preserve"> </w:t>
      </w:r>
      <w:r w:rsidRPr="00B92487">
        <w:rPr>
          <w:rFonts w:ascii="Times New Roman" w:hAnsi="Times New Roman"/>
          <w:sz w:val="24"/>
          <w:szCs w:val="24"/>
        </w:rPr>
        <w:t xml:space="preserve">ed. </w:t>
      </w:r>
      <w:proofErr w:type="spellStart"/>
      <w:r w:rsidRPr="00B92487">
        <w:rPr>
          <w:rFonts w:ascii="Times New Roman" w:hAnsi="Times New Roman"/>
          <w:sz w:val="24"/>
          <w:szCs w:val="24"/>
        </w:rPr>
        <w:t>corrig</w:t>
      </w:r>
      <w:proofErr w:type="spellEnd"/>
      <w:r w:rsidRPr="00B92487">
        <w:rPr>
          <w:rFonts w:ascii="Times New Roman" w:hAnsi="Times New Roman"/>
          <w:sz w:val="24"/>
          <w:szCs w:val="24"/>
        </w:rPr>
        <w:t xml:space="preserve">. </w:t>
      </w:r>
      <w:r w:rsidR="00F01A2F" w:rsidRPr="00B92487">
        <w:rPr>
          <w:rFonts w:ascii="Times New Roman" w:hAnsi="Times New Roman"/>
          <w:sz w:val="24"/>
          <w:szCs w:val="24"/>
        </w:rPr>
        <w:t>C</w:t>
      </w:r>
      <w:r w:rsidRPr="00B92487">
        <w:rPr>
          <w:rFonts w:ascii="Times New Roman" w:hAnsi="Times New Roman"/>
          <w:sz w:val="24"/>
          <w:szCs w:val="24"/>
        </w:rPr>
        <w:t xml:space="preserve">ampinas: Editora da Unicamp, 2011. </w:t>
      </w:r>
    </w:p>
    <w:p w:rsidR="001552B8" w:rsidRPr="00B92487" w:rsidRDefault="001552B8" w:rsidP="001552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487">
        <w:rPr>
          <w:rFonts w:ascii="Times New Roman" w:hAnsi="Times New Roman"/>
          <w:sz w:val="24"/>
          <w:szCs w:val="24"/>
        </w:rPr>
        <w:t xml:space="preserve">SILVA, Eleonora Félix. </w:t>
      </w:r>
      <w:r w:rsidRPr="00B92487">
        <w:rPr>
          <w:rFonts w:ascii="Times New Roman" w:hAnsi="Times New Roman"/>
          <w:b/>
          <w:sz w:val="24"/>
          <w:szCs w:val="24"/>
        </w:rPr>
        <w:t>Escravidão e resistência escrava na “Cidade D’</w:t>
      </w:r>
      <w:proofErr w:type="spellStart"/>
      <w:r w:rsidRPr="00B92487">
        <w:rPr>
          <w:rFonts w:ascii="Times New Roman" w:hAnsi="Times New Roman"/>
          <w:b/>
          <w:sz w:val="24"/>
          <w:szCs w:val="24"/>
        </w:rPr>
        <w:t>Arêa</w:t>
      </w:r>
      <w:proofErr w:type="spellEnd"/>
      <w:r w:rsidRPr="00B92487">
        <w:rPr>
          <w:rFonts w:ascii="Times New Roman" w:hAnsi="Times New Roman"/>
          <w:b/>
          <w:sz w:val="24"/>
          <w:szCs w:val="24"/>
        </w:rPr>
        <w:t>” oitocentista</w:t>
      </w:r>
      <w:r w:rsidRPr="00B92487">
        <w:rPr>
          <w:rFonts w:ascii="Times New Roman" w:hAnsi="Times New Roman"/>
          <w:sz w:val="24"/>
          <w:szCs w:val="24"/>
        </w:rPr>
        <w:t>. Dissertação (Mestrado). Campina Grande, UFCG, 2010.</w:t>
      </w:r>
    </w:p>
    <w:p w:rsidR="001552B8" w:rsidRPr="00B92487" w:rsidRDefault="001552B8" w:rsidP="001552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487">
        <w:rPr>
          <w:rFonts w:ascii="Times New Roman" w:hAnsi="Times New Roman"/>
          <w:sz w:val="24"/>
          <w:szCs w:val="24"/>
        </w:rPr>
        <w:t xml:space="preserve">TERUYA, Marisa T. </w:t>
      </w:r>
      <w:r w:rsidRPr="00B92487">
        <w:rPr>
          <w:rFonts w:ascii="Times New Roman" w:hAnsi="Times New Roman"/>
          <w:b/>
          <w:sz w:val="24"/>
          <w:szCs w:val="24"/>
        </w:rPr>
        <w:t xml:space="preserve">Família e Poder na Paraíba: </w:t>
      </w:r>
      <w:r w:rsidRPr="00B92487">
        <w:rPr>
          <w:rFonts w:ascii="Times New Roman" w:hAnsi="Times New Roman"/>
          <w:sz w:val="24"/>
          <w:szCs w:val="24"/>
        </w:rPr>
        <w:t xml:space="preserve">Os Maias de Catolé do Rocha/PB – Um Estudo de caso sobre Práticas </w:t>
      </w:r>
      <w:proofErr w:type="spellStart"/>
      <w:r w:rsidRPr="00B92487">
        <w:rPr>
          <w:rFonts w:ascii="Times New Roman" w:hAnsi="Times New Roman"/>
          <w:sz w:val="24"/>
          <w:szCs w:val="24"/>
        </w:rPr>
        <w:t>Endogâmicas</w:t>
      </w:r>
      <w:proofErr w:type="spellEnd"/>
      <w:r w:rsidRPr="00B92487">
        <w:rPr>
          <w:rFonts w:ascii="Times New Roman" w:hAnsi="Times New Roman"/>
          <w:sz w:val="24"/>
          <w:szCs w:val="24"/>
        </w:rPr>
        <w:t>. Dissertação (Mestrado em Ciências Sociais). Universidade Federal da Paraíba, João Pessoa, 1995.</w:t>
      </w:r>
    </w:p>
    <w:p w:rsidR="001552B8" w:rsidRPr="00B92487" w:rsidRDefault="001552B8" w:rsidP="001552B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B92487">
        <w:rPr>
          <w:rFonts w:ascii="Times New Roman" w:hAnsi="Times New Roman" w:cs="Times New Roman"/>
          <w:color w:val="auto"/>
        </w:rPr>
        <w:t>TERUYA, Marisa T.</w:t>
      </w:r>
      <w:r w:rsidRPr="00B92487">
        <w:rPr>
          <w:rFonts w:ascii="Times New Roman" w:hAnsi="Times New Roman" w:cs="Times New Roman"/>
          <w:b/>
          <w:color w:val="auto"/>
        </w:rPr>
        <w:t xml:space="preserve"> Trajetória Sertaneja</w:t>
      </w:r>
      <w:r w:rsidRPr="00B92487">
        <w:rPr>
          <w:rFonts w:ascii="Times New Roman" w:hAnsi="Times New Roman" w:cs="Times New Roman"/>
          <w:color w:val="auto"/>
        </w:rPr>
        <w:t>: Um Século de Poder e Dispersão Familiar na Paraíba, 1870-1970. Tese (Doutoramento em História Social), Universidade de São Paulo/USP, 2002.</w:t>
      </w:r>
    </w:p>
    <w:p w:rsidR="005B1AC4" w:rsidRDefault="005B1AC4" w:rsidP="001552B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5B1AC4" w:rsidRDefault="005B1AC4" w:rsidP="001552B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F01A2F" w:rsidRDefault="00F01A2F" w:rsidP="001552B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sectPr w:rsidR="00F01A2F" w:rsidSect="00B17FCC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8F7" w:rsidRDefault="007058F7" w:rsidP="009E7F52">
      <w:pPr>
        <w:spacing w:after="0" w:line="240" w:lineRule="auto"/>
      </w:pPr>
      <w:r>
        <w:separator/>
      </w:r>
    </w:p>
  </w:endnote>
  <w:endnote w:type="continuationSeparator" w:id="0">
    <w:p w:rsidR="007058F7" w:rsidRDefault="007058F7" w:rsidP="009E7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8F7" w:rsidRDefault="007058F7" w:rsidP="009E7F52">
      <w:pPr>
        <w:spacing w:after="0" w:line="240" w:lineRule="auto"/>
      </w:pPr>
      <w:r>
        <w:separator/>
      </w:r>
    </w:p>
  </w:footnote>
  <w:footnote w:type="continuationSeparator" w:id="0">
    <w:p w:rsidR="007058F7" w:rsidRDefault="007058F7" w:rsidP="009E7F52">
      <w:pPr>
        <w:spacing w:after="0" w:line="240" w:lineRule="auto"/>
      </w:pPr>
      <w:r>
        <w:continuationSeparator/>
      </w:r>
    </w:p>
  </w:footnote>
  <w:footnote w:id="1">
    <w:p w:rsidR="00C9017B" w:rsidRPr="00C9017B" w:rsidRDefault="00C9017B">
      <w:pPr>
        <w:pStyle w:val="Textodenotaderodap"/>
      </w:pPr>
      <w:r w:rsidRPr="00C9017B">
        <w:rPr>
          <w:rStyle w:val="Refdenotaderodap"/>
        </w:rPr>
        <w:sym w:font="Symbol" w:char="F02A"/>
      </w:r>
      <w:r>
        <w:t xml:space="preserve"> </w:t>
      </w:r>
      <w:r>
        <w:rPr>
          <w:rFonts w:ascii="Times New Roman" w:hAnsi="Times New Roman"/>
        </w:rPr>
        <w:t>Pesquisa em desenvolvimento no Programa de Pós-Graduação em História, da Universidade Federal da Paraíb</w:t>
      </w:r>
      <w:r w:rsidRPr="00C9017B">
        <w:rPr>
          <w:rFonts w:ascii="Times New Roman" w:hAnsi="Times New Roman"/>
        </w:rPr>
        <w:t>a, com financiamento da Capes/</w:t>
      </w:r>
      <w:r w:rsidRPr="00C9017B">
        <w:rPr>
          <w:rFonts w:ascii="Times New Roman" w:hAnsi="Times New Roman"/>
          <w:sz w:val="29"/>
          <w:szCs w:val="29"/>
          <w:shd w:val="clear" w:color="auto" w:fill="FFFFFF"/>
        </w:rPr>
        <w:t xml:space="preserve"> </w:t>
      </w:r>
      <w:r w:rsidRPr="00C9017B">
        <w:rPr>
          <w:rFonts w:ascii="Times New Roman" w:hAnsi="Times New Roman"/>
          <w:shd w:val="clear" w:color="auto" w:fill="FFFFFF"/>
        </w:rPr>
        <w:t>Coordenação de Aperfeiçoamento de Pessoal de Nível Superior.</w:t>
      </w:r>
    </w:p>
  </w:footnote>
  <w:footnote w:id="2">
    <w:p w:rsidR="00C9017B" w:rsidRPr="00C9017B" w:rsidRDefault="00C9017B">
      <w:pPr>
        <w:pStyle w:val="Textodenotaderodap"/>
      </w:pPr>
      <w:r w:rsidRPr="00C9017B">
        <w:rPr>
          <w:rStyle w:val="Refdenotaderodap"/>
        </w:rPr>
        <w:sym w:font="Symbol" w:char="F02A"/>
      </w:r>
      <w:r w:rsidRPr="00C9017B">
        <w:rPr>
          <w:rStyle w:val="Refdenotaderodap"/>
        </w:rPr>
        <w:sym w:font="Symbol" w:char="F02A"/>
      </w:r>
      <w:r w:rsidRPr="00C9017B">
        <w:t xml:space="preserve"> </w:t>
      </w:r>
      <w:r w:rsidRPr="00C9017B">
        <w:rPr>
          <w:rFonts w:ascii="Times New Roman" w:hAnsi="Times New Roman"/>
        </w:rPr>
        <w:t>Mestranda no Programa de Pós-Graduação em História, PPGH/U</w:t>
      </w:r>
      <w:r w:rsidR="00687D9D">
        <w:rPr>
          <w:rFonts w:ascii="Times New Roman" w:hAnsi="Times New Roman"/>
        </w:rPr>
        <w:t>niversidade Federal da Paraíba/U</w:t>
      </w:r>
      <w:r w:rsidRPr="00C9017B">
        <w:rPr>
          <w:rFonts w:ascii="Times New Roman" w:hAnsi="Times New Roman"/>
        </w:rPr>
        <w:t>FPB.</w:t>
      </w:r>
    </w:p>
  </w:footnote>
  <w:footnote w:id="3">
    <w:p w:rsidR="00B2251C" w:rsidRPr="00FD6455" w:rsidRDefault="00B2251C" w:rsidP="009E7F52">
      <w:pPr>
        <w:pStyle w:val="Textodenotaderodap"/>
        <w:jc w:val="both"/>
        <w:rPr>
          <w:rFonts w:ascii="Times New Roman" w:hAnsi="Times New Roman"/>
        </w:rPr>
      </w:pPr>
      <w:r>
        <w:rPr>
          <w:rStyle w:val="Refdenotaderodap"/>
        </w:rPr>
        <w:footnoteRef/>
      </w:r>
      <w:r w:rsidRPr="00FD6455">
        <w:rPr>
          <w:rFonts w:ascii="Times New Roman" w:hAnsi="Times New Roman"/>
        </w:rPr>
        <w:t xml:space="preserve">A </w:t>
      </w:r>
      <w:r w:rsidRPr="008B2493">
        <w:rPr>
          <w:rFonts w:ascii="Times New Roman" w:hAnsi="Times New Roman"/>
        </w:rPr>
        <w:t>historiadora afirma</w:t>
      </w:r>
      <w:r w:rsidR="00486AE4" w:rsidRPr="008B2493">
        <w:rPr>
          <w:rFonts w:ascii="Times New Roman" w:hAnsi="Times New Roman"/>
        </w:rPr>
        <w:t>,</w:t>
      </w:r>
      <w:r w:rsidRPr="008B2493">
        <w:rPr>
          <w:rFonts w:ascii="Times New Roman" w:hAnsi="Times New Roman"/>
        </w:rPr>
        <w:t xml:space="preserve"> com base na historiografia</w:t>
      </w:r>
      <w:r w:rsidR="00486AE4" w:rsidRPr="008B2493">
        <w:rPr>
          <w:rFonts w:ascii="Times New Roman" w:hAnsi="Times New Roman"/>
        </w:rPr>
        <w:t>, o</w:t>
      </w:r>
      <w:r w:rsidRPr="00FD6455">
        <w:rPr>
          <w:rFonts w:ascii="Times New Roman" w:hAnsi="Times New Roman"/>
        </w:rPr>
        <w:t xml:space="preserve"> seguinte: SEIXAS, Wilson. Casa da Torre e Bandeirantismo na Conquista do Sertão</w:t>
      </w:r>
      <w:r w:rsidRPr="00FD6455">
        <w:rPr>
          <w:rFonts w:ascii="Times New Roman" w:hAnsi="Times New Roman"/>
          <w:i/>
          <w:iCs/>
        </w:rPr>
        <w:t xml:space="preserve">. </w:t>
      </w:r>
      <w:r w:rsidRPr="00FD6455">
        <w:rPr>
          <w:rFonts w:ascii="Times New Roman" w:hAnsi="Times New Roman"/>
        </w:rPr>
        <w:t>In: MELO, José O</w:t>
      </w:r>
      <w:proofErr w:type="gramStart"/>
      <w:r w:rsidRPr="00FD6455">
        <w:rPr>
          <w:rFonts w:ascii="Times New Roman" w:hAnsi="Times New Roman"/>
        </w:rPr>
        <w:t>.;</w:t>
      </w:r>
      <w:proofErr w:type="gramEnd"/>
      <w:r w:rsidRPr="00FD6455">
        <w:rPr>
          <w:rFonts w:ascii="Times New Roman" w:hAnsi="Times New Roman"/>
        </w:rPr>
        <w:t xml:space="preserve"> RODRIGUES, Gonzaga (</w:t>
      </w:r>
      <w:proofErr w:type="spellStart"/>
      <w:r w:rsidRPr="00FD6455">
        <w:rPr>
          <w:rFonts w:ascii="Times New Roman" w:hAnsi="Times New Roman"/>
        </w:rPr>
        <w:t>orgs</w:t>
      </w:r>
      <w:proofErr w:type="spellEnd"/>
      <w:r w:rsidRPr="00FD6455">
        <w:rPr>
          <w:rFonts w:ascii="Times New Roman" w:hAnsi="Times New Roman"/>
        </w:rPr>
        <w:t xml:space="preserve">.). </w:t>
      </w:r>
      <w:r w:rsidRPr="00FD6455">
        <w:rPr>
          <w:rFonts w:ascii="Times New Roman" w:hAnsi="Times New Roman"/>
          <w:b/>
          <w:bCs/>
        </w:rPr>
        <w:t xml:space="preserve">Paraíba. </w:t>
      </w:r>
      <w:proofErr w:type="gramStart"/>
      <w:r w:rsidRPr="00FD6455">
        <w:rPr>
          <w:rFonts w:ascii="Times New Roman" w:hAnsi="Times New Roman"/>
        </w:rPr>
        <w:t>Conquista,</w:t>
      </w:r>
      <w:proofErr w:type="gramEnd"/>
      <w:r w:rsidRPr="00FD6455">
        <w:rPr>
          <w:rFonts w:ascii="Times New Roman" w:hAnsi="Times New Roman"/>
        </w:rPr>
        <w:t xml:space="preserve"> Patrimônio e Povo</w:t>
      </w:r>
      <w:r w:rsidRPr="00FD6455">
        <w:rPr>
          <w:rFonts w:ascii="Times New Roman" w:hAnsi="Times New Roman"/>
          <w:b/>
          <w:bCs/>
        </w:rPr>
        <w:t xml:space="preserve">. </w:t>
      </w:r>
      <w:r w:rsidRPr="00FD6455">
        <w:rPr>
          <w:rFonts w:ascii="Times New Roman" w:hAnsi="Times New Roman"/>
        </w:rPr>
        <w:t xml:space="preserve">João Pessoa: </w:t>
      </w:r>
      <w:proofErr w:type="spellStart"/>
      <w:r w:rsidRPr="00FD6455">
        <w:rPr>
          <w:rFonts w:ascii="Times New Roman" w:hAnsi="Times New Roman"/>
        </w:rPr>
        <w:t>Grafset</w:t>
      </w:r>
      <w:proofErr w:type="spellEnd"/>
      <w:r w:rsidRPr="00FD6455">
        <w:rPr>
          <w:rFonts w:ascii="Times New Roman" w:hAnsi="Times New Roman"/>
        </w:rPr>
        <w:t>, 1993, p.57-66</w:t>
      </w:r>
      <w:r w:rsidRPr="00FD6455">
        <w:rPr>
          <w:rFonts w:ascii="Times New Roman" w:hAnsi="Times New Roman"/>
          <w:i/>
          <w:iCs/>
        </w:rPr>
        <w:t xml:space="preserve">; </w:t>
      </w:r>
      <w:r w:rsidRPr="00FD6455">
        <w:rPr>
          <w:rFonts w:ascii="Times New Roman" w:hAnsi="Times New Roman"/>
        </w:rPr>
        <w:t xml:space="preserve">Fernandes, Irene </w:t>
      </w:r>
      <w:proofErr w:type="gramStart"/>
      <w:r w:rsidRPr="00FD6455">
        <w:rPr>
          <w:rFonts w:ascii="Times New Roman" w:hAnsi="Times New Roman"/>
        </w:rPr>
        <w:t>R.</w:t>
      </w:r>
      <w:proofErr w:type="gramEnd"/>
      <w:r w:rsidRPr="00FD6455">
        <w:rPr>
          <w:rFonts w:ascii="Times New Roman" w:hAnsi="Times New Roman"/>
        </w:rPr>
        <w:t xml:space="preserve"> A Capitania Real da Paraíba. Bases Históricas de sua Formação Econômica: 1574- 1799. </w:t>
      </w:r>
      <w:r w:rsidRPr="00FD6455">
        <w:rPr>
          <w:rFonts w:ascii="Times New Roman" w:hAnsi="Times New Roman"/>
          <w:b/>
          <w:bCs/>
        </w:rPr>
        <w:t>Textos NDIHR</w:t>
      </w:r>
      <w:r w:rsidRPr="00FD6455">
        <w:rPr>
          <w:rFonts w:ascii="Times New Roman" w:hAnsi="Times New Roman"/>
        </w:rPr>
        <w:t>, n25. João Pessoa: UFPB, 1991.</w:t>
      </w:r>
    </w:p>
    <w:p w:rsidR="00B2251C" w:rsidRPr="00FD6455" w:rsidRDefault="00B2251C" w:rsidP="009E7F52">
      <w:pPr>
        <w:pStyle w:val="Textodenotaderodap"/>
        <w:jc w:val="both"/>
        <w:rPr>
          <w:rFonts w:ascii="Times New Roman" w:hAnsi="Times New Roman"/>
        </w:rPr>
      </w:pPr>
      <w:r w:rsidRPr="00FD6455">
        <w:rPr>
          <w:rFonts w:ascii="Times New Roman" w:hAnsi="Times New Roman"/>
        </w:rPr>
        <w:t xml:space="preserve">LEWIN, Linda. </w:t>
      </w:r>
      <w:r w:rsidRPr="00FD6455">
        <w:rPr>
          <w:rFonts w:ascii="Times New Roman" w:hAnsi="Times New Roman"/>
          <w:b/>
          <w:bCs/>
        </w:rPr>
        <w:t xml:space="preserve">Política e Parentela na Paraíba. </w:t>
      </w:r>
      <w:r w:rsidRPr="00FD6455">
        <w:rPr>
          <w:rFonts w:ascii="Times New Roman" w:hAnsi="Times New Roman"/>
        </w:rPr>
        <w:t xml:space="preserve">Um Estudo de Caso da Oligarquia de Base Familiar. Rio de Janeiro: </w:t>
      </w:r>
      <w:proofErr w:type="gramStart"/>
      <w:r w:rsidRPr="00FD6455">
        <w:rPr>
          <w:rFonts w:ascii="Times New Roman" w:hAnsi="Times New Roman"/>
        </w:rPr>
        <w:t>Record</w:t>
      </w:r>
      <w:proofErr w:type="gramEnd"/>
      <w:r w:rsidRPr="00FD6455">
        <w:rPr>
          <w:rFonts w:ascii="Times New Roman" w:hAnsi="Times New Roman"/>
        </w:rPr>
        <w:t>, 1993. Fernandes, Irene R. op. cit</w:t>
      </w:r>
      <w:r w:rsidRPr="00FD6455">
        <w:rPr>
          <w:rFonts w:ascii="Times New Roman" w:hAnsi="Times New Roman"/>
          <w:i/>
          <w:iCs/>
        </w:rPr>
        <w:t>.</w:t>
      </w:r>
      <w:r w:rsidRPr="00FD6455">
        <w:rPr>
          <w:rFonts w:ascii="Times New Roman" w:hAnsi="Times New Roman"/>
        </w:rPr>
        <w:t xml:space="preserve">, p.16. Sobre as famílias paraibanas, ver BASTOS, Sebastião de A. </w:t>
      </w:r>
      <w:r w:rsidRPr="00FD6455">
        <w:rPr>
          <w:rFonts w:ascii="Times New Roman" w:hAnsi="Times New Roman"/>
          <w:b/>
          <w:bCs/>
        </w:rPr>
        <w:t xml:space="preserve">No Roteiro dos Azevedo e outras Famílias Nordestinas. </w:t>
      </w:r>
      <w:r w:rsidR="00486AE4">
        <w:rPr>
          <w:rFonts w:ascii="Times New Roman" w:hAnsi="Times New Roman"/>
        </w:rPr>
        <w:t xml:space="preserve">João Pessoa: </w:t>
      </w:r>
      <w:r w:rsidR="00486AE4" w:rsidRPr="008B2493">
        <w:rPr>
          <w:rFonts w:ascii="Times New Roman" w:hAnsi="Times New Roman"/>
        </w:rPr>
        <w:t>Gráfica Com</w:t>
      </w:r>
      <w:r w:rsidRPr="008B2493">
        <w:rPr>
          <w:rFonts w:ascii="Times New Roman" w:hAnsi="Times New Roman"/>
        </w:rPr>
        <w:t>ercial,</w:t>
      </w:r>
      <w:r w:rsidRPr="00FD6455">
        <w:rPr>
          <w:rFonts w:ascii="Times New Roman" w:hAnsi="Times New Roman"/>
        </w:rPr>
        <w:t xml:space="preserve"> 1954.</w:t>
      </w:r>
    </w:p>
    <w:p w:rsidR="00B2251C" w:rsidRPr="004137B8" w:rsidRDefault="00B2251C" w:rsidP="009E7F52">
      <w:pPr>
        <w:pStyle w:val="Textodenotaderodap"/>
        <w:jc w:val="both"/>
        <w:rPr>
          <w:rFonts w:ascii="Times New Roman" w:hAnsi="Times New Roman"/>
        </w:rPr>
      </w:pPr>
      <w:r w:rsidRPr="00FD6455">
        <w:rPr>
          <w:rFonts w:ascii="Times New Roman" w:hAnsi="Times New Roman"/>
        </w:rPr>
        <w:t xml:space="preserve">FERNANDES, Irene R. </w:t>
      </w:r>
      <w:proofErr w:type="spellStart"/>
      <w:r w:rsidRPr="00FD6455">
        <w:rPr>
          <w:rFonts w:ascii="Times New Roman" w:hAnsi="Times New Roman"/>
        </w:rPr>
        <w:t>op.cit</w:t>
      </w:r>
      <w:proofErr w:type="spellEnd"/>
      <w:r w:rsidRPr="00FD6455">
        <w:rPr>
          <w:rFonts w:ascii="Times New Roman" w:hAnsi="Times New Roman"/>
        </w:rPr>
        <w:t xml:space="preserve">.; MOREIRA, </w:t>
      </w:r>
      <w:proofErr w:type="spellStart"/>
      <w:r w:rsidRPr="00FD6455">
        <w:rPr>
          <w:rFonts w:ascii="Times New Roman" w:hAnsi="Times New Roman"/>
        </w:rPr>
        <w:t>Emilia</w:t>
      </w:r>
      <w:proofErr w:type="spellEnd"/>
      <w:r w:rsidRPr="00FD6455">
        <w:rPr>
          <w:rFonts w:ascii="Times New Roman" w:hAnsi="Times New Roman"/>
        </w:rPr>
        <w:t xml:space="preserve">; TARGINO, Ivan. </w:t>
      </w:r>
      <w:r w:rsidRPr="00FD6455">
        <w:rPr>
          <w:rFonts w:ascii="Times New Roman" w:hAnsi="Times New Roman"/>
          <w:b/>
          <w:bCs/>
        </w:rPr>
        <w:t xml:space="preserve">Capítulos de Geografia Agrária da Paraíba. </w:t>
      </w:r>
      <w:r w:rsidRPr="00FD6455">
        <w:rPr>
          <w:rFonts w:ascii="Times New Roman" w:hAnsi="Times New Roman"/>
        </w:rPr>
        <w:t>João Pessoa: Ed. Universitária/ UFPB, 1997.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487" w:rsidRDefault="00B92487">
    <w:pPr>
      <w:pStyle w:val="Cabealho"/>
      <w:jc w:val="right"/>
    </w:pPr>
  </w:p>
  <w:p w:rsidR="00D82168" w:rsidRDefault="00D8216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1695788"/>
      <w:docPartObj>
        <w:docPartGallery w:val="Page Numbers (Top of Page)"/>
        <w:docPartUnique/>
      </w:docPartObj>
    </w:sdtPr>
    <w:sdtContent>
      <w:p w:rsidR="00B92487" w:rsidRDefault="00B92487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92487" w:rsidRDefault="00B9248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C0088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2B8"/>
    <w:rsid w:val="0000428F"/>
    <w:rsid w:val="000064DB"/>
    <w:rsid w:val="000141CF"/>
    <w:rsid w:val="00032242"/>
    <w:rsid w:val="0004057A"/>
    <w:rsid w:val="00047882"/>
    <w:rsid w:val="000512F3"/>
    <w:rsid w:val="00090D05"/>
    <w:rsid w:val="000B2ECB"/>
    <w:rsid w:val="000C7F46"/>
    <w:rsid w:val="000D00D0"/>
    <w:rsid w:val="000E21FF"/>
    <w:rsid w:val="001042CB"/>
    <w:rsid w:val="00107391"/>
    <w:rsid w:val="00107401"/>
    <w:rsid w:val="00107CC2"/>
    <w:rsid w:val="00150109"/>
    <w:rsid w:val="001552B8"/>
    <w:rsid w:val="00160F1C"/>
    <w:rsid w:val="00171368"/>
    <w:rsid w:val="0017495D"/>
    <w:rsid w:val="00184941"/>
    <w:rsid w:val="001A5232"/>
    <w:rsid w:val="001B6582"/>
    <w:rsid w:val="001D00DD"/>
    <w:rsid w:val="001D76C4"/>
    <w:rsid w:val="001E7668"/>
    <w:rsid w:val="001F15E1"/>
    <w:rsid w:val="001F7B46"/>
    <w:rsid w:val="00204784"/>
    <w:rsid w:val="0022523F"/>
    <w:rsid w:val="002664AB"/>
    <w:rsid w:val="0027048C"/>
    <w:rsid w:val="0027341E"/>
    <w:rsid w:val="00273CFD"/>
    <w:rsid w:val="00275078"/>
    <w:rsid w:val="00275E79"/>
    <w:rsid w:val="002773BF"/>
    <w:rsid w:val="00285484"/>
    <w:rsid w:val="00294B97"/>
    <w:rsid w:val="002A1BEF"/>
    <w:rsid w:val="002A5AB3"/>
    <w:rsid w:val="002B61AC"/>
    <w:rsid w:val="002B68E3"/>
    <w:rsid w:val="002C3A0C"/>
    <w:rsid w:val="002C64B1"/>
    <w:rsid w:val="002F5D2A"/>
    <w:rsid w:val="003234DE"/>
    <w:rsid w:val="003259C6"/>
    <w:rsid w:val="0033410F"/>
    <w:rsid w:val="00350D5F"/>
    <w:rsid w:val="00352E92"/>
    <w:rsid w:val="003803D5"/>
    <w:rsid w:val="00385F48"/>
    <w:rsid w:val="003A54B1"/>
    <w:rsid w:val="003B5124"/>
    <w:rsid w:val="003B7833"/>
    <w:rsid w:val="003C3248"/>
    <w:rsid w:val="003D0539"/>
    <w:rsid w:val="003E0B49"/>
    <w:rsid w:val="003F06DB"/>
    <w:rsid w:val="003F5349"/>
    <w:rsid w:val="003F5CA3"/>
    <w:rsid w:val="003F671E"/>
    <w:rsid w:val="0041227C"/>
    <w:rsid w:val="00415518"/>
    <w:rsid w:val="00432221"/>
    <w:rsid w:val="00446AB4"/>
    <w:rsid w:val="0046044B"/>
    <w:rsid w:val="0046106E"/>
    <w:rsid w:val="00463F2E"/>
    <w:rsid w:val="00471E81"/>
    <w:rsid w:val="00476BB6"/>
    <w:rsid w:val="00483ED1"/>
    <w:rsid w:val="00486AE4"/>
    <w:rsid w:val="004A29A2"/>
    <w:rsid w:val="004A365C"/>
    <w:rsid w:val="004A4677"/>
    <w:rsid w:val="004A7949"/>
    <w:rsid w:val="004C4798"/>
    <w:rsid w:val="004E1B6E"/>
    <w:rsid w:val="005044CC"/>
    <w:rsid w:val="005072D8"/>
    <w:rsid w:val="005432D2"/>
    <w:rsid w:val="00544FDF"/>
    <w:rsid w:val="00547CEA"/>
    <w:rsid w:val="00547CFA"/>
    <w:rsid w:val="00557C5B"/>
    <w:rsid w:val="00580EF1"/>
    <w:rsid w:val="005A313E"/>
    <w:rsid w:val="005A7FEF"/>
    <w:rsid w:val="005B1AC4"/>
    <w:rsid w:val="005C7473"/>
    <w:rsid w:val="005E17CD"/>
    <w:rsid w:val="005E1AA5"/>
    <w:rsid w:val="00601D0F"/>
    <w:rsid w:val="00633719"/>
    <w:rsid w:val="00637352"/>
    <w:rsid w:val="00661CB3"/>
    <w:rsid w:val="00664156"/>
    <w:rsid w:val="006768B3"/>
    <w:rsid w:val="00676FBA"/>
    <w:rsid w:val="00687D9D"/>
    <w:rsid w:val="006926B6"/>
    <w:rsid w:val="00696953"/>
    <w:rsid w:val="006B2712"/>
    <w:rsid w:val="006D0F6E"/>
    <w:rsid w:val="006D3CEB"/>
    <w:rsid w:val="006D5555"/>
    <w:rsid w:val="006D5D6B"/>
    <w:rsid w:val="006E704A"/>
    <w:rsid w:val="007058F7"/>
    <w:rsid w:val="00715E20"/>
    <w:rsid w:val="00723CB7"/>
    <w:rsid w:val="007337C9"/>
    <w:rsid w:val="00736797"/>
    <w:rsid w:val="00737A59"/>
    <w:rsid w:val="007517F3"/>
    <w:rsid w:val="007549F1"/>
    <w:rsid w:val="00762182"/>
    <w:rsid w:val="00763EF0"/>
    <w:rsid w:val="00777C7F"/>
    <w:rsid w:val="007C7109"/>
    <w:rsid w:val="007D681F"/>
    <w:rsid w:val="007E53DF"/>
    <w:rsid w:val="00813789"/>
    <w:rsid w:val="008326C7"/>
    <w:rsid w:val="0085182A"/>
    <w:rsid w:val="0085572B"/>
    <w:rsid w:val="008B2493"/>
    <w:rsid w:val="008B5414"/>
    <w:rsid w:val="008E31DD"/>
    <w:rsid w:val="008F5DD0"/>
    <w:rsid w:val="00906987"/>
    <w:rsid w:val="0095455D"/>
    <w:rsid w:val="00973B47"/>
    <w:rsid w:val="009755EC"/>
    <w:rsid w:val="00992494"/>
    <w:rsid w:val="00993EAB"/>
    <w:rsid w:val="009A0F39"/>
    <w:rsid w:val="009A4D9D"/>
    <w:rsid w:val="009A728E"/>
    <w:rsid w:val="009B0C5E"/>
    <w:rsid w:val="009B51FA"/>
    <w:rsid w:val="009C4033"/>
    <w:rsid w:val="009E4A26"/>
    <w:rsid w:val="009E7F52"/>
    <w:rsid w:val="009F7ECD"/>
    <w:rsid w:val="00A15902"/>
    <w:rsid w:val="00A20FE9"/>
    <w:rsid w:val="00A2281F"/>
    <w:rsid w:val="00A270E7"/>
    <w:rsid w:val="00A4483A"/>
    <w:rsid w:val="00A51413"/>
    <w:rsid w:val="00A60B4D"/>
    <w:rsid w:val="00A849B4"/>
    <w:rsid w:val="00A86E95"/>
    <w:rsid w:val="00AA5A78"/>
    <w:rsid w:val="00AE23C3"/>
    <w:rsid w:val="00AE2CB2"/>
    <w:rsid w:val="00AE32D2"/>
    <w:rsid w:val="00AF417E"/>
    <w:rsid w:val="00B17FCC"/>
    <w:rsid w:val="00B2251C"/>
    <w:rsid w:val="00B317A3"/>
    <w:rsid w:val="00B56251"/>
    <w:rsid w:val="00B57DA4"/>
    <w:rsid w:val="00B74F8C"/>
    <w:rsid w:val="00B7666D"/>
    <w:rsid w:val="00B772BB"/>
    <w:rsid w:val="00B87254"/>
    <w:rsid w:val="00B92487"/>
    <w:rsid w:val="00B933E3"/>
    <w:rsid w:val="00B96375"/>
    <w:rsid w:val="00BA7720"/>
    <w:rsid w:val="00BA7B22"/>
    <w:rsid w:val="00BC27E3"/>
    <w:rsid w:val="00BC64CD"/>
    <w:rsid w:val="00BD0B61"/>
    <w:rsid w:val="00C20F16"/>
    <w:rsid w:val="00C24CE4"/>
    <w:rsid w:val="00C427F0"/>
    <w:rsid w:val="00C45086"/>
    <w:rsid w:val="00C45D87"/>
    <w:rsid w:val="00C5014C"/>
    <w:rsid w:val="00C62494"/>
    <w:rsid w:val="00C75BA4"/>
    <w:rsid w:val="00C838D5"/>
    <w:rsid w:val="00C84558"/>
    <w:rsid w:val="00C87D30"/>
    <w:rsid w:val="00C9017B"/>
    <w:rsid w:val="00CB0A05"/>
    <w:rsid w:val="00CE1751"/>
    <w:rsid w:val="00D2262E"/>
    <w:rsid w:val="00D32262"/>
    <w:rsid w:val="00D3742C"/>
    <w:rsid w:val="00D42045"/>
    <w:rsid w:val="00D50BAF"/>
    <w:rsid w:val="00D528C1"/>
    <w:rsid w:val="00D70171"/>
    <w:rsid w:val="00D74F9C"/>
    <w:rsid w:val="00D82168"/>
    <w:rsid w:val="00D85823"/>
    <w:rsid w:val="00DC6987"/>
    <w:rsid w:val="00DD0492"/>
    <w:rsid w:val="00DF655C"/>
    <w:rsid w:val="00E2701C"/>
    <w:rsid w:val="00E27D4E"/>
    <w:rsid w:val="00E35C4C"/>
    <w:rsid w:val="00E4734E"/>
    <w:rsid w:val="00E51E03"/>
    <w:rsid w:val="00E61F0E"/>
    <w:rsid w:val="00E6291B"/>
    <w:rsid w:val="00E63E0A"/>
    <w:rsid w:val="00E64126"/>
    <w:rsid w:val="00E67DC0"/>
    <w:rsid w:val="00E741BD"/>
    <w:rsid w:val="00E8162E"/>
    <w:rsid w:val="00E82517"/>
    <w:rsid w:val="00E8603A"/>
    <w:rsid w:val="00E91C60"/>
    <w:rsid w:val="00E94BF6"/>
    <w:rsid w:val="00EA2229"/>
    <w:rsid w:val="00EC536A"/>
    <w:rsid w:val="00EE643B"/>
    <w:rsid w:val="00EF6AB6"/>
    <w:rsid w:val="00F01A2F"/>
    <w:rsid w:val="00F06D18"/>
    <w:rsid w:val="00F40101"/>
    <w:rsid w:val="00F449B5"/>
    <w:rsid w:val="00F54898"/>
    <w:rsid w:val="00F61DC9"/>
    <w:rsid w:val="00F7632F"/>
    <w:rsid w:val="00F86999"/>
    <w:rsid w:val="00FA1D2A"/>
    <w:rsid w:val="00FC0B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2B8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9E7F5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B68E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552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552B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552B8"/>
    <w:rPr>
      <w:rFonts w:ascii="Calibri" w:eastAsia="Calibri" w:hAnsi="Calibri" w:cs="Times New Roman"/>
      <w:sz w:val="20"/>
      <w:szCs w:val="20"/>
    </w:rPr>
  </w:style>
  <w:style w:type="paragraph" w:customStyle="1" w:styleId="ecxmsonormal">
    <w:name w:val="ecxmsonormal"/>
    <w:basedOn w:val="Normal"/>
    <w:uiPriority w:val="99"/>
    <w:semiHidden/>
    <w:rsid w:val="001552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uiPriority w:val="99"/>
    <w:semiHidden/>
    <w:rsid w:val="001552B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t-BR"/>
    </w:rPr>
  </w:style>
  <w:style w:type="character" w:customStyle="1" w:styleId="apple-converted-space">
    <w:name w:val="apple-converted-space"/>
    <w:rsid w:val="001552B8"/>
  </w:style>
  <w:style w:type="paragraph" w:styleId="Textodebalo">
    <w:name w:val="Balloon Text"/>
    <w:basedOn w:val="Normal"/>
    <w:link w:val="TextodebaloChar"/>
    <w:uiPriority w:val="99"/>
    <w:semiHidden/>
    <w:unhideWhenUsed/>
    <w:rsid w:val="00155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52B8"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9E7F5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Refdenotaderodap">
    <w:name w:val="footnote reference"/>
    <w:uiPriority w:val="99"/>
    <w:semiHidden/>
    <w:unhideWhenUsed/>
    <w:rsid w:val="009E7F52"/>
    <w:rPr>
      <w:vertAlign w:val="superscript"/>
    </w:rPr>
  </w:style>
  <w:style w:type="character" w:customStyle="1" w:styleId="fn">
    <w:name w:val="fn"/>
    <w:basedOn w:val="Fontepargpadro"/>
    <w:rsid w:val="009E7F52"/>
  </w:style>
  <w:style w:type="character" w:customStyle="1" w:styleId="Subttulo1">
    <w:name w:val="Subtítulo1"/>
    <w:basedOn w:val="Fontepargpadro"/>
    <w:rsid w:val="009E7F52"/>
  </w:style>
  <w:style w:type="paragraph" w:styleId="Cabealho">
    <w:name w:val="header"/>
    <w:basedOn w:val="Normal"/>
    <w:link w:val="CabealhoChar"/>
    <w:uiPriority w:val="99"/>
    <w:unhideWhenUsed/>
    <w:rsid w:val="006641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4156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641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4156"/>
    <w:rPr>
      <w:rFonts w:ascii="Calibri" w:eastAsia="Calibri" w:hAnsi="Calibri" w:cs="Times New Roman"/>
    </w:rPr>
  </w:style>
  <w:style w:type="character" w:customStyle="1" w:styleId="Ttulo4Char">
    <w:name w:val="Título 4 Char"/>
    <w:basedOn w:val="Fontepargpadro"/>
    <w:link w:val="Ttulo4"/>
    <w:uiPriority w:val="9"/>
    <w:rsid w:val="002B68E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Fontepargpadro"/>
    <w:uiPriority w:val="99"/>
    <w:unhideWhenUsed/>
    <w:rsid w:val="002B68E3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B5625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5625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56251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5625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56251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2B8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9E7F5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B68E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552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552B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552B8"/>
    <w:rPr>
      <w:rFonts w:ascii="Calibri" w:eastAsia="Calibri" w:hAnsi="Calibri" w:cs="Times New Roman"/>
      <w:sz w:val="20"/>
      <w:szCs w:val="20"/>
    </w:rPr>
  </w:style>
  <w:style w:type="paragraph" w:customStyle="1" w:styleId="ecxmsonormal">
    <w:name w:val="ecxmsonormal"/>
    <w:basedOn w:val="Normal"/>
    <w:uiPriority w:val="99"/>
    <w:semiHidden/>
    <w:rsid w:val="001552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uiPriority w:val="99"/>
    <w:semiHidden/>
    <w:rsid w:val="001552B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t-BR"/>
    </w:rPr>
  </w:style>
  <w:style w:type="character" w:customStyle="1" w:styleId="apple-converted-space">
    <w:name w:val="apple-converted-space"/>
    <w:rsid w:val="001552B8"/>
  </w:style>
  <w:style w:type="paragraph" w:styleId="Textodebalo">
    <w:name w:val="Balloon Text"/>
    <w:basedOn w:val="Normal"/>
    <w:link w:val="TextodebaloChar"/>
    <w:uiPriority w:val="99"/>
    <w:semiHidden/>
    <w:unhideWhenUsed/>
    <w:rsid w:val="00155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52B8"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9E7F5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Refdenotaderodap">
    <w:name w:val="footnote reference"/>
    <w:uiPriority w:val="99"/>
    <w:semiHidden/>
    <w:unhideWhenUsed/>
    <w:rsid w:val="009E7F52"/>
    <w:rPr>
      <w:vertAlign w:val="superscript"/>
    </w:rPr>
  </w:style>
  <w:style w:type="character" w:customStyle="1" w:styleId="fn">
    <w:name w:val="fn"/>
    <w:basedOn w:val="Fontepargpadro"/>
    <w:rsid w:val="009E7F52"/>
  </w:style>
  <w:style w:type="character" w:customStyle="1" w:styleId="Subttulo1">
    <w:name w:val="Subtítulo1"/>
    <w:basedOn w:val="Fontepargpadro"/>
    <w:rsid w:val="009E7F52"/>
  </w:style>
  <w:style w:type="paragraph" w:styleId="Cabealho">
    <w:name w:val="header"/>
    <w:basedOn w:val="Normal"/>
    <w:link w:val="CabealhoChar"/>
    <w:uiPriority w:val="99"/>
    <w:unhideWhenUsed/>
    <w:rsid w:val="006641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4156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641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4156"/>
    <w:rPr>
      <w:rFonts w:ascii="Calibri" w:eastAsia="Calibri" w:hAnsi="Calibri" w:cs="Times New Roman"/>
    </w:rPr>
  </w:style>
  <w:style w:type="character" w:customStyle="1" w:styleId="Ttulo4Char">
    <w:name w:val="Título 4 Char"/>
    <w:basedOn w:val="Fontepargpadro"/>
    <w:link w:val="Ttulo4"/>
    <w:uiPriority w:val="9"/>
    <w:rsid w:val="002B68E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Fontepargpadro"/>
    <w:uiPriority w:val="99"/>
    <w:unhideWhenUsed/>
    <w:rsid w:val="002B68E3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B5625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5625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56251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5625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56251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7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697B3-FE0E-46E0-972A-6CB43E1C7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5962</Words>
  <Characters>32198</Characters>
  <Application>Microsoft Office Word</Application>
  <DocSecurity>0</DocSecurity>
  <Lines>268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Anicleide</dc:creator>
  <cp:lastModifiedBy>Cleidinha Sousa</cp:lastModifiedBy>
  <cp:revision>4</cp:revision>
  <dcterms:created xsi:type="dcterms:W3CDTF">2017-05-01T18:32:00Z</dcterms:created>
  <dcterms:modified xsi:type="dcterms:W3CDTF">2017-05-01T20:47:00Z</dcterms:modified>
</cp:coreProperties>
</file>