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85568" w14:textId="3DF006AF" w:rsidR="00667962" w:rsidRDefault="31C0AE8D" w:rsidP="31C0AE8D">
      <w:pPr>
        <w:jc w:val="center"/>
        <w:rPr>
          <w:rFonts w:ascii="Times New Roman" w:eastAsia="Times New Roman" w:hAnsi="Times New Roman" w:cs="Times New Roman"/>
          <w:b/>
          <w:bCs/>
          <w:sz w:val="24"/>
          <w:szCs w:val="24"/>
        </w:rPr>
      </w:pPr>
      <w:r w:rsidRPr="31C0AE8D">
        <w:rPr>
          <w:rFonts w:ascii="Times New Roman" w:eastAsia="Times New Roman" w:hAnsi="Times New Roman" w:cs="Times New Roman"/>
          <w:b/>
          <w:bCs/>
          <w:sz w:val="24"/>
          <w:szCs w:val="24"/>
        </w:rPr>
        <w:t>Juro defender a fortaleza de vossa majestade: notas sobre a cerimônia de posse do governo dos capitães-mores do Rio Grande (1701-1734)</w:t>
      </w:r>
    </w:p>
    <w:p w14:paraId="7A167790" w14:textId="77777777" w:rsidR="00973E33" w:rsidRDefault="00973E33" w:rsidP="00973E33">
      <w:pPr>
        <w:jc w:val="center"/>
        <w:rPr>
          <w:rFonts w:ascii="Times New Roman" w:hAnsi="Times New Roman" w:cs="Times New Roman"/>
          <w:b/>
          <w:sz w:val="24"/>
          <w:szCs w:val="24"/>
        </w:rPr>
      </w:pPr>
    </w:p>
    <w:p w14:paraId="57F87432" w14:textId="26072206" w:rsidR="00F632D4" w:rsidRDefault="00973E33" w:rsidP="00F632D4">
      <w:pPr>
        <w:jc w:val="right"/>
        <w:rPr>
          <w:rFonts w:ascii="Times New Roman" w:eastAsia="Times New Roman" w:hAnsi="Times New Roman" w:cs="Times New Roman"/>
          <w:sz w:val="24"/>
          <w:szCs w:val="24"/>
        </w:rPr>
      </w:pPr>
      <w:r w:rsidRPr="4591AD12">
        <w:rPr>
          <w:rFonts w:ascii="Times New Roman" w:eastAsia="Times New Roman" w:hAnsi="Times New Roman" w:cs="Times New Roman"/>
          <w:sz w:val="24"/>
          <w:szCs w:val="24"/>
        </w:rPr>
        <w:t>Marcos Arthur Viana da Fonseca</w:t>
      </w:r>
      <w:r w:rsidR="00BB23DF" w:rsidRPr="00BB23DF">
        <w:rPr>
          <w:rStyle w:val="Refdenotaderodap"/>
          <w:rFonts w:ascii="Times New Roman" w:eastAsia="Times New Roman" w:hAnsi="Times New Roman" w:cs="Times New Roman"/>
          <w:sz w:val="24"/>
          <w:szCs w:val="24"/>
        </w:rPr>
        <w:footnoteReference w:customMarkFollows="1" w:id="1"/>
        <w:sym w:font="Symbol" w:char="F02A"/>
      </w:r>
    </w:p>
    <w:p w14:paraId="7AB104F6" w14:textId="77777777" w:rsidR="00F632D4" w:rsidRDefault="00F632D4" w:rsidP="00F632D4">
      <w:pPr>
        <w:jc w:val="right"/>
        <w:rPr>
          <w:rFonts w:ascii="Times New Roman" w:eastAsia="Times New Roman" w:hAnsi="Times New Roman" w:cs="Times New Roman"/>
          <w:sz w:val="24"/>
          <w:szCs w:val="24"/>
        </w:rPr>
      </w:pPr>
    </w:p>
    <w:p w14:paraId="69A19BF3" w14:textId="649599E8" w:rsidR="00973E33" w:rsidRDefault="00F632D4" w:rsidP="002C1EBA">
      <w:pPr>
        <w:spacing w:after="0" w:line="360" w:lineRule="auto"/>
        <w:jc w:val="both"/>
        <w:rPr>
          <w:rFonts w:ascii="Times New Roman" w:eastAsia="Times New Roman" w:hAnsi="Times New Roman" w:cs="Times New Roman"/>
          <w:sz w:val="24"/>
          <w:szCs w:val="24"/>
        </w:rPr>
      </w:pPr>
      <w:r w:rsidRPr="00B7146B">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As cerimônias e rituais</w:t>
      </w:r>
      <w:r w:rsidR="002C1EBA">
        <w:rPr>
          <w:rFonts w:ascii="Times New Roman" w:eastAsia="Times New Roman" w:hAnsi="Times New Roman" w:cs="Times New Roman"/>
          <w:sz w:val="24"/>
          <w:szCs w:val="24"/>
        </w:rPr>
        <w:t xml:space="preserve"> de preito e menagem e de posse de governo</w:t>
      </w:r>
      <w:r>
        <w:rPr>
          <w:rFonts w:ascii="Times New Roman" w:eastAsia="Times New Roman" w:hAnsi="Times New Roman" w:cs="Times New Roman"/>
          <w:sz w:val="24"/>
          <w:szCs w:val="24"/>
        </w:rPr>
        <w:t xml:space="preserve"> foram manifestações políticas essenciais no Antigo Regime português. </w:t>
      </w:r>
      <w:r w:rsidR="002C1EBA">
        <w:rPr>
          <w:rFonts w:ascii="Times New Roman" w:eastAsia="Times New Roman" w:hAnsi="Times New Roman" w:cs="Times New Roman"/>
          <w:sz w:val="24"/>
          <w:szCs w:val="24"/>
        </w:rPr>
        <w:t>Por meio destas celebrações, a Coroa portuguesa construiu importante</w:t>
      </w:r>
      <w:r w:rsidR="006B30AD">
        <w:rPr>
          <w:rFonts w:ascii="Times New Roman" w:eastAsia="Times New Roman" w:hAnsi="Times New Roman" w:cs="Times New Roman"/>
          <w:sz w:val="24"/>
          <w:szCs w:val="24"/>
        </w:rPr>
        <w:t>s</w:t>
      </w:r>
      <w:r w:rsidR="002C1EBA">
        <w:rPr>
          <w:rFonts w:ascii="Times New Roman" w:eastAsia="Times New Roman" w:hAnsi="Times New Roman" w:cs="Times New Roman"/>
          <w:sz w:val="24"/>
          <w:szCs w:val="24"/>
        </w:rPr>
        <w:t xml:space="preserve"> estruturas na simbologia e na hierarquização do poder. </w:t>
      </w:r>
      <w:r w:rsidR="00F5406A">
        <w:rPr>
          <w:rFonts w:ascii="Times New Roman" w:eastAsia="Times New Roman" w:hAnsi="Times New Roman" w:cs="Times New Roman"/>
          <w:sz w:val="24"/>
          <w:szCs w:val="24"/>
        </w:rPr>
        <w:t xml:space="preserve">Mediante </w:t>
      </w:r>
      <w:r w:rsidR="002C1EBA">
        <w:rPr>
          <w:rFonts w:ascii="Times New Roman" w:eastAsia="Times New Roman" w:hAnsi="Times New Roman" w:cs="Times New Roman"/>
          <w:sz w:val="24"/>
          <w:szCs w:val="24"/>
        </w:rPr>
        <w:t>as cerimônias de posse de governo, o poder régio era transferido e o novo governante era empossado do cargo a</w:t>
      </w:r>
      <w:r w:rsidR="006B30AD">
        <w:rPr>
          <w:rFonts w:ascii="Times New Roman" w:eastAsia="Times New Roman" w:hAnsi="Times New Roman" w:cs="Times New Roman"/>
          <w:sz w:val="24"/>
          <w:szCs w:val="24"/>
        </w:rPr>
        <w:t>o</w:t>
      </w:r>
      <w:r w:rsidR="002C1EBA">
        <w:rPr>
          <w:rFonts w:ascii="Times New Roman" w:eastAsia="Times New Roman" w:hAnsi="Times New Roman" w:cs="Times New Roman"/>
          <w:sz w:val="24"/>
          <w:szCs w:val="24"/>
        </w:rPr>
        <w:t xml:space="preserve"> qual havia sido nomeado pelo rei. Além disto, a cerimônia possuía um importante papel pedagógico ao reforçar a hierarquia social do Antigo Regime. Deste modo, este trabalho pretende analisar as cerimônias de posse do governo no Rio Grande, na primeira metade do século XVIII, e o seu impacto na estruturação do poder e da hierarquia social da capitania. </w:t>
      </w:r>
    </w:p>
    <w:p w14:paraId="63D78FE8" w14:textId="622695F5" w:rsidR="00F5406A" w:rsidRDefault="00F5406A" w:rsidP="002C1EBA">
      <w:pPr>
        <w:spacing w:after="0" w:line="360" w:lineRule="auto"/>
        <w:jc w:val="both"/>
        <w:rPr>
          <w:rFonts w:ascii="Times New Roman" w:eastAsia="Times New Roman" w:hAnsi="Times New Roman" w:cs="Times New Roman"/>
          <w:sz w:val="24"/>
          <w:szCs w:val="24"/>
        </w:rPr>
      </w:pPr>
      <w:r w:rsidRPr="00B7146B">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Cerimônia de posse de governo; Rio Grande; Capitães-mores. </w:t>
      </w:r>
    </w:p>
    <w:p w14:paraId="6B6E3A97" w14:textId="77777777" w:rsidR="002C1EBA" w:rsidRPr="002C1EBA" w:rsidRDefault="002C1EBA" w:rsidP="002C1EBA">
      <w:pPr>
        <w:spacing w:after="0" w:line="360" w:lineRule="auto"/>
        <w:jc w:val="both"/>
        <w:rPr>
          <w:rFonts w:ascii="Times New Roman" w:eastAsia="Times New Roman" w:hAnsi="Times New Roman" w:cs="Times New Roman"/>
          <w:sz w:val="24"/>
          <w:szCs w:val="24"/>
        </w:rPr>
      </w:pPr>
    </w:p>
    <w:p w14:paraId="0CB80FB6" w14:textId="3ACBD61A" w:rsidR="00973E33" w:rsidRDefault="31C0AE8D" w:rsidP="31C0AE8D">
      <w:pPr>
        <w:spacing w:after="0" w:line="360" w:lineRule="auto"/>
        <w:ind w:firstLine="851"/>
        <w:jc w:val="both"/>
        <w:rPr>
          <w:rFonts w:ascii="Times New Roman" w:eastAsia="Times New Roman" w:hAnsi="Times New Roman" w:cs="Times New Roman"/>
          <w:sz w:val="24"/>
          <w:szCs w:val="24"/>
        </w:rPr>
      </w:pPr>
      <w:r w:rsidRPr="31C0AE8D">
        <w:rPr>
          <w:rFonts w:ascii="Times New Roman" w:eastAsia="Times New Roman" w:hAnsi="Times New Roman" w:cs="Times New Roman"/>
          <w:sz w:val="24"/>
          <w:szCs w:val="24"/>
        </w:rPr>
        <w:t xml:space="preserve">Os rituais e cerimônias </w:t>
      </w:r>
      <w:r w:rsidR="00A02549">
        <w:rPr>
          <w:rFonts w:ascii="Times New Roman" w:eastAsia="Times New Roman" w:hAnsi="Times New Roman" w:cs="Times New Roman"/>
          <w:sz w:val="24"/>
          <w:szCs w:val="24"/>
        </w:rPr>
        <w:t xml:space="preserve">políticas </w:t>
      </w:r>
      <w:r w:rsidRPr="31C0AE8D">
        <w:rPr>
          <w:rFonts w:ascii="Times New Roman" w:eastAsia="Times New Roman" w:hAnsi="Times New Roman" w:cs="Times New Roman"/>
          <w:sz w:val="24"/>
          <w:szCs w:val="24"/>
        </w:rPr>
        <w:t>foram extremamente importantes para a administração portuguesa durante o Antigo Regime.  Por meio de cerimônias, como o</w:t>
      </w:r>
      <w:r w:rsidR="00A02549">
        <w:rPr>
          <w:rFonts w:ascii="Times New Roman" w:eastAsia="Times New Roman" w:hAnsi="Times New Roman" w:cs="Times New Roman"/>
          <w:sz w:val="24"/>
          <w:szCs w:val="24"/>
        </w:rPr>
        <w:t>s rituais</w:t>
      </w:r>
      <w:r w:rsidRPr="31C0AE8D">
        <w:rPr>
          <w:rFonts w:ascii="Times New Roman" w:eastAsia="Times New Roman" w:hAnsi="Times New Roman" w:cs="Times New Roman"/>
          <w:sz w:val="24"/>
          <w:szCs w:val="24"/>
        </w:rPr>
        <w:t xml:space="preserve"> de preito e menagem e de posse de governo, os administradores coloniais recebiam da Coroa a jurisdição para governar as capitanias as quais haviam sido nomeados. Desta forma, este artigo pretende analisar a importância da cerimônia de posse de governo dos capitães-mores na estruturação do poder na capitania do Rio Grande durante a primeira metade do século XVIII. </w:t>
      </w:r>
    </w:p>
    <w:p w14:paraId="40FD3B06" w14:textId="77777777" w:rsidR="003C500F" w:rsidRDefault="003C500F" w:rsidP="003C500F">
      <w:pPr>
        <w:spacing w:after="0" w:line="360" w:lineRule="auto"/>
        <w:jc w:val="both"/>
        <w:rPr>
          <w:rFonts w:ascii="Times New Roman" w:hAnsi="Times New Roman" w:cs="Times New Roman"/>
          <w:sz w:val="24"/>
          <w:szCs w:val="24"/>
        </w:rPr>
      </w:pPr>
    </w:p>
    <w:p w14:paraId="693BC938" w14:textId="0750E7AE" w:rsidR="003C500F" w:rsidRPr="003C500F" w:rsidRDefault="31C0AE8D" w:rsidP="31C0AE8D">
      <w:pPr>
        <w:spacing w:after="0" w:line="360" w:lineRule="auto"/>
        <w:jc w:val="both"/>
        <w:rPr>
          <w:rFonts w:ascii="Times New Roman" w:eastAsia="Times New Roman" w:hAnsi="Times New Roman" w:cs="Times New Roman"/>
          <w:b/>
          <w:bCs/>
          <w:sz w:val="24"/>
          <w:szCs w:val="24"/>
        </w:rPr>
      </w:pPr>
      <w:r w:rsidRPr="31C0AE8D">
        <w:rPr>
          <w:rFonts w:ascii="Times New Roman" w:eastAsia="Times New Roman" w:hAnsi="Times New Roman" w:cs="Times New Roman"/>
          <w:b/>
          <w:bCs/>
          <w:sz w:val="24"/>
          <w:szCs w:val="24"/>
        </w:rPr>
        <w:t>“Sob os Santos Evangelhos”: poder, política e cerimônias no Antigo Regime</w:t>
      </w:r>
    </w:p>
    <w:p w14:paraId="7E675E9B" w14:textId="77777777" w:rsidR="003C500F" w:rsidRDefault="003C500F" w:rsidP="003C500F">
      <w:pPr>
        <w:spacing w:after="0" w:line="360" w:lineRule="auto"/>
        <w:jc w:val="both"/>
        <w:rPr>
          <w:rFonts w:ascii="Times New Roman" w:hAnsi="Times New Roman" w:cs="Times New Roman"/>
          <w:sz w:val="24"/>
          <w:szCs w:val="24"/>
        </w:rPr>
      </w:pPr>
    </w:p>
    <w:p w14:paraId="03089294" w14:textId="6231DD69" w:rsidR="003C500F" w:rsidRDefault="003C500F" w:rsidP="31C0AE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Os rituais e cerimônias políticas</w:t>
      </w:r>
      <w:r w:rsidR="00640A72" w:rsidRPr="3EF7F48D">
        <w:rPr>
          <w:rFonts w:ascii="Times New Roman" w:eastAsia="Times New Roman" w:hAnsi="Times New Roman" w:cs="Times New Roman"/>
          <w:sz w:val="24"/>
          <w:szCs w:val="24"/>
        </w:rPr>
        <w:t xml:space="preserve"> consistiam em importantes instrumentos</w:t>
      </w:r>
      <w:r w:rsidRPr="3EF7F48D">
        <w:rPr>
          <w:rFonts w:ascii="Times New Roman" w:eastAsia="Times New Roman" w:hAnsi="Times New Roman" w:cs="Times New Roman"/>
          <w:sz w:val="24"/>
          <w:szCs w:val="24"/>
        </w:rPr>
        <w:t xml:space="preserve"> de organização do </w:t>
      </w:r>
      <w:r w:rsidR="001D08C3" w:rsidRPr="3EF7F48D">
        <w:rPr>
          <w:rFonts w:ascii="Times New Roman" w:eastAsia="Times New Roman" w:hAnsi="Times New Roman" w:cs="Times New Roman"/>
          <w:sz w:val="24"/>
          <w:szCs w:val="24"/>
        </w:rPr>
        <w:t xml:space="preserve">poder </w:t>
      </w:r>
      <w:r w:rsidRPr="3EF7F48D">
        <w:rPr>
          <w:rFonts w:ascii="Times New Roman" w:eastAsia="Times New Roman" w:hAnsi="Times New Roman" w:cs="Times New Roman"/>
          <w:sz w:val="24"/>
          <w:szCs w:val="24"/>
        </w:rPr>
        <w:t>e da política em Portugal durante o Antigo Regime.</w:t>
      </w:r>
      <w:r w:rsidR="00640A72" w:rsidRPr="3EF7F48D">
        <w:rPr>
          <w:rFonts w:ascii="Times New Roman" w:eastAsia="Times New Roman" w:hAnsi="Times New Roman" w:cs="Times New Roman"/>
          <w:sz w:val="24"/>
          <w:szCs w:val="24"/>
        </w:rPr>
        <w:t xml:space="preserve"> De acordo com Beatriz Catão, os rituais públicos eram encenados como importantes meios de aumentar a presença régia perante os súditos. </w:t>
      </w:r>
      <w:r w:rsidR="00B15753" w:rsidRPr="3EF7F48D">
        <w:rPr>
          <w:rFonts w:ascii="Times New Roman" w:eastAsia="Times New Roman" w:hAnsi="Times New Roman" w:cs="Times New Roman"/>
          <w:sz w:val="24"/>
          <w:szCs w:val="24"/>
        </w:rPr>
        <w:t xml:space="preserve">Rituais, festas e procissões públicas funcionavam como elos capazes de ligar a monarquia, criando vínculos entre as autoridades </w:t>
      </w:r>
      <w:r w:rsidR="00B15753" w:rsidRPr="3EF7F48D">
        <w:rPr>
          <w:rFonts w:ascii="Times New Roman" w:eastAsia="Times New Roman" w:hAnsi="Times New Roman" w:cs="Times New Roman"/>
          <w:sz w:val="24"/>
          <w:szCs w:val="24"/>
        </w:rPr>
        <w:lastRenderedPageBreak/>
        <w:t>administrativas, os súditos e o rei por todo o Império ultramarino</w:t>
      </w:r>
      <w:r w:rsidR="00723855">
        <w:rPr>
          <w:rFonts w:ascii="Times New Roman" w:eastAsia="Times New Roman" w:hAnsi="Times New Roman" w:cs="Times New Roman"/>
          <w:sz w:val="24"/>
          <w:szCs w:val="24"/>
        </w:rPr>
        <w:t xml:space="preserve"> (SANTOS, 2005)</w:t>
      </w:r>
      <w:r w:rsidR="00B15753" w:rsidRPr="3EF7F48D">
        <w:rPr>
          <w:rFonts w:ascii="Times New Roman" w:eastAsia="Times New Roman" w:hAnsi="Times New Roman" w:cs="Times New Roman"/>
          <w:sz w:val="24"/>
          <w:szCs w:val="24"/>
        </w:rPr>
        <w:t>.</w:t>
      </w:r>
      <w:r w:rsidR="00B7146B">
        <w:rPr>
          <w:rFonts w:ascii="Times New Roman" w:eastAsia="Times New Roman" w:hAnsi="Times New Roman" w:cs="Times New Roman"/>
          <w:sz w:val="24"/>
          <w:szCs w:val="24"/>
        </w:rPr>
        <w:t xml:space="preserve"> Alguns</w:t>
      </w:r>
      <w:r w:rsidR="00B15753" w:rsidRPr="3EF7F48D">
        <w:rPr>
          <w:rFonts w:ascii="Times New Roman" w:eastAsia="Times New Roman" w:hAnsi="Times New Roman" w:cs="Times New Roman"/>
          <w:sz w:val="24"/>
          <w:szCs w:val="24"/>
        </w:rPr>
        <w:t xml:space="preserve"> destes rituais</w:t>
      </w:r>
      <w:r w:rsidR="00625F3B" w:rsidRPr="3EF7F48D">
        <w:rPr>
          <w:rFonts w:ascii="Times New Roman" w:eastAsia="Times New Roman" w:hAnsi="Times New Roman" w:cs="Times New Roman"/>
          <w:sz w:val="24"/>
          <w:szCs w:val="24"/>
        </w:rPr>
        <w:t xml:space="preserve"> eram as cerimônias políticas que envolviam a nomeação de administradores para cargos de governo. </w:t>
      </w:r>
      <w:r w:rsidRPr="3EF7F48D">
        <w:rPr>
          <w:rFonts w:ascii="Times New Roman" w:eastAsia="Times New Roman" w:hAnsi="Times New Roman" w:cs="Times New Roman"/>
          <w:sz w:val="24"/>
          <w:szCs w:val="24"/>
        </w:rPr>
        <w:t xml:space="preserve">As principais cerimônias </w:t>
      </w:r>
      <w:r w:rsidR="00625F3B" w:rsidRPr="3EF7F48D">
        <w:rPr>
          <w:rFonts w:ascii="Times New Roman" w:eastAsia="Times New Roman" w:hAnsi="Times New Roman" w:cs="Times New Roman"/>
          <w:sz w:val="24"/>
          <w:szCs w:val="24"/>
        </w:rPr>
        <w:t>que envolviam estas nomeações</w:t>
      </w:r>
      <w:r w:rsidRPr="3EF7F48D">
        <w:rPr>
          <w:rFonts w:ascii="Times New Roman" w:eastAsia="Times New Roman" w:hAnsi="Times New Roman" w:cs="Times New Roman"/>
          <w:sz w:val="24"/>
          <w:szCs w:val="24"/>
        </w:rPr>
        <w:t xml:space="preserve"> eram o</w:t>
      </w:r>
      <w:r w:rsidR="00625F3B" w:rsidRPr="3EF7F48D">
        <w:rPr>
          <w:rFonts w:ascii="Times New Roman" w:eastAsia="Times New Roman" w:hAnsi="Times New Roman" w:cs="Times New Roman"/>
          <w:sz w:val="24"/>
          <w:szCs w:val="24"/>
        </w:rPr>
        <w:t xml:space="preserve"> ritual de</w:t>
      </w:r>
      <w:r w:rsidRPr="3EF7F48D">
        <w:rPr>
          <w:rFonts w:ascii="Times New Roman" w:eastAsia="Times New Roman" w:hAnsi="Times New Roman" w:cs="Times New Roman"/>
          <w:sz w:val="24"/>
          <w:szCs w:val="24"/>
        </w:rPr>
        <w:t xml:space="preserve"> preito e menagem e a cerimônia de posse de governo. Ambos</w:t>
      </w:r>
      <w:r w:rsidR="00284702" w:rsidRPr="3EF7F48D">
        <w:rPr>
          <w:rFonts w:ascii="Times New Roman" w:eastAsia="Times New Roman" w:hAnsi="Times New Roman" w:cs="Times New Roman"/>
          <w:sz w:val="24"/>
          <w:szCs w:val="24"/>
        </w:rPr>
        <w:t xml:space="preserve"> os</w:t>
      </w:r>
      <w:r w:rsidRPr="3EF7F48D">
        <w:rPr>
          <w:rFonts w:ascii="Times New Roman" w:eastAsia="Times New Roman" w:hAnsi="Times New Roman" w:cs="Times New Roman"/>
          <w:sz w:val="24"/>
          <w:szCs w:val="24"/>
        </w:rPr>
        <w:t xml:space="preserve"> rituais, de acordo com Pedro Cardim, eram reminiscências do período medieval português. A longa duração destes rituais representava a construção e organização da sociedade em torno do laço </w:t>
      </w:r>
      <w:r w:rsidR="00284702" w:rsidRPr="3EF7F48D">
        <w:rPr>
          <w:rFonts w:ascii="Times New Roman" w:eastAsia="Times New Roman" w:hAnsi="Times New Roman" w:cs="Times New Roman"/>
          <w:sz w:val="24"/>
          <w:szCs w:val="24"/>
        </w:rPr>
        <w:t>vassalo</w:t>
      </w:r>
      <w:r w:rsidRPr="3EF7F48D">
        <w:rPr>
          <w:rFonts w:ascii="Times New Roman" w:eastAsia="Times New Roman" w:hAnsi="Times New Roman" w:cs="Times New Roman"/>
          <w:sz w:val="24"/>
          <w:szCs w:val="24"/>
        </w:rPr>
        <w:t>-senhor, em que os principais membros da sociedade eram coagidos a prestarem juramento de obediência e vassalagem ao senhor soberano, isto é, ao rei</w:t>
      </w:r>
      <w:r w:rsidR="00723855">
        <w:rPr>
          <w:rFonts w:ascii="Times New Roman" w:eastAsia="Times New Roman" w:hAnsi="Times New Roman" w:cs="Times New Roman"/>
          <w:sz w:val="24"/>
          <w:szCs w:val="24"/>
        </w:rPr>
        <w:t xml:space="preserve"> (CARDIM, 1998: 146)</w:t>
      </w:r>
      <w:r w:rsidRPr="3EF7F48D">
        <w:rPr>
          <w:rFonts w:ascii="Times New Roman" w:eastAsia="Times New Roman" w:hAnsi="Times New Roman" w:cs="Times New Roman"/>
          <w:sz w:val="24"/>
          <w:szCs w:val="24"/>
        </w:rPr>
        <w:t>.</w:t>
      </w:r>
    </w:p>
    <w:p w14:paraId="1722353D" w14:textId="1D2791F8" w:rsidR="001D08C3" w:rsidRDefault="00625F3B" w:rsidP="31C0AE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O ritual de preito e menagem era utilizado, deste modo, como um mecanismo de reafirmação de va</w:t>
      </w:r>
      <w:r w:rsidR="00A02549">
        <w:rPr>
          <w:rFonts w:ascii="Times New Roman" w:eastAsia="Times New Roman" w:hAnsi="Times New Roman" w:cs="Times New Roman"/>
          <w:sz w:val="24"/>
          <w:szCs w:val="24"/>
        </w:rPr>
        <w:t xml:space="preserve">ssalagem. </w:t>
      </w:r>
      <w:r w:rsidRPr="3EF7F48D">
        <w:rPr>
          <w:rFonts w:ascii="Times New Roman" w:eastAsia="Times New Roman" w:hAnsi="Times New Roman" w:cs="Times New Roman"/>
          <w:sz w:val="24"/>
          <w:szCs w:val="24"/>
        </w:rPr>
        <w:t xml:space="preserve">O </w:t>
      </w:r>
      <w:r w:rsidR="001D08C3" w:rsidRPr="3EF7F48D">
        <w:rPr>
          <w:rFonts w:ascii="Times New Roman" w:eastAsia="Times New Roman" w:hAnsi="Times New Roman" w:cs="Times New Roman"/>
          <w:sz w:val="24"/>
          <w:szCs w:val="24"/>
        </w:rPr>
        <w:t xml:space="preserve">ritual consistia no juramento de vassalagem perante o soberano português, em que o súdito </w:t>
      </w:r>
      <w:r w:rsidR="00B7146B" w:rsidRPr="3EF7F48D">
        <w:rPr>
          <w:rFonts w:ascii="Times New Roman" w:eastAsia="Times New Roman" w:hAnsi="Times New Roman" w:cs="Times New Roman"/>
          <w:sz w:val="24"/>
          <w:szCs w:val="24"/>
        </w:rPr>
        <w:t>se ajoelhava</w:t>
      </w:r>
      <w:r w:rsidR="001D08C3" w:rsidRPr="3EF7F48D">
        <w:rPr>
          <w:rFonts w:ascii="Times New Roman" w:eastAsia="Times New Roman" w:hAnsi="Times New Roman" w:cs="Times New Roman"/>
          <w:sz w:val="24"/>
          <w:szCs w:val="24"/>
        </w:rPr>
        <w:t xml:space="preserve"> perante o rei. Pondo as mãos sob a cruz e o missal, o súdito prestava um juramento de obediência </w:t>
      </w:r>
      <w:r w:rsidR="001D08C3" w:rsidRPr="00A02549">
        <w:rPr>
          <w:rFonts w:ascii="Times New Roman" w:eastAsia="Times New Roman" w:hAnsi="Times New Roman" w:cs="Times New Roman"/>
          <w:sz w:val="24"/>
          <w:szCs w:val="24"/>
        </w:rPr>
        <w:t xml:space="preserve">perante o </w:t>
      </w:r>
      <w:r w:rsidR="00B7146B">
        <w:rPr>
          <w:rFonts w:ascii="Times New Roman" w:eastAsia="Times New Roman" w:hAnsi="Times New Roman" w:cs="Times New Roman"/>
          <w:sz w:val="24"/>
          <w:szCs w:val="24"/>
        </w:rPr>
        <w:t>monarca</w:t>
      </w:r>
      <w:r w:rsidR="001D08C3" w:rsidRPr="00A02549">
        <w:rPr>
          <w:rFonts w:ascii="Times New Roman" w:eastAsia="Times New Roman" w:hAnsi="Times New Roman" w:cs="Times New Roman"/>
          <w:sz w:val="24"/>
          <w:szCs w:val="24"/>
        </w:rPr>
        <w:t>.</w:t>
      </w:r>
      <w:r w:rsidRPr="3EF7F48D">
        <w:rPr>
          <w:rStyle w:val="Refdenotaderodap"/>
          <w:rFonts w:ascii="Times New Roman" w:eastAsia="Times New Roman" w:hAnsi="Times New Roman" w:cs="Times New Roman"/>
          <w:sz w:val="24"/>
          <w:szCs w:val="24"/>
        </w:rPr>
        <w:footnoteReference w:id="2"/>
      </w:r>
      <w:r w:rsidR="001D08C3" w:rsidRPr="3EF7F48D">
        <w:rPr>
          <w:rFonts w:ascii="Times New Roman" w:eastAsia="Times New Roman" w:hAnsi="Times New Roman" w:cs="Times New Roman"/>
          <w:sz w:val="24"/>
          <w:szCs w:val="24"/>
        </w:rPr>
        <w:t xml:space="preserve"> Ao levantar, um l</w:t>
      </w:r>
      <w:r w:rsidR="00E31877" w:rsidRPr="3EF7F48D">
        <w:rPr>
          <w:rFonts w:ascii="Times New Roman" w:eastAsia="Times New Roman" w:hAnsi="Times New Roman" w:cs="Times New Roman"/>
          <w:sz w:val="24"/>
          <w:szCs w:val="24"/>
        </w:rPr>
        <w:t xml:space="preserve">aço havia sido criado, ligando aquele que havia jurado </w:t>
      </w:r>
      <w:r w:rsidR="001D08C3" w:rsidRPr="3EF7F48D">
        <w:rPr>
          <w:rFonts w:ascii="Times New Roman" w:eastAsia="Times New Roman" w:hAnsi="Times New Roman" w:cs="Times New Roman"/>
          <w:sz w:val="24"/>
          <w:szCs w:val="24"/>
        </w:rPr>
        <w:t>como vassalo ao seu senhor, o rei</w:t>
      </w:r>
      <w:r w:rsidR="00723855">
        <w:rPr>
          <w:rFonts w:ascii="Times New Roman" w:eastAsia="Times New Roman" w:hAnsi="Times New Roman" w:cs="Times New Roman"/>
          <w:sz w:val="24"/>
          <w:szCs w:val="24"/>
        </w:rPr>
        <w:t xml:space="preserve"> (CARDIM, 1998: 93-97)</w:t>
      </w:r>
      <w:r w:rsidR="001D08C3" w:rsidRPr="3EF7F48D">
        <w:rPr>
          <w:rFonts w:ascii="Times New Roman" w:eastAsia="Times New Roman" w:hAnsi="Times New Roman" w:cs="Times New Roman"/>
          <w:sz w:val="24"/>
          <w:szCs w:val="24"/>
        </w:rPr>
        <w:t>. Além do simboli</w:t>
      </w:r>
      <w:r w:rsidR="00284702" w:rsidRPr="3EF7F48D">
        <w:rPr>
          <w:rFonts w:ascii="Times New Roman" w:eastAsia="Times New Roman" w:hAnsi="Times New Roman" w:cs="Times New Roman"/>
          <w:sz w:val="24"/>
          <w:szCs w:val="24"/>
        </w:rPr>
        <w:t>smo, o ritual funcionava como delegação de poder e</w:t>
      </w:r>
      <w:r w:rsidR="001D08C3" w:rsidRPr="3EF7F48D">
        <w:rPr>
          <w:rFonts w:ascii="Times New Roman" w:eastAsia="Times New Roman" w:hAnsi="Times New Roman" w:cs="Times New Roman"/>
          <w:sz w:val="24"/>
          <w:szCs w:val="24"/>
        </w:rPr>
        <w:t xml:space="preserve"> jurisdição do monarca ao vassalo.</w:t>
      </w:r>
      <w:r w:rsidR="00284702" w:rsidRPr="3EF7F48D">
        <w:rPr>
          <w:rFonts w:ascii="Times New Roman" w:eastAsia="Times New Roman" w:hAnsi="Times New Roman" w:cs="Times New Roman"/>
          <w:sz w:val="24"/>
          <w:szCs w:val="24"/>
        </w:rPr>
        <w:t xml:space="preserve"> Normalmente, este ritual e</w:t>
      </w:r>
      <w:r w:rsidR="00E31877" w:rsidRPr="3EF7F48D">
        <w:rPr>
          <w:rFonts w:ascii="Times New Roman" w:eastAsia="Times New Roman" w:hAnsi="Times New Roman" w:cs="Times New Roman"/>
          <w:sz w:val="24"/>
          <w:szCs w:val="24"/>
        </w:rPr>
        <w:t xml:space="preserve">ra prestado por aqueles que eram </w:t>
      </w:r>
      <w:r w:rsidR="00284702" w:rsidRPr="3EF7F48D">
        <w:rPr>
          <w:rFonts w:ascii="Times New Roman" w:eastAsia="Times New Roman" w:hAnsi="Times New Roman" w:cs="Times New Roman"/>
          <w:sz w:val="24"/>
          <w:szCs w:val="24"/>
        </w:rPr>
        <w:t>nomeados para cargos de governo no Ultramar. Desta forma, como apontou</w:t>
      </w:r>
      <w:r w:rsidR="001D08C3" w:rsidRPr="3EF7F48D">
        <w:rPr>
          <w:rFonts w:ascii="Times New Roman" w:eastAsia="Times New Roman" w:hAnsi="Times New Roman" w:cs="Times New Roman"/>
          <w:sz w:val="24"/>
          <w:szCs w:val="24"/>
        </w:rPr>
        <w:t xml:space="preserve"> Cosentino, era imprescindível que</w:t>
      </w:r>
      <w:r w:rsidR="00284702" w:rsidRPr="3EF7F48D">
        <w:rPr>
          <w:rFonts w:ascii="Times New Roman" w:eastAsia="Times New Roman" w:hAnsi="Times New Roman" w:cs="Times New Roman"/>
          <w:sz w:val="24"/>
          <w:szCs w:val="24"/>
        </w:rPr>
        <w:t xml:space="preserve"> as principais autoridades administrativas da América portuguesa, como</w:t>
      </w:r>
      <w:r w:rsidR="001D08C3" w:rsidRPr="3EF7F48D">
        <w:rPr>
          <w:rFonts w:ascii="Times New Roman" w:eastAsia="Times New Roman" w:hAnsi="Times New Roman" w:cs="Times New Roman"/>
          <w:sz w:val="24"/>
          <w:szCs w:val="24"/>
        </w:rPr>
        <w:t xml:space="preserve"> os governadores-gerais e vice-reis do Estado do Brasil</w:t>
      </w:r>
      <w:r w:rsidR="00284702" w:rsidRPr="3EF7F48D">
        <w:rPr>
          <w:rFonts w:ascii="Times New Roman" w:eastAsia="Times New Roman" w:hAnsi="Times New Roman" w:cs="Times New Roman"/>
          <w:sz w:val="24"/>
          <w:szCs w:val="24"/>
        </w:rPr>
        <w:t>,</w:t>
      </w:r>
      <w:r w:rsidR="001D08C3" w:rsidRPr="3EF7F48D">
        <w:rPr>
          <w:rFonts w:ascii="Times New Roman" w:eastAsia="Times New Roman" w:hAnsi="Times New Roman" w:cs="Times New Roman"/>
          <w:sz w:val="24"/>
          <w:szCs w:val="24"/>
        </w:rPr>
        <w:t xml:space="preserve"> prestassem a cerimônia de preito e menagem perante o próprio rei</w:t>
      </w:r>
      <w:r w:rsidR="00723855">
        <w:rPr>
          <w:rFonts w:ascii="Times New Roman" w:eastAsia="Times New Roman" w:hAnsi="Times New Roman" w:cs="Times New Roman"/>
          <w:sz w:val="24"/>
          <w:szCs w:val="24"/>
        </w:rPr>
        <w:t xml:space="preserve"> (COSENTINO, 2016: 13-38).</w:t>
      </w:r>
    </w:p>
    <w:p w14:paraId="4D8D2826" w14:textId="02847102" w:rsidR="001D08C3" w:rsidRDefault="001D08C3" w:rsidP="31C0AE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Por meio da cerimônia, a juri</w:t>
      </w:r>
      <w:r w:rsidR="00284702" w:rsidRPr="3EF7F48D">
        <w:rPr>
          <w:rFonts w:ascii="Times New Roman" w:eastAsia="Times New Roman" w:hAnsi="Times New Roman" w:cs="Times New Roman"/>
          <w:sz w:val="24"/>
          <w:szCs w:val="24"/>
        </w:rPr>
        <w:t>sdição do ofício era transferida</w:t>
      </w:r>
      <w:r w:rsidRPr="3EF7F48D">
        <w:rPr>
          <w:rFonts w:ascii="Times New Roman" w:eastAsia="Times New Roman" w:hAnsi="Times New Roman" w:cs="Times New Roman"/>
          <w:sz w:val="24"/>
          <w:szCs w:val="24"/>
        </w:rPr>
        <w:t xml:space="preserve"> do monarca para o</w:t>
      </w:r>
      <w:r w:rsidR="00284702" w:rsidRPr="3EF7F48D">
        <w:rPr>
          <w:rFonts w:ascii="Times New Roman" w:eastAsia="Times New Roman" w:hAnsi="Times New Roman" w:cs="Times New Roman"/>
          <w:sz w:val="24"/>
          <w:szCs w:val="24"/>
        </w:rPr>
        <w:t xml:space="preserve"> súdito que havia sido</w:t>
      </w:r>
      <w:r w:rsidRPr="3EF7F48D">
        <w:rPr>
          <w:rFonts w:ascii="Times New Roman" w:eastAsia="Times New Roman" w:hAnsi="Times New Roman" w:cs="Times New Roman"/>
          <w:sz w:val="24"/>
          <w:szCs w:val="24"/>
        </w:rPr>
        <w:t xml:space="preserve"> nomeado para administrar uma parte do Império português. </w:t>
      </w:r>
      <w:r w:rsidR="00284702" w:rsidRPr="3EF7F48D">
        <w:rPr>
          <w:rFonts w:ascii="Times New Roman" w:eastAsia="Times New Roman" w:hAnsi="Times New Roman" w:cs="Times New Roman"/>
          <w:sz w:val="24"/>
          <w:szCs w:val="24"/>
        </w:rPr>
        <w:t>Além dist</w:t>
      </w:r>
      <w:r w:rsidRPr="3EF7F48D">
        <w:rPr>
          <w:rFonts w:ascii="Times New Roman" w:eastAsia="Times New Roman" w:hAnsi="Times New Roman" w:cs="Times New Roman"/>
          <w:sz w:val="24"/>
          <w:szCs w:val="24"/>
        </w:rPr>
        <w:t xml:space="preserve">o, o </w:t>
      </w:r>
      <w:r w:rsidR="00284702" w:rsidRPr="3EF7F48D">
        <w:rPr>
          <w:rFonts w:ascii="Times New Roman" w:eastAsia="Times New Roman" w:hAnsi="Times New Roman" w:cs="Times New Roman"/>
          <w:sz w:val="24"/>
          <w:szCs w:val="24"/>
        </w:rPr>
        <w:t>provido no cargo</w:t>
      </w:r>
      <w:r w:rsidRPr="3EF7F48D">
        <w:rPr>
          <w:rFonts w:ascii="Times New Roman" w:eastAsia="Times New Roman" w:hAnsi="Times New Roman" w:cs="Times New Roman"/>
          <w:sz w:val="24"/>
          <w:szCs w:val="24"/>
        </w:rPr>
        <w:t xml:space="preserve"> comprometia</w:t>
      </w:r>
      <w:r w:rsidR="00284702" w:rsidRPr="3EF7F48D">
        <w:rPr>
          <w:rFonts w:ascii="Times New Roman" w:eastAsia="Times New Roman" w:hAnsi="Times New Roman" w:cs="Times New Roman"/>
          <w:sz w:val="24"/>
          <w:szCs w:val="24"/>
        </w:rPr>
        <w:t>-se</w:t>
      </w:r>
      <w:r w:rsidRPr="3EF7F48D">
        <w:rPr>
          <w:rFonts w:ascii="Times New Roman" w:eastAsia="Times New Roman" w:hAnsi="Times New Roman" w:cs="Times New Roman"/>
          <w:sz w:val="24"/>
          <w:szCs w:val="24"/>
        </w:rPr>
        <w:t xml:space="preserve"> a defender o território</w:t>
      </w:r>
      <w:r w:rsidR="00284702" w:rsidRPr="3EF7F48D">
        <w:rPr>
          <w:rFonts w:ascii="Times New Roman" w:eastAsia="Times New Roman" w:hAnsi="Times New Roman" w:cs="Times New Roman"/>
          <w:sz w:val="24"/>
          <w:szCs w:val="24"/>
        </w:rPr>
        <w:t xml:space="preserve"> administrativo</w:t>
      </w:r>
      <w:r w:rsidRPr="3EF7F48D">
        <w:rPr>
          <w:rFonts w:ascii="Times New Roman" w:eastAsia="Times New Roman" w:hAnsi="Times New Roman" w:cs="Times New Roman"/>
          <w:sz w:val="24"/>
          <w:szCs w:val="24"/>
        </w:rPr>
        <w:t xml:space="preserve"> que foi nomeado a governar, bem como ser um fiel e zeloso vassalo</w:t>
      </w:r>
      <w:r w:rsidR="00284702" w:rsidRPr="3EF7F48D">
        <w:rPr>
          <w:rFonts w:ascii="Times New Roman" w:eastAsia="Times New Roman" w:hAnsi="Times New Roman" w:cs="Times New Roman"/>
          <w:sz w:val="24"/>
          <w:szCs w:val="24"/>
        </w:rPr>
        <w:t xml:space="preserve"> da Coroa</w:t>
      </w:r>
      <w:r w:rsidRPr="3EF7F48D">
        <w:rPr>
          <w:rFonts w:ascii="Times New Roman" w:eastAsia="Times New Roman" w:hAnsi="Times New Roman" w:cs="Times New Roman"/>
          <w:sz w:val="24"/>
          <w:szCs w:val="24"/>
        </w:rPr>
        <w:t>. Desta forma, o ritual funcionava como um</w:t>
      </w:r>
      <w:r w:rsidR="00CB7C79">
        <w:rPr>
          <w:rFonts w:ascii="Times New Roman" w:eastAsia="Times New Roman" w:hAnsi="Times New Roman" w:cs="Times New Roman"/>
          <w:sz w:val="24"/>
          <w:szCs w:val="24"/>
        </w:rPr>
        <w:t>a</w:t>
      </w:r>
      <w:r w:rsidRPr="3EF7F48D">
        <w:rPr>
          <w:rFonts w:ascii="Times New Roman" w:eastAsia="Times New Roman" w:hAnsi="Times New Roman" w:cs="Times New Roman"/>
          <w:sz w:val="24"/>
          <w:szCs w:val="24"/>
        </w:rPr>
        <w:t xml:space="preserve"> reafirmação da ordem social estamental do Antigo Regime, de preservação da autoridade régia, calcada em uma longa tradição ritualística e, por fim, como mecanismo de transferência da autoridade régia para o nomeado a governar no Ultramar português. </w:t>
      </w:r>
    </w:p>
    <w:p w14:paraId="2A87A364" w14:textId="2AB7278C" w:rsidR="00027120" w:rsidRDefault="00284702" w:rsidP="31C0AE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A importância deste</w:t>
      </w:r>
      <w:r w:rsidR="00027120" w:rsidRPr="3EF7F48D">
        <w:rPr>
          <w:rFonts w:ascii="Times New Roman" w:eastAsia="Times New Roman" w:hAnsi="Times New Roman" w:cs="Times New Roman"/>
          <w:sz w:val="24"/>
          <w:szCs w:val="24"/>
        </w:rPr>
        <w:t xml:space="preserve"> laço de vassalagem entre o rei e o súdito, bem como da valorização destes tipos de rituais, pode ser explicado pela visão de mundo constitutiva do Antigo Regime português. A sociedade e o governo português no Antigo Regime </w:t>
      </w:r>
      <w:r w:rsidR="00027120" w:rsidRPr="3EF7F48D">
        <w:rPr>
          <w:rFonts w:ascii="Times New Roman" w:eastAsia="Times New Roman" w:hAnsi="Times New Roman" w:cs="Times New Roman"/>
          <w:sz w:val="24"/>
          <w:szCs w:val="24"/>
        </w:rPr>
        <w:lastRenderedPageBreak/>
        <w:t>foram caracterizados por um caráter corporativo e jurisdicional. Segundo António Manuel Hespanha e Ângela Xavier, o pensamento político medieval concebia a sociedade formada por diversos corpos sociais que possuíam funções diferentes no conjunto da ordem universal. Cada corpo social, todavia, não era dispensável, tornando-se extremamente necessário para o bom funcionamento da sociedade. Esta característica corporativa da sociedade ligava-se ao ideal de atuação de cada um desses corpos no âmbito do governo. A jurisdição seria a autonomia político-jurídica pela qual esses corpos poderiam exercer os seus poderes.</w:t>
      </w:r>
      <w:r w:rsidR="00900FBB" w:rsidRPr="3EF7F48D">
        <w:rPr>
          <w:rFonts w:ascii="Times New Roman" w:eastAsia="Times New Roman" w:hAnsi="Times New Roman" w:cs="Times New Roman"/>
          <w:sz w:val="24"/>
          <w:szCs w:val="24"/>
        </w:rPr>
        <w:t xml:space="preserve"> Esta sociedade, contudo, era fundamentada em uma extrema rigidez das estruturas administrativas e sociais, ocasionando em uma valorização das hierarquias, das tradições e dos costumes</w:t>
      </w:r>
      <w:r w:rsidR="00723855">
        <w:rPr>
          <w:rFonts w:ascii="Times New Roman" w:eastAsia="Times New Roman" w:hAnsi="Times New Roman" w:cs="Times New Roman"/>
          <w:sz w:val="24"/>
          <w:szCs w:val="24"/>
        </w:rPr>
        <w:t xml:space="preserve"> (HESPANHA, 1994: 299-300; CARDIM, 1998: 20; XAVIER, HESPANHA, 1998: 113-140)</w:t>
      </w:r>
      <w:r w:rsidR="00900FBB" w:rsidRPr="3EF7F48D">
        <w:rPr>
          <w:rFonts w:ascii="Times New Roman" w:eastAsia="Times New Roman" w:hAnsi="Times New Roman" w:cs="Times New Roman"/>
          <w:sz w:val="24"/>
          <w:szCs w:val="24"/>
        </w:rPr>
        <w:t>.</w:t>
      </w:r>
    </w:p>
    <w:p w14:paraId="3F7620D5" w14:textId="05413DF2" w:rsidR="007E62A1" w:rsidRDefault="00900FBB" w:rsidP="31C0AE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As cerimônias encaixavam-se, desta forma, na organização política do Antigo Regime ao transformarem-se em cerimônias jurisdicionais. </w:t>
      </w:r>
      <w:r w:rsidR="004B0108">
        <w:rPr>
          <w:rFonts w:ascii="Times New Roman" w:eastAsia="Times New Roman" w:hAnsi="Times New Roman" w:cs="Times New Roman"/>
          <w:sz w:val="24"/>
          <w:szCs w:val="24"/>
        </w:rPr>
        <w:t>O</w:t>
      </w:r>
      <w:r w:rsidRPr="3EF7F48D">
        <w:rPr>
          <w:rFonts w:ascii="Times New Roman" w:eastAsia="Times New Roman" w:hAnsi="Times New Roman" w:cs="Times New Roman"/>
          <w:sz w:val="24"/>
          <w:szCs w:val="24"/>
        </w:rPr>
        <w:t xml:space="preserve"> </w:t>
      </w:r>
      <w:r w:rsidR="004B0108">
        <w:rPr>
          <w:rFonts w:ascii="Times New Roman" w:eastAsia="Times New Roman" w:hAnsi="Times New Roman" w:cs="Times New Roman"/>
          <w:sz w:val="24"/>
          <w:szCs w:val="24"/>
        </w:rPr>
        <w:t xml:space="preserve">juramento do laço de vassalagem, </w:t>
      </w:r>
      <w:r w:rsidRPr="3EF7F48D">
        <w:rPr>
          <w:rFonts w:ascii="Times New Roman" w:eastAsia="Times New Roman" w:hAnsi="Times New Roman" w:cs="Times New Roman"/>
          <w:sz w:val="24"/>
          <w:szCs w:val="24"/>
        </w:rPr>
        <w:t xml:space="preserve">ligando o súdito a Coroa, </w:t>
      </w:r>
      <w:r w:rsidR="004B0108">
        <w:rPr>
          <w:rFonts w:ascii="Times New Roman" w:eastAsia="Times New Roman" w:hAnsi="Times New Roman" w:cs="Times New Roman"/>
          <w:sz w:val="24"/>
          <w:szCs w:val="24"/>
        </w:rPr>
        <w:t>funcionava</w:t>
      </w:r>
      <w:r w:rsidRPr="3EF7F48D">
        <w:rPr>
          <w:rFonts w:ascii="Times New Roman" w:eastAsia="Times New Roman" w:hAnsi="Times New Roman" w:cs="Times New Roman"/>
          <w:sz w:val="24"/>
          <w:szCs w:val="24"/>
        </w:rPr>
        <w:t xml:space="preserve"> </w:t>
      </w:r>
      <w:r w:rsidR="004B0108" w:rsidRPr="3EF7F48D">
        <w:rPr>
          <w:rFonts w:ascii="Times New Roman" w:eastAsia="Times New Roman" w:hAnsi="Times New Roman" w:cs="Times New Roman"/>
          <w:sz w:val="24"/>
          <w:szCs w:val="24"/>
        </w:rPr>
        <w:t xml:space="preserve">como </w:t>
      </w:r>
      <w:r w:rsidR="004B0108">
        <w:rPr>
          <w:rFonts w:ascii="Times New Roman" w:eastAsia="Times New Roman" w:hAnsi="Times New Roman" w:cs="Times New Roman"/>
          <w:sz w:val="24"/>
          <w:szCs w:val="24"/>
        </w:rPr>
        <w:t xml:space="preserve">um </w:t>
      </w:r>
      <w:r w:rsidRPr="3EF7F48D">
        <w:rPr>
          <w:rFonts w:ascii="Times New Roman" w:eastAsia="Times New Roman" w:hAnsi="Times New Roman" w:cs="Times New Roman"/>
          <w:sz w:val="24"/>
          <w:szCs w:val="24"/>
        </w:rPr>
        <w:t>meca</w:t>
      </w:r>
      <w:r w:rsidR="004B0108">
        <w:rPr>
          <w:rFonts w:ascii="Times New Roman" w:eastAsia="Times New Roman" w:hAnsi="Times New Roman" w:cs="Times New Roman"/>
          <w:sz w:val="24"/>
          <w:szCs w:val="24"/>
        </w:rPr>
        <w:t>nismo</w:t>
      </w:r>
      <w:r w:rsidRPr="3EF7F48D">
        <w:rPr>
          <w:rFonts w:ascii="Times New Roman" w:eastAsia="Times New Roman" w:hAnsi="Times New Roman" w:cs="Times New Roman"/>
          <w:sz w:val="24"/>
          <w:szCs w:val="24"/>
        </w:rPr>
        <w:t xml:space="preserve"> de transferência dos atributos régios, a jurisdição, </w:t>
      </w:r>
      <w:r w:rsidR="00284702" w:rsidRPr="3EF7F48D">
        <w:rPr>
          <w:rFonts w:ascii="Times New Roman" w:eastAsia="Times New Roman" w:hAnsi="Times New Roman" w:cs="Times New Roman"/>
          <w:sz w:val="24"/>
          <w:szCs w:val="24"/>
        </w:rPr>
        <w:t xml:space="preserve">para aqueles que </w:t>
      </w:r>
      <w:r w:rsidR="004B0108">
        <w:rPr>
          <w:rFonts w:ascii="Times New Roman" w:eastAsia="Times New Roman" w:hAnsi="Times New Roman" w:cs="Times New Roman"/>
          <w:sz w:val="24"/>
          <w:szCs w:val="24"/>
        </w:rPr>
        <w:t>participavam da</w:t>
      </w:r>
      <w:r w:rsidR="0000195C">
        <w:rPr>
          <w:rFonts w:ascii="Times New Roman" w:eastAsia="Times New Roman" w:hAnsi="Times New Roman" w:cs="Times New Roman"/>
          <w:sz w:val="24"/>
          <w:szCs w:val="24"/>
        </w:rPr>
        <w:t xml:space="preserve"> cerimônia</w:t>
      </w:r>
      <w:r w:rsidR="00723855">
        <w:rPr>
          <w:rFonts w:ascii="Times New Roman" w:eastAsia="Times New Roman" w:hAnsi="Times New Roman" w:cs="Times New Roman"/>
          <w:sz w:val="24"/>
          <w:szCs w:val="24"/>
        </w:rPr>
        <w:t xml:space="preserve"> (COSENTINO, 2009: 85</w:t>
      </w:r>
      <w:r w:rsidR="00813162">
        <w:rPr>
          <w:rFonts w:ascii="Times New Roman" w:eastAsia="Times New Roman" w:hAnsi="Times New Roman" w:cs="Times New Roman"/>
          <w:sz w:val="24"/>
          <w:szCs w:val="24"/>
        </w:rPr>
        <w:t>-101</w:t>
      </w:r>
      <w:r w:rsidR="00723855">
        <w:rPr>
          <w:rFonts w:ascii="Times New Roman" w:eastAsia="Times New Roman" w:hAnsi="Times New Roman" w:cs="Times New Roman"/>
          <w:sz w:val="24"/>
          <w:szCs w:val="24"/>
        </w:rPr>
        <w:t>)</w:t>
      </w:r>
      <w:r w:rsidR="00813162">
        <w:rPr>
          <w:rFonts w:ascii="Times New Roman" w:eastAsia="Times New Roman" w:hAnsi="Times New Roman" w:cs="Times New Roman"/>
          <w:sz w:val="24"/>
          <w:szCs w:val="24"/>
        </w:rPr>
        <w:t>.</w:t>
      </w:r>
      <w:r w:rsidRPr="3EF7F48D">
        <w:rPr>
          <w:rFonts w:ascii="Times New Roman" w:eastAsia="Times New Roman" w:hAnsi="Times New Roman" w:cs="Times New Roman"/>
          <w:sz w:val="24"/>
          <w:szCs w:val="24"/>
        </w:rPr>
        <w:t xml:space="preserve"> </w:t>
      </w:r>
      <w:r w:rsidR="004B0108">
        <w:rPr>
          <w:rFonts w:ascii="Times New Roman" w:eastAsia="Times New Roman" w:hAnsi="Times New Roman" w:cs="Times New Roman"/>
          <w:sz w:val="24"/>
          <w:szCs w:val="24"/>
        </w:rPr>
        <w:t xml:space="preserve">O preito e menagem </w:t>
      </w:r>
      <w:r w:rsidR="31C0AE8D" w:rsidRPr="31C0AE8D">
        <w:rPr>
          <w:rFonts w:ascii="Times New Roman" w:eastAsia="Times New Roman" w:hAnsi="Times New Roman" w:cs="Times New Roman"/>
          <w:sz w:val="24"/>
          <w:szCs w:val="24"/>
        </w:rPr>
        <w:t xml:space="preserve">era visto como um ritual político extremamente importante, balizador da autoridade dos governadores da América. </w:t>
      </w:r>
      <w:r w:rsidR="00A02549">
        <w:rPr>
          <w:rFonts w:ascii="Times New Roman" w:eastAsia="Times New Roman" w:hAnsi="Times New Roman" w:cs="Times New Roman"/>
          <w:sz w:val="24"/>
          <w:szCs w:val="24"/>
        </w:rPr>
        <w:t>Desta forma, era importante que todos os nomeados para</w:t>
      </w:r>
      <w:r w:rsidR="31C0AE8D" w:rsidRPr="31C0AE8D">
        <w:rPr>
          <w:rFonts w:ascii="Times New Roman" w:eastAsia="Times New Roman" w:hAnsi="Times New Roman" w:cs="Times New Roman"/>
          <w:sz w:val="24"/>
          <w:szCs w:val="24"/>
        </w:rPr>
        <w:t xml:space="preserve"> </w:t>
      </w:r>
      <w:r w:rsidR="00A02549">
        <w:rPr>
          <w:rFonts w:ascii="Times New Roman" w:eastAsia="Times New Roman" w:hAnsi="Times New Roman" w:cs="Times New Roman"/>
          <w:sz w:val="24"/>
          <w:szCs w:val="24"/>
        </w:rPr>
        <w:t>o exercício de um</w:t>
      </w:r>
      <w:r w:rsidR="31C0AE8D" w:rsidRPr="31C0AE8D">
        <w:rPr>
          <w:rFonts w:ascii="Times New Roman" w:eastAsia="Times New Roman" w:hAnsi="Times New Roman" w:cs="Times New Roman"/>
          <w:sz w:val="24"/>
          <w:szCs w:val="24"/>
        </w:rPr>
        <w:t xml:space="preserve"> cargo de governo</w:t>
      </w:r>
      <w:r w:rsidR="00A02549">
        <w:rPr>
          <w:rFonts w:ascii="Times New Roman" w:eastAsia="Times New Roman" w:hAnsi="Times New Roman" w:cs="Times New Roman"/>
          <w:sz w:val="24"/>
          <w:szCs w:val="24"/>
        </w:rPr>
        <w:t xml:space="preserve"> prestassem o ritual. A ausência do juramento poderia incorrer em falta de legitimidade, </w:t>
      </w:r>
      <w:r w:rsidR="31C0AE8D" w:rsidRPr="31C0AE8D">
        <w:rPr>
          <w:rFonts w:ascii="Times New Roman" w:eastAsia="Times New Roman" w:hAnsi="Times New Roman" w:cs="Times New Roman"/>
          <w:sz w:val="24"/>
          <w:szCs w:val="24"/>
        </w:rPr>
        <w:t xml:space="preserve">já que </w:t>
      </w:r>
      <w:r w:rsidR="00E8669B" w:rsidRPr="31C0AE8D">
        <w:rPr>
          <w:rFonts w:ascii="Times New Roman" w:eastAsia="Times New Roman" w:hAnsi="Times New Roman" w:cs="Times New Roman"/>
          <w:sz w:val="24"/>
          <w:szCs w:val="24"/>
        </w:rPr>
        <w:t xml:space="preserve">a </w:t>
      </w:r>
      <w:r w:rsidR="00E8669B">
        <w:rPr>
          <w:rFonts w:ascii="Times New Roman" w:eastAsia="Times New Roman" w:hAnsi="Times New Roman" w:cs="Times New Roman"/>
          <w:sz w:val="24"/>
          <w:szCs w:val="24"/>
        </w:rPr>
        <w:t>autoridade</w:t>
      </w:r>
      <w:r w:rsidR="00A02549">
        <w:rPr>
          <w:rFonts w:ascii="Times New Roman" w:eastAsia="Times New Roman" w:hAnsi="Times New Roman" w:cs="Times New Roman"/>
          <w:sz w:val="24"/>
          <w:szCs w:val="24"/>
        </w:rPr>
        <w:t xml:space="preserve"> do governante </w:t>
      </w:r>
      <w:r w:rsidR="31C0AE8D" w:rsidRPr="31C0AE8D">
        <w:rPr>
          <w:rFonts w:ascii="Times New Roman" w:eastAsia="Times New Roman" w:hAnsi="Times New Roman" w:cs="Times New Roman"/>
          <w:sz w:val="24"/>
          <w:szCs w:val="24"/>
        </w:rPr>
        <w:t>derivava do juramento feito aos pés do monarca. O ritual, contudo, também implicava em importantes questões políticas envolvendo a subordinação de governadores a outr</w:t>
      </w:r>
      <w:r w:rsidR="00904E63">
        <w:rPr>
          <w:rFonts w:ascii="Times New Roman" w:eastAsia="Times New Roman" w:hAnsi="Times New Roman" w:cs="Times New Roman"/>
          <w:sz w:val="24"/>
          <w:szCs w:val="24"/>
        </w:rPr>
        <w:t>o</w:t>
      </w:r>
      <w:r w:rsidR="31C0AE8D" w:rsidRPr="31C0AE8D">
        <w:rPr>
          <w:rFonts w:ascii="Times New Roman" w:eastAsia="Times New Roman" w:hAnsi="Times New Roman" w:cs="Times New Roman"/>
          <w:sz w:val="24"/>
          <w:szCs w:val="24"/>
        </w:rPr>
        <w:t xml:space="preserve">s governadores no Ultramar, o que aponta a sua importância e a sua relevância como uma cerimônia política. Autoridades com poderes menores também realizavam o mesmo </w:t>
      </w:r>
      <w:r w:rsidR="004B0108">
        <w:rPr>
          <w:rFonts w:ascii="Times New Roman" w:eastAsia="Times New Roman" w:hAnsi="Times New Roman" w:cs="Times New Roman"/>
          <w:sz w:val="24"/>
          <w:szCs w:val="24"/>
        </w:rPr>
        <w:t>juramento</w:t>
      </w:r>
      <w:r w:rsidR="31C0AE8D" w:rsidRPr="31C0AE8D">
        <w:rPr>
          <w:rFonts w:ascii="Times New Roman" w:eastAsia="Times New Roman" w:hAnsi="Times New Roman" w:cs="Times New Roman"/>
          <w:sz w:val="24"/>
          <w:szCs w:val="24"/>
        </w:rPr>
        <w:t xml:space="preserve">, como os capitães-mores, tornando o preito e menagem além de um ritual de vassalagem perante o monarca, um ritual de subordinação entre as próprias autoridades na América portuguesa. </w:t>
      </w:r>
    </w:p>
    <w:p w14:paraId="7CBDB752" w14:textId="50BAD5CD" w:rsidR="005766D2" w:rsidRPr="00E8669B" w:rsidRDefault="005766D2" w:rsidP="00E8669B">
      <w:pPr>
        <w:shd w:val="clear" w:color="auto" w:fill="FFFFFF" w:themeFill="background1"/>
        <w:spacing w:after="0" w:line="360" w:lineRule="auto"/>
        <w:ind w:firstLine="851"/>
        <w:jc w:val="both"/>
        <w:rPr>
          <w:rFonts w:ascii="Times New Roman" w:eastAsia="Times New Roman" w:hAnsi="Times New Roman" w:cs="Times New Roman"/>
          <w:color w:val="00000A"/>
          <w:sz w:val="24"/>
          <w:szCs w:val="24"/>
          <w:lang w:eastAsia="pt-BR"/>
        </w:rPr>
      </w:pPr>
      <w:r w:rsidRPr="3EF7F48D">
        <w:rPr>
          <w:rFonts w:ascii="Times New Roman" w:eastAsia="Times New Roman" w:hAnsi="Times New Roman" w:cs="Times New Roman"/>
          <w:sz w:val="24"/>
          <w:szCs w:val="24"/>
        </w:rPr>
        <w:t>No caso da capitania do Rio Grande,</w:t>
      </w:r>
      <w:r w:rsidR="00C3069C" w:rsidRPr="3EF7F48D">
        <w:rPr>
          <w:rFonts w:ascii="Times New Roman" w:eastAsia="Times New Roman" w:hAnsi="Times New Roman" w:cs="Times New Roman"/>
          <w:sz w:val="24"/>
          <w:szCs w:val="24"/>
        </w:rPr>
        <w:t xml:space="preserve"> por exemplo, </w:t>
      </w:r>
      <w:r w:rsidRPr="3EF7F48D">
        <w:rPr>
          <w:rFonts w:ascii="Times New Roman" w:eastAsia="Times New Roman" w:hAnsi="Times New Roman" w:cs="Times New Roman"/>
          <w:sz w:val="24"/>
          <w:szCs w:val="24"/>
        </w:rPr>
        <w:t xml:space="preserve">os capitães-mores deveriam prestar o juramento perante o rei ou diante do seu representante na América. Como a capitania era subordinada ao governo-geral na Bahia, </w:t>
      </w:r>
      <w:r w:rsidR="00C3069C" w:rsidRPr="3EF7F48D">
        <w:rPr>
          <w:rFonts w:ascii="Times New Roman" w:eastAsia="Times New Roman" w:hAnsi="Times New Roman" w:cs="Times New Roman"/>
          <w:sz w:val="24"/>
          <w:szCs w:val="24"/>
        </w:rPr>
        <w:t xml:space="preserve">durante o século XVII, </w:t>
      </w:r>
      <w:r w:rsidRPr="3EF7F48D">
        <w:rPr>
          <w:rFonts w:ascii="Times New Roman" w:eastAsia="Times New Roman" w:hAnsi="Times New Roman" w:cs="Times New Roman"/>
          <w:sz w:val="24"/>
          <w:szCs w:val="24"/>
        </w:rPr>
        <w:t>os nomeados para o governo da Fortaleza dos Reis Magos deveriam prestar preito e menagem diante do governador-geral, em Salvador. Alguns capitães-mores, entretanto, solicitaram prestar o juramento perante os governadores de Pernambuco, em pelo menos três ocasiões durante o século X</w:t>
      </w:r>
      <w:r w:rsidR="00E8669B">
        <w:rPr>
          <w:rFonts w:ascii="Times New Roman" w:eastAsia="Times New Roman" w:hAnsi="Times New Roman" w:cs="Times New Roman"/>
          <w:sz w:val="24"/>
          <w:szCs w:val="24"/>
        </w:rPr>
        <w:t xml:space="preserve">VII. Diante destes fatos, Carmen </w:t>
      </w:r>
      <w:r w:rsidRPr="00DE0A49">
        <w:rPr>
          <w:rFonts w:ascii="Times New Roman" w:eastAsia="Times New Roman" w:hAnsi="Times New Roman" w:cs="Times New Roman"/>
          <w:color w:val="00000A"/>
          <w:sz w:val="24"/>
          <w:szCs w:val="24"/>
          <w:lang w:eastAsia="pt-BR"/>
        </w:rPr>
        <w:t>Alveal levantou a possibilidade de que as solicitações desses capitães-mores do Rio Grande para prestar</w:t>
      </w:r>
      <w:r>
        <w:rPr>
          <w:rFonts w:ascii="Times New Roman" w:eastAsia="Times New Roman" w:hAnsi="Times New Roman" w:cs="Times New Roman"/>
          <w:color w:val="00000A"/>
          <w:sz w:val="24"/>
          <w:szCs w:val="24"/>
          <w:lang w:eastAsia="pt-BR"/>
        </w:rPr>
        <w:t xml:space="preserve"> </w:t>
      </w:r>
      <w:r w:rsidRPr="00DE0A49">
        <w:rPr>
          <w:rFonts w:ascii="Times New Roman" w:eastAsia="Times New Roman" w:hAnsi="Times New Roman" w:cs="Times New Roman"/>
          <w:color w:val="00000A"/>
          <w:sz w:val="24"/>
          <w:szCs w:val="24"/>
          <w:lang w:eastAsia="pt-BR"/>
        </w:rPr>
        <w:t xml:space="preserve">homenagem aos </w:t>
      </w:r>
      <w:r w:rsidRPr="00DE0A49">
        <w:rPr>
          <w:rFonts w:ascii="Times New Roman" w:eastAsia="Times New Roman" w:hAnsi="Times New Roman" w:cs="Times New Roman"/>
          <w:color w:val="00000A"/>
          <w:sz w:val="24"/>
          <w:szCs w:val="24"/>
          <w:lang w:eastAsia="pt-BR"/>
        </w:rPr>
        <w:lastRenderedPageBreak/>
        <w:t>governadores de Pernambuco poderiam expressar uma tentativa de não sujeição ao</w:t>
      </w:r>
      <w:r>
        <w:rPr>
          <w:rFonts w:ascii="Times New Roman" w:eastAsia="Times New Roman" w:hAnsi="Times New Roman" w:cs="Times New Roman"/>
          <w:color w:val="00000A"/>
          <w:sz w:val="24"/>
          <w:szCs w:val="24"/>
          <w:lang w:eastAsia="pt-BR"/>
        </w:rPr>
        <w:t xml:space="preserve"> </w:t>
      </w:r>
      <w:r w:rsidRPr="00DE0A49">
        <w:rPr>
          <w:rFonts w:ascii="Times New Roman" w:eastAsia="Times New Roman" w:hAnsi="Times New Roman" w:cs="Times New Roman"/>
          <w:color w:val="00000A"/>
          <w:sz w:val="24"/>
          <w:szCs w:val="24"/>
          <w:lang w:eastAsia="pt-BR"/>
        </w:rPr>
        <w:t>governo-geral e, que por sua vez, os capitães-mores do Rio Grande poderiam estar estabelecendo laços</w:t>
      </w:r>
      <w:r>
        <w:rPr>
          <w:rFonts w:ascii="Times New Roman" w:eastAsia="Times New Roman" w:hAnsi="Times New Roman" w:cs="Times New Roman"/>
          <w:color w:val="00000A"/>
          <w:sz w:val="24"/>
          <w:szCs w:val="24"/>
          <w:lang w:eastAsia="pt-BR"/>
        </w:rPr>
        <w:t xml:space="preserve"> </w:t>
      </w:r>
      <w:r w:rsidRPr="00DE0A49">
        <w:rPr>
          <w:rFonts w:ascii="Times New Roman" w:eastAsia="Times New Roman" w:hAnsi="Times New Roman" w:cs="Times New Roman"/>
          <w:color w:val="00000A"/>
          <w:sz w:val="24"/>
          <w:szCs w:val="24"/>
          <w:lang w:eastAsia="pt-BR"/>
        </w:rPr>
        <w:t>com</w:t>
      </w:r>
      <w:r w:rsidR="004F0EDB">
        <w:rPr>
          <w:rFonts w:ascii="Times New Roman" w:eastAsia="Times New Roman" w:hAnsi="Times New Roman" w:cs="Times New Roman"/>
          <w:color w:val="00000A"/>
          <w:sz w:val="24"/>
          <w:szCs w:val="24"/>
          <w:lang w:eastAsia="pt-BR"/>
        </w:rPr>
        <w:t xml:space="preserve"> grupos de interesses em</w:t>
      </w:r>
      <w:r w:rsidRPr="00DE0A49">
        <w:rPr>
          <w:rFonts w:ascii="Times New Roman" w:eastAsia="Times New Roman" w:hAnsi="Times New Roman" w:cs="Times New Roman"/>
          <w:color w:val="00000A"/>
          <w:sz w:val="24"/>
          <w:szCs w:val="24"/>
          <w:lang w:eastAsia="pt-BR"/>
        </w:rPr>
        <w:t xml:space="preserve"> Pernambuco, o que significaria ainda uma relação </w:t>
      </w:r>
      <w:r w:rsidR="004F0EDB">
        <w:rPr>
          <w:rFonts w:ascii="Times New Roman" w:eastAsia="Times New Roman" w:hAnsi="Times New Roman" w:cs="Times New Roman"/>
          <w:color w:val="00000A"/>
          <w:sz w:val="24"/>
          <w:szCs w:val="24"/>
          <w:lang w:eastAsia="pt-BR"/>
        </w:rPr>
        <w:t>de submissão do Rio Grande a est</w:t>
      </w:r>
      <w:r w:rsidR="00813162">
        <w:rPr>
          <w:rFonts w:ascii="Times New Roman" w:eastAsia="Times New Roman" w:hAnsi="Times New Roman" w:cs="Times New Roman"/>
          <w:color w:val="00000A"/>
          <w:sz w:val="24"/>
          <w:szCs w:val="24"/>
          <w:lang w:eastAsia="pt-BR"/>
        </w:rPr>
        <w:t>a capitania (ALVEAL, 2013: 27-44; 2016: 135-158).</w:t>
      </w:r>
    </w:p>
    <w:p w14:paraId="2CE5F27C" w14:textId="1DE95BF3" w:rsidR="007E62A1" w:rsidRDefault="00C3069C"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Além dos capitães-mores, outras autoridades maiores prestavam o mesmo ritual a um governador, aumentando as redes de subordinação na América portuguesa</w:t>
      </w:r>
      <w:r w:rsidR="007E62A1" w:rsidRPr="3EF7F48D">
        <w:rPr>
          <w:rFonts w:ascii="Times New Roman" w:eastAsia="Times New Roman" w:hAnsi="Times New Roman" w:cs="Times New Roman"/>
          <w:sz w:val="24"/>
          <w:szCs w:val="24"/>
        </w:rPr>
        <w:t>. Segundo Francisco Cosentino, Martinho de Mendonça de Pina e Proença (1736-1737)</w:t>
      </w:r>
      <w:r w:rsidR="002F1DA5" w:rsidRPr="3EF7F48D">
        <w:rPr>
          <w:rFonts w:ascii="Times New Roman" w:eastAsia="Times New Roman" w:hAnsi="Times New Roman" w:cs="Times New Roman"/>
          <w:sz w:val="24"/>
          <w:szCs w:val="24"/>
        </w:rPr>
        <w:t>, fez preito e menagem pelo governo interino da capitania de Minas Gerais, em 1736, perante o governador das Minas Gerais e do Rio de Janeiro, Gomes Freire de Andrade (1733-1763). Nesta cerimônia, Martinho de Mendonça pôs suas mãos sob um missal enquanto jurou proteger, defender e conservar o governo e a capitania de Minas Gerais, sob pena de traição</w:t>
      </w:r>
      <w:r w:rsidR="00813162">
        <w:rPr>
          <w:rFonts w:ascii="Times New Roman" w:eastAsia="Times New Roman" w:hAnsi="Times New Roman" w:cs="Times New Roman"/>
          <w:sz w:val="24"/>
          <w:szCs w:val="24"/>
        </w:rPr>
        <w:t xml:space="preserve"> (COSENTINO, 2009: 95-96)</w:t>
      </w:r>
      <w:r w:rsidR="002F1DA5" w:rsidRPr="3EF7F48D">
        <w:rPr>
          <w:rFonts w:ascii="Times New Roman" w:eastAsia="Times New Roman" w:hAnsi="Times New Roman" w:cs="Times New Roman"/>
          <w:sz w:val="24"/>
          <w:szCs w:val="24"/>
        </w:rPr>
        <w:t xml:space="preserve">. </w:t>
      </w:r>
    </w:p>
    <w:p w14:paraId="5FB78711" w14:textId="7FC874C9" w:rsidR="00162456" w:rsidRDefault="00162456"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Outros governadores também prestaram o mesmo juramento. De acordo com Augusto da Silva, os governadores de Santa Catarina também eram obrigados a prestarem preito e menagem pelo governo da ilha de Santa Catarina. Segundo Silva, os governadores de Santa Catarina prestaram o juramento a diferentes pessoas de acordo com as circunstâncias. Quando os nomeados encontravam-se no Reino, o juramento era feito diante do próprio monarca.</w:t>
      </w:r>
      <w:r w:rsidR="004B0108">
        <w:rPr>
          <w:rFonts w:ascii="Times New Roman" w:eastAsia="Times New Roman" w:hAnsi="Times New Roman" w:cs="Times New Roman"/>
          <w:sz w:val="24"/>
          <w:szCs w:val="24"/>
        </w:rPr>
        <w:t xml:space="preserve"> Entretanto, quando os nomeados estavam </w:t>
      </w:r>
      <w:r w:rsidRPr="3EF7F48D">
        <w:rPr>
          <w:rFonts w:ascii="Times New Roman" w:eastAsia="Times New Roman" w:hAnsi="Times New Roman" w:cs="Times New Roman"/>
          <w:sz w:val="24"/>
          <w:szCs w:val="24"/>
        </w:rPr>
        <w:t>na América, o ritual deveria ser feito d</w:t>
      </w:r>
      <w:r w:rsidR="004B0108">
        <w:rPr>
          <w:rFonts w:ascii="Times New Roman" w:eastAsia="Times New Roman" w:hAnsi="Times New Roman" w:cs="Times New Roman"/>
          <w:sz w:val="24"/>
          <w:szCs w:val="24"/>
        </w:rPr>
        <w:t xml:space="preserve">iante de um representante régio, </w:t>
      </w:r>
      <w:r w:rsidRPr="3EF7F48D">
        <w:rPr>
          <w:rFonts w:ascii="Times New Roman" w:eastAsia="Times New Roman" w:hAnsi="Times New Roman" w:cs="Times New Roman"/>
          <w:sz w:val="24"/>
          <w:szCs w:val="24"/>
        </w:rPr>
        <w:t>que acabava por ser geralmente o governador do Rio de Janeiro ou o vice-rei do Estado do Brasil. Um dos exemplos foi o preito e menagem feito pelo governador Pedro de Azambuja Ribeiro (1744-1746) nas mãos do governador do Rio de Janeiro, Gomes Freire de Andrade. Semelhante ao juramento de Martinho de Mendonça, Azambuja Ribeiro jurou defender</w:t>
      </w:r>
      <w:r w:rsidR="0093793F" w:rsidRPr="3EF7F48D">
        <w:rPr>
          <w:rFonts w:ascii="Times New Roman" w:eastAsia="Times New Roman" w:hAnsi="Times New Roman" w:cs="Times New Roman"/>
          <w:sz w:val="24"/>
          <w:szCs w:val="24"/>
        </w:rPr>
        <w:t xml:space="preserve"> e guardar as fortalezas da capitania, pondo as mãos sob um missal</w:t>
      </w:r>
      <w:r w:rsidR="00813162">
        <w:rPr>
          <w:rFonts w:ascii="Times New Roman" w:eastAsia="Times New Roman" w:hAnsi="Times New Roman" w:cs="Times New Roman"/>
          <w:sz w:val="24"/>
          <w:szCs w:val="24"/>
        </w:rPr>
        <w:t xml:space="preserve"> (SILVA, 2007: 141-142)</w:t>
      </w:r>
      <w:r w:rsidR="0093793F" w:rsidRPr="3EF7F48D">
        <w:rPr>
          <w:rFonts w:ascii="Times New Roman" w:eastAsia="Times New Roman" w:hAnsi="Times New Roman" w:cs="Times New Roman"/>
          <w:sz w:val="24"/>
          <w:szCs w:val="24"/>
        </w:rPr>
        <w:t>.</w:t>
      </w:r>
    </w:p>
    <w:p w14:paraId="501D5C02" w14:textId="77777777" w:rsidR="00B073EE" w:rsidRDefault="3EF7F48D"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Desta forma, é possível perceber que o ritual de preito e menagem possuía duas importantes funções: a primeira, de servir como um ritual político celebrador da vassalagem entre o súdito e o monarca; a segunda, como consequência do primeira, era hierarquizar as relações de obediência e subordinação entre os diversos governadores da América portuguesa. Ao estipular que determinados capitães-mores e governadores deveriam prestar o preito e menagem diante do governador-geral ou dos governadores de Pernambuco e do Rio de Janeiro, a Coroa criava uma série de relações hierarquia entre estas autoridades, mas também entre os governos destas capitanias. </w:t>
      </w:r>
    </w:p>
    <w:p w14:paraId="0DC4DE0F" w14:textId="1385BE5F" w:rsidR="007E62A1" w:rsidRDefault="00B073EE" w:rsidP="31C0AE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lastRenderedPageBreak/>
        <w:t xml:space="preserve">Este foi o caso da capitania do Rio Grande. </w:t>
      </w:r>
      <w:r w:rsidR="00C3069C" w:rsidRPr="3EF7F48D">
        <w:rPr>
          <w:rFonts w:ascii="Times New Roman" w:eastAsia="Times New Roman" w:hAnsi="Times New Roman" w:cs="Times New Roman"/>
          <w:sz w:val="24"/>
          <w:szCs w:val="24"/>
        </w:rPr>
        <w:t xml:space="preserve">Como já explicitado por Carmen Alveal, </w:t>
      </w:r>
      <w:r w:rsidRPr="3EF7F48D">
        <w:rPr>
          <w:rFonts w:ascii="Times New Roman" w:eastAsia="Times New Roman" w:hAnsi="Times New Roman" w:cs="Times New Roman"/>
          <w:sz w:val="24"/>
          <w:szCs w:val="24"/>
        </w:rPr>
        <w:t xml:space="preserve">os capitães-mores utilizaram os pedidos dos rituais de preito e menagem para construírem uma relação de proximidade com a capitania de Pernambuco. Um raciocínio semelhante foi apontado por </w:t>
      </w:r>
      <w:r w:rsidR="00E8597D" w:rsidRPr="3EF7F48D">
        <w:rPr>
          <w:rFonts w:ascii="Times New Roman" w:eastAsia="Times New Roman" w:hAnsi="Times New Roman" w:cs="Times New Roman"/>
          <w:sz w:val="24"/>
          <w:szCs w:val="24"/>
        </w:rPr>
        <w:t xml:space="preserve">Lívia Barbosa </w:t>
      </w:r>
      <w:r w:rsidRPr="3EF7F48D">
        <w:rPr>
          <w:rFonts w:ascii="Times New Roman" w:eastAsia="Times New Roman" w:hAnsi="Times New Roman" w:cs="Times New Roman"/>
          <w:sz w:val="24"/>
          <w:szCs w:val="24"/>
        </w:rPr>
        <w:t>ao abordar</w:t>
      </w:r>
      <w:r w:rsidR="00951F44" w:rsidRPr="3EF7F48D">
        <w:rPr>
          <w:rFonts w:ascii="Times New Roman" w:eastAsia="Times New Roman" w:hAnsi="Times New Roman" w:cs="Times New Roman"/>
          <w:sz w:val="24"/>
          <w:szCs w:val="24"/>
        </w:rPr>
        <w:t xml:space="preserve"> a</w:t>
      </w:r>
      <w:r w:rsidR="00DE0A49" w:rsidRPr="3EF7F48D">
        <w:rPr>
          <w:rFonts w:ascii="Times New Roman" w:eastAsia="Times New Roman" w:hAnsi="Times New Roman" w:cs="Times New Roman"/>
          <w:sz w:val="24"/>
          <w:szCs w:val="24"/>
        </w:rPr>
        <w:t xml:space="preserve"> cerimônia de preito e menagem dos capitães-mores do R</w:t>
      </w:r>
      <w:r w:rsidRPr="3EF7F48D">
        <w:rPr>
          <w:rFonts w:ascii="Times New Roman" w:eastAsia="Times New Roman" w:hAnsi="Times New Roman" w:cs="Times New Roman"/>
          <w:sz w:val="24"/>
          <w:szCs w:val="24"/>
        </w:rPr>
        <w:t>io Grande durante o século XVII. A autora analisou</w:t>
      </w:r>
      <w:r w:rsidR="00DE0A49" w:rsidRPr="3EF7F48D">
        <w:rPr>
          <w:rFonts w:ascii="Times New Roman" w:eastAsia="Times New Roman" w:hAnsi="Times New Roman" w:cs="Times New Roman"/>
          <w:sz w:val="24"/>
          <w:szCs w:val="24"/>
        </w:rPr>
        <w:t xml:space="preserve"> os pedidos </w:t>
      </w:r>
      <w:r w:rsidRPr="3EF7F48D">
        <w:rPr>
          <w:rFonts w:ascii="Times New Roman" w:eastAsia="Times New Roman" w:hAnsi="Times New Roman" w:cs="Times New Roman"/>
          <w:sz w:val="24"/>
          <w:szCs w:val="24"/>
        </w:rPr>
        <w:t xml:space="preserve">e quem foram os capitães-mores que </w:t>
      </w:r>
      <w:r w:rsidR="00DE0A49" w:rsidRPr="3EF7F48D">
        <w:rPr>
          <w:rFonts w:ascii="Times New Roman" w:eastAsia="Times New Roman" w:hAnsi="Times New Roman" w:cs="Times New Roman"/>
          <w:sz w:val="24"/>
          <w:szCs w:val="24"/>
        </w:rPr>
        <w:t>haviam solicitado a permissão para prestarem o juramento diante do governador de Pernambuco, ao invés do governador-geral.</w:t>
      </w:r>
      <w:r w:rsidR="00771C1B" w:rsidRPr="3EF7F48D">
        <w:rPr>
          <w:rFonts w:ascii="Times New Roman" w:eastAsia="Times New Roman" w:hAnsi="Times New Roman" w:cs="Times New Roman"/>
          <w:sz w:val="24"/>
          <w:szCs w:val="24"/>
        </w:rPr>
        <w:t xml:space="preserve"> De acordo com a autora, </w:t>
      </w:r>
      <w:r w:rsidRPr="3EF7F48D">
        <w:rPr>
          <w:rFonts w:ascii="Times New Roman" w:eastAsia="Times New Roman" w:hAnsi="Times New Roman" w:cs="Times New Roman"/>
          <w:sz w:val="24"/>
          <w:szCs w:val="24"/>
        </w:rPr>
        <w:t xml:space="preserve">como </w:t>
      </w:r>
      <w:r w:rsidR="00771C1B" w:rsidRPr="3EF7F48D">
        <w:rPr>
          <w:rFonts w:ascii="Times New Roman" w:eastAsia="Times New Roman" w:hAnsi="Times New Roman" w:cs="Times New Roman"/>
          <w:sz w:val="24"/>
          <w:szCs w:val="24"/>
        </w:rPr>
        <w:t xml:space="preserve">o ritual de preito e menagem </w:t>
      </w:r>
      <w:r w:rsidR="00771C1B" w:rsidRPr="00E8669B">
        <w:rPr>
          <w:rFonts w:ascii="Times New Roman" w:eastAsia="Times New Roman" w:hAnsi="Times New Roman" w:cs="Times New Roman"/>
          <w:sz w:val="24"/>
          <w:szCs w:val="24"/>
        </w:rPr>
        <w:t>implicava</w:t>
      </w:r>
      <w:r w:rsidR="00771C1B" w:rsidRPr="3EF7F48D">
        <w:rPr>
          <w:rFonts w:ascii="Times New Roman" w:eastAsia="Times New Roman" w:hAnsi="Times New Roman" w:cs="Times New Roman"/>
          <w:sz w:val="24"/>
          <w:szCs w:val="24"/>
        </w:rPr>
        <w:t xml:space="preserve"> em sujeição jurisdicional, </w:t>
      </w:r>
      <w:r w:rsidR="00E8669B" w:rsidRPr="00E8669B">
        <w:rPr>
          <w:rFonts w:ascii="Times New Roman" w:eastAsia="Times New Roman" w:hAnsi="Times New Roman" w:cs="Times New Roman"/>
          <w:sz w:val="24"/>
          <w:szCs w:val="24"/>
        </w:rPr>
        <w:t>a cerim</w:t>
      </w:r>
      <w:r w:rsidR="00E8669B">
        <w:rPr>
          <w:rFonts w:ascii="Times New Roman" w:eastAsia="Times New Roman" w:hAnsi="Times New Roman" w:cs="Times New Roman"/>
          <w:sz w:val="24"/>
          <w:szCs w:val="24"/>
        </w:rPr>
        <w:t>ônia resultava em</w:t>
      </w:r>
      <w:r w:rsidR="004B0108">
        <w:rPr>
          <w:rFonts w:ascii="Times New Roman" w:eastAsia="Times New Roman" w:hAnsi="Times New Roman" w:cs="Times New Roman"/>
          <w:sz w:val="24"/>
          <w:szCs w:val="24"/>
        </w:rPr>
        <w:t xml:space="preserve"> </w:t>
      </w:r>
      <w:r w:rsidR="00771C1B" w:rsidRPr="3EF7F48D">
        <w:rPr>
          <w:rFonts w:ascii="Times New Roman" w:eastAsia="Times New Roman" w:hAnsi="Times New Roman" w:cs="Times New Roman"/>
          <w:sz w:val="24"/>
          <w:szCs w:val="24"/>
        </w:rPr>
        <w:t xml:space="preserve">obediência do capitão-mor a autoridade </w:t>
      </w:r>
      <w:r w:rsidRPr="3EF7F48D">
        <w:rPr>
          <w:rFonts w:ascii="Times New Roman" w:eastAsia="Times New Roman" w:hAnsi="Times New Roman" w:cs="Times New Roman"/>
          <w:sz w:val="24"/>
          <w:szCs w:val="24"/>
        </w:rPr>
        <w:t xml:space="preserve">que ele prestava o juramento, </w:t>
      </w:r>
      <w:r w:rsidR="00E8669B">
        <w:rPr>
          <w:rFonts w:ascii="Times New Roman" w:eastAsia="Times New Roman" w:hAnsi="Times New Roman" w:cs="Times New Roman"/>
          <w:sz w:val="24"/>
          <w:szCs w:val="24"/>
        </w:rPr>
        <w:t>reforçando</w:t>
      </w:r>
      <w:r w:rsidR="00771C1B" w:rsidRPr="3EF7F48D">
        <w:rPr>
          <w:rFonts w:ascii="Times New Roman" w:eastAsia="Times New Roman" w:hAnsi="Times New Roman" w:cs="Times New Roman"/>
          <w:sz w:val="24"/>
          <w:szCs w:val="24"/>
        </w:rPr>
        <w:t xml:space="preserve"> os laços de subordinação do governo da capitania do Rio Grande</w:t>
      </w:r>
      <w:r w:rsidR="006B76E0">
        <w:rPr>
          <w:rFonts w:ascii="Times New Roman" w:eastAsia="Times New Roman" w:hAnsi="Times New Roman" w:cs="Times New Roman"/>
          <w:sz w:val="24"/>
          <w:szCs w:val="24"/>
        </w:rPr>
        <w:t xml:space="preserve"> para com o governo de Pernambuco</w:t>
      </w:r>
      <w:r w:rsidR="00771C1B" w:rsidRPr="3EF7F48D">
        <w:rPr>
          <w:rFonts w:ascii="Times New Roman" w:eastAsia="Times New Roman" w:hAnsi="Times New Roman" w:cs="Times New Roman"/>
          <w:sz w:val="24"/>
          <w:szCs w:val="24"/>
        </w:rPr>
        <w:t xml:space="preserve">. </w:t>
      </w:r>
      <w:r w:rsidRPr="3EF7F48D">
        <w:rPr>
          <w:rFonts w:ascii="Times New Roman" w:eastAsia="Times New Roman" w:hAnsi="Times New Roman" w:cs="Times New Roman"/>
          <w:sz w:val="24"/>
          <w:szCs w:val="24"/>
        </w:rPr>
        <w:t xml:space="preserve">Deste modo, a </w:t>
      </w:r>
      <w:r w:rsidR="00771C1B" w:rsidRPr="3EF7F48D">
        <w:rPr>
          <w:rFonts w:ascii="Times New Roman" w:eastAsia="Times New Roman" w:hAnsi="Times New Roman" w:cs="Times New Roman"/>
          <w:sz w:val="24"/>
          <w:szCs w:val="24"/>
        </w:rPr>
        <w:t>cerimônia de preito e menagem tornava-se um importante mecanismo de jogo político nas relações de jurisdição entre as capitanias do Rio Grande, Pernambuco e Bahia</w:t>
      </w:r>
      <w:r w:rsidR="00813162">
        <w:rPr>
          <w:rFonts w:ascii="Times New Roman" w:eastAsia="Times New Roman" w:hAnsi="Times New Roman" w:cs="Times New Roman"/>
          <w:sz w:val="24"/>
          <w:szCs w:val="24"/>
        </w:rPr>
        <w:t xml:space="preserve"> (BARBOSA, 2014: 111-132).</w:t>
      </w:r>
    </w:p>
    <w:p w14:paraId="5FD5D140" w14:textId="66FF548C" w:rsidR="003B121A" w:rsidRPr="00B073EE" w:rsidRDefault="3EF7F48D"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Assim, é possível perceber a importância política do preito e menagem, tanto para a Coroa como para os nomeados. Por meio do ritual, o rei garantia a lealdade e a vassalagem daqueles que eram nomeados para os cargos de governo, transferindo o seu poder, a jurisdição, legalmente para o oficial nomeado. Para os governadores e capitães-mores, o ritual funcionava como um importante mecanismo de hierarquização e de subordinação política perante outras capitanias, podendo também funcionar como um mecanismo de contestação política pelos próprios capitães-mores, como o exemplo </w:t>
      </w:r>
      <w:r w:rsidR="0068629B">
        <w:rPr>
          <w:rFonts w:ascii="Times New Roman" w:eastAsia="Times New Roman" w:hAnsi="Times New Roman" w:cs="Times New Roman"/>
          <w:sz w:val="24"/>
          <w:szCs w:val="24"/>
        </w:rPr>
        <w:t xml:space="preserve">dos capitães-mores do Rio Grande solicitando prestar preito e menagem aos governadores de Pernambuco. </w:t>
      </w:r>
    </w:p>
    <w:p w14:paraId="59FEE9ED" w14:textId="55C2C756" w:rsidR="00E8444B" w:rsidRDefault="003B121A"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A cerimônia de vassalagem, </w:t>
      </w:r>
      <w:r w:rsidR="00E8444B" w:rsidRPr="3EF7F48D">
        <w:rPr>
          <w:rFonts w:ascii="Times New Roman" w:eastAsia="Times New Roman" w:hAnsi="Times New Roman" w:cs="Times New Roman"/>
          <w:sz w:val="24"/>
          <w:szCs w:val="24"/>
        </w:rPr>
        <w:t xml:space="preserve">contudo, </w:t>
      </w:r>
      <w:r w:rsidRPr="3EF7F48D">
        <w:rPr>
          <w:rFonts w:ascii="Times New Roman" w:eastAsia="Times New Roman" w:hAnsi="Times New Roman" w:cs="Times New Roman"/>
          <w:sz w:val="24"/>
          <w:szCs w:val="24"/>
        </w:rPr>
        <w:t>não era o</w:t>
      </w:r>
      <w:r w:rsidR="006B13EE" w:rsidRPr="3EF7F48D">
        <w:rPr>
          <w:rFonts w:ascii="Times New Roman" w:eastAsia="Times New Roman" w:hAnsi="Times New Roman" w:cs="Times New Roman"/>
          <w:sz w:val="24"/>
          <w:szCs w:val="24"/>
        </w:rPr>
        <w:t xml:space="preserve"> único </w:t>
      </w:r>
      <w:r w:rsidRPr="3EF7F48D">
        <w:rPr>
          <w:rFonts w:ascii="Times New Roman" w:eastAsia="Times New Roman" w:hAnsi="Times New Roman" w:cs="Times New Roman"/>
          <w:sz w:val="24"/>
          <w:szCs w:val="24"/>
        </w:rPr>
        <w:t>ritual a ser realizado</w:t>
      </w:r>
      <w:r w:rsidR="006B13EE" w:rsidRPr="3EF7F48D">
        <w:rPr>
          <w:rFonts w:ascii="Times New Roman" w:eastAsia="Times New Roman" w:hAnsi="Times New Roman" w:cs="Times New Roman"/>
          <w:sz w:val="24"/>
          <w:szCs w:val="24"/>
        </w:rPr>
        <w:t xml:space="preserve"> para</w:t>
      </w:r>
      <w:r w:rsidR="001643B9" w:rsidRPr="3EF7F48D">
        <w:rPr>
          <w:rFonts w:ascii="Times New Roman" w:eastAsia="Times New Roman" w:hAnsi="Times New Roman" w:cs="Times New Roman"/>
          <w:sz w:val="24"/>
          <w:szCs w:val="24"/>
        </w:rPr>
        <w:t xml:space="preserve"> que os capitães-mores pudessem </w:t>
      </w:r>
      <w:r w:rsidR="006B13EE" w:rsidRPr="3EF7F48D">
        <w:rPr>
          <w:rFonts w:ascii="Times New Roman" w:eastAsia="Times New Roman" w:hAnsi="Times New Roman" w:cs="Times New Roman"/>
          <w:sz w:val="24"/>
          <w:szCs w:val="24"/>
        </w:rPr>
        <w:t>assumir o governo da capitania</w:t>
      </w:r>
      <w:r w:rsidR="001643B9" w:rsidRPr="3EF7F48D">
        <w:rPr>
          <w:rFonts w:ascii="Times New Roman" w:eastAsia="Times New Roman" w:hAnsi="Times New Roman" w:cs="Times New Roman"/>
          <w:sz w:val="24"/>
          <w:szCs w:val="24"/>
        </w:rPr>
        <w:t xml:space="preserve">. </w:t>
      </w:r>
      <w:r w:rsidR="006B13EE" w:rsidRPr="3EF7F48D">
        <w:rPr>
          <w:rFonts w:ascii="Times New Roman" w:eastAsia="Times New Roman" w:hAnsi="Times New Roman" w:cs="Times New Roman"/>
          <w:sz w:val="24"/>
          <w:szCs w:val="24"/>
        </w:rPr>
        <w:t xml:space="preserve"> </w:t>
      </w:r>
      <w:r w:rsidR="00E8444B" w:rsidRPr="3EF7F48D">
        <w:rPr>
          <w:rFonts w:ascii="Times New Roman" w:eastAsia="Times New Roman" w:hAnsi="Times New Roman" w:cs="Times New Roman"/>
          <w:sz w:val="24"/>
          <w:szCs w:val="24"/>
        </w:rPr>
        <w:t>Além de prestar preito e menagem</w:t>
      </w:r>
      <w:r w:rsidR="006B13EE" w:rsidRPr="3EF7F48D">
        <w:rPr>
          <w:rFonts w:ascii="Times New Roman" w:eastAsia="Times New Roman" w:hAnsi="Times New Roman" w:cs="Times New Roman"/>
          <w:sz w:val="24"/>
          <w:szCs w:val="24"/>
        </w:rPr>
        <w:t xml:space="preserve"> perante o monarca ou o seu representante régio</w:t>
      </w:r>
      <w:r w:rsidR="00E8444B" w:rsidRPr="3EF7F48D">
        <w:rPr>
          <w:rFonts w:ascii="Times New Roman" w:eastAsia="Times New Roman" w:hAnsi="Times New Roman" w:cs="Times New Roman"/>
          <w:sz w:val="24"/>
          <w:szCs w:val="24"/>
        </w:rPr>
        <w:t>,</w:t>
      </w:r>
      <w:r w:rsidR="006B13EE" w:rsidRPr="3EF7F48D">
        <w:rPr>
          <w:rFonts w:ascii="Times New Roman" w:eastAsia="Times New Roman" w:hAnsi="Times New Roman" w:cs="Times New Roman"/>
          <w:sz w:val="24"/>
          <w:szCs w:val="24"/>
        </w:rPr>
        <w:t xml:space="preserve"> o provido no cargo deveria assumir o cargo de governo </w:t>
      </w:r>
      <w:r w:rsidR="008A6C4F" w:rsidRPr="3EF7F48D">
        <w:rPr>
          <w:rFonts w:ascii="Times New Roman" w:eastAsia="Times New Roman" w:hAnsi="Times New Roman" w:cs="Times New Roman"/>
          <w:sz w:val="24"/>
          <w:szCs w:val="24"/>
        </w:rPr>
        <w:t xml:space="preserve">em uma cerimônia de posse, na capital da capitania em que foi nomeado para governar. De acordo com Francisco Cosentino, esta cerimônia era necessária </w:t>
      </w:r>
      <w:r w:rsidR="00936ACC">
        <w:rPr>
          <w:rFonts w:ascii="Times New Roman" w:eastAsia="Times New Roman" w:hAnsi="Times New Roman" w:cs="Times New Roman"/>
          <w:sz w:val="24"/>
          <w:szCs w:val="24"/>
        </w:rPr>
        <w:t>pois</w:t>
      </w:r>
      <w:r w:rsidR="008A6C4F" w:rsidRPr="3EF7F48D">
        <w:rPr>
          <w:rFonts w:ascii="Times New Roman" w:eastAsia="Times New Roman" w:hAnsi="Times New Roman" w:cs="Times New Roman"/>
          <w:sz w:val="24"/>
          <w:szCs w:val="24"/>
        </w:rPr>
        <w:t xml:space="preserve"> o antigo governador ainda continu</w:t>
      </w:r>
      <w:r w:rsidR="00936ACC">
        <w:rPr>
          <w:rFonts w:ascii="Times New Roman" w:eastAsia="Times New Roman" w:hAnsi="Times New Roman" w:cs="Times New Roman"/>
          <w:sz w:val="24"/>
          <w:szCs w:val="24"/>
        </w:rPr>
        <w:t>ava</w:t>
      </w:r>
      <w:r w:rsidR="008A6C4F" w:rsidRPr="3EF7F48D">
        <w:rPr>
          <w:rFonts w:ascii="Times New Roman" w:eastAsia="Times New Roman" w:hAnsi="Times New Roman" w:cs="Times New Roman"/>
          <w:sz w:val="24"/>
          <w:szCs w:val="24"/>
        </w:rPr>
        <w:t xml:space="preserve"> vinculado ao juramento prestado ao monarca. O antigo juramento de preito e menag</w:t>
      </w:r>
      <w:r w:rsidR="0044595A">
        <w:rPr>
          <w:rFonts w:ascii="Times New Roman" w:eastAsia="Times New Roman" w:hAnsi="Times New Roman" w:cs="Times New Roman"/>
          <w:sz w:val="24"/>
          <w:szCs w:val="24"/>
        </w:rPr>
        <w:t xml:space="preserve">em somente perderia a validade ou era ‘levantado’ </w:t>
      </w:r>
      <w:r w:rsidR="008A6C4F" w:rsidRPr="3EF7F48D">
        <w:rPr>
          <w:rFonts w:ascii="Times New Roman" w:eastAsia="Times New Roman" w:hAnsi="Times New Roman" w:cs="Times New Roman"/>
          <w:sz w:val="24"/>
          <w:szCs w:val="24"/>
        </w:rPr>
        <w:t>com a chegada de um novo governador.</w:t>
      </w:r>
      <w:r w:rsidR="00F62CE2" w:rsidRPr="3EF7F48D">
        <w:rPr>
          <w:rFonts w:ascii="Times New Roman" w:eastAsia="Times New Roman" w:hAnsi="Times New Roman" w:cs="Times New Roman"/>
          <w:sz w:val="24"/>
          <w:szCs w:val="24"/>
        </w:rPr>
        <w:t xml:space="preserve"> Nesta cerimônia, o novo governador apresentava a sua carta patente ao antigo e liberando-o do juramento qu</w:t>
      </w:r>
      <w:r w:rsidR="001643B9" w:rsidRPr="3EF7F48D">
        <w:rPr>
          <w:rFonts w:ascii="Times New Roman" w:eastAsia="Times New Roman" w:hAnsi="Times New Roman" w:cs="Times New Roman"/>
          <w:sz w:val="24"/>
          <w:szCs w:val="24"/>
        </w:rPr>
        <w:t>e deu pelo governo da capitania</w:t>
      </w:r>
      <w:r w:rsidR="00813162">
        <w:rPr>
          <w:rFonts w:ascii="Times New Roman" w:eastAsia="Times New Roman" w:hAnsi="Times New Roman" w:cs="Times New Roman"/>
          <w:sz w:val="24"/>
          <w:szCs w:val="24"/>
        </w:rPr>
        <w:t xml:space="preserve"> (COSENTINO, 2009: 97-101)</w:t>
      </w:r>
      <w:r w:rsidR="00F62CE2" w:rsidRPr="3EF7F48D">
        <w:rPr>
          <w:rFonts w:ascii="Times New Roman" w:eastAsia="Times New Roman" w:hAnsi="Times New Roman" w:cs="Times New Roman"/>
          <w:sz w:val="24"/>
          <w:szCs w:val="24"/>
        </w:rPr>
        <w:t xml:space="preserve">. </w:t>
      </w:r>
      <w:r w:rsidR="001643B9" w:rsidRPr="3EF7F48D">
        <w:rPr>
          <w:rFonts w:ascii="Times New Roman" w:eastAsia="Times New Roman" w:hAnsi="Times New Roman" w:cs="Times New Roman"/>
          <w:sz w:val="24"/>
          <w:szCs w:val="24"/>
        </w:rPr>
        <w:t xml:space="preserve">Por meio dessas cerimônias pode ser possível analisar a estruturação do poder do capitão-mor no governo da capitania do Rio Grande.  </w:t>
      </w:r>
      <w:r w:rsidR="008A6C4F" w:rsidRPr="3EF7F48D">
        <w:rPr>
          <w:rFonts w:ascii="Times New Roman" w:eastAsia="Times New Roman" w:hAnsi="Times New Roman" w:cs="Times New Roman"/>
          <w:sz w:val="24"/>
          <w:szCs w:val="24"/>
        </w:rPr>
        <w:t xml:space="preserve"> </w:t>
      </w:r>
    </w:p>
    <w:p w14:paraId="1D07DEE3" w14:textId="77777777" w:rsidR="00CA55E6" w:rsidRDefault="00CA55E6" w:rsidP="00DE0A49">
      <w:pPr>
        <w:spacing w:after="0" w:line="360" w:lineRule="auto"/>
        <w:ind w:firstLine="851"/>
        <w:jc w:val="both"/>
        <w:rPr>
          <w:rFonts w:ascii="Times New Roman" w:hAnsi="Times New Roman" w:cs="Times New Roman"/>
          <w:sz w:val="24"/>
          <w:szCs w:val="24"/>
        </w:rPr>
      </w:pPr>
    </w:p>
    <w:p w14:paraId="2392A419" w14:textId="562C78B0" w:rsidR="00CA55E6" w:rsidRDefault="31C0AE8D" w:rsidP="31C0AE8D">
      <w:pPr>
        <w:spacing w:after="0" w:line="360" w:lineRule="auto"/>
        <w:jc w:val="both"/>
        <w:rPr>
          <w:rFonts w:ascii="Times New Roman" w:eastAsia="Times New Roman" w:hAnsi="Times New Roman" w:cs="Times New Roman"/>
          <w:b/>
          <w:bCs/>
          <w:sz w:val="24"/>
          <w:szCs w:val="24"/>
        </w:rPr>
      </w:pPr>
      <w:r w:rsidRPr="31C0AE8D">
        <w:rPr>
          <w:rFonts w:ascii="Times New Roman" w:eastAsia="Times New Roman" w:hAnsi="Times New Roman" w:cs="Times New Roman"/>
          <w:b/>
          <w:bCs/>
          <w:sz w:val="24"/>
          <w:szCs w:val="24"/>
        </w:rPr>
        <w:lastRenderedPageBreak/>
        <w:t>“Juro guardar e defender a praça de vossa majestade”: a cerimônia de posse do governo do Rio Grande</w:t>
      </w:r>
    </w:p>
    <w:p w14:paraId="30F252F3" w14:textId="77777777" w:rsidR="00CA55E6" w:rsidRDefault="00CA55E6" w:rsidP="00CA55E6">
      <w:pPr>
        <w:spacing w:after="0" w:line="360" w:lineRule="auto"/>
        <w:jc w:val="both"/>
        <w:rPr>
          <w:rFonts w:ascii="Times New Roman" w:hAnsi="Times New Roman" w:cs="Times New Roman"/>
          <w:b/>
          <w:sz w:val="24"/>
          <w:szCs w:val="24"/>
        </w:rPr>
      </w:pPr>
    </w:p>
    <w:p w14:paraId="50A4E7D4" w14:textId="697F4E38" w:rsidR="001643B9" w:rsidRDefault="00503813"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Uma temática </w:t>
      </w:r>
      <w:r w:rsidR="001643B9" w:rsidRPr="3EF7F48D">
        <w:rPr>
          <w:rFonts w:ascii="Times New Roman" w:eastAsia="Times New Roman" w:hAnsi="Times New Roman" w:cs="Times New Roman"/>
          <w:sz w:val="24"/>
          <w:szCs w:val="24"/>
        </w:rPr>
        <w:t>silenciada</w:t>
      </w:r>
      <w:r w:rsidRPr="3EF7F48D">
        <w:rPr>
          <w:rFonts w:ascii="Times New Roman" w:eastAsia="Times New Roman" w:hAnsi="Times New Roman" w:cs="Times New Roman"/>
          <w:sz w:val="24"/>
          <w:szCs w:val="24"/>
        </w:rPr>
        <w:t xml:space="preserve"> pela historiografia clássica</w:t>
      </w:r>
      <w:r w:rsidR="001643B9" w:rsidRPr="3EF7F48D">
        <w:rPr>
          <w:rFonts w:ascii="Times New Roman" w:eastAsia="Times New Roman" w:hAnsi="Times New Roman" w:cs="Times New Roman"/>
          <w:sz w:val="24"/>
          <w:szCs w:val="24"/>
        </w:rPr>
        <w:t xml:space="preserve"> potiguar</w:t>
      </w:r>
      <w:r w:rsidRPr="3EF7F48D">
        <w:rPr>
          <w:rFonts w:ascii="Times New Roman" w:eastAsia="Times New Roman" w:hAnsi="Times New Roman" w:cs="Times New Roman"/>
          <w:sz w:val="24"/>
          <w:szCs w:val="24"/>
        </w:rPr>
        <w:t>, a cerimônia da posse de governo da capitania do Rio Grande não foi abordada por nenhum dos historiadores que escreveram sobre o período colonial da capitania. Muito provavelmente este fato deve ser decorrente da ausência de documentação. Não existem</w:t>
      </w:r>
      <w:r w:rsidR="001643B9" w:rsidRPr="3EF7F48D">
        <w:rPr>
          <w:rFonts w:ascii="Times New Roman" w:eastAsia="Times New Roman" w:hAnsi="Times New Roman" w:cs="Times New Roman"/>
          <w:sz w:val="24"/>
          <w:szCs w:val="24"/>
        </w:rPr>
        <w:t xml:space="preserve"> ou não sobreviveram</w:t>
      </w:r>
      <w:r w:rsidRPr="3EF7F48D">
        <w:rPr>
          <w:rFonts w:ascii="Times New Roman" w:eastAsia="Times New Roman" w:hAnsi="Times New Roman" w:cs="Times New Roman"/>
          <w:sz w:val="24"/>
          <w:szCs w:val="24"/>
        </w:rPr>
        <w:t xml:space="preserve"> livros </w:t>
      </w:r>
      <w:r w:rsidR="00BB3BF3" w:rsidRPr="3EF7F48D">
        <w:rPr>
          <w:rFonts w:ascii="Times New Roman" w:eastAsia="Times New Roman" w:hAnsi="Times New Roman" w:cs="Times New Roman"/>
          <w:sz w:val="24"/>
          <w:szCs w:val="24"/>
        </w:rPr>
        <w:t xml:space="preserve">específicos sobre as </w:t>
      </w:r>
      <w:r w:rsidRPr="3EF7F48D">
        <w:rPr>
          <w:rFonts w:ascii="Times New Roman" w:eastAsia="Times New Roman" w:hAnsi="Times New Roman" w:cs="Times New Roman"/>
          <w:sz w:val="24"/>
          <w:szCs w:val="24"/>
        </w:rPr>
        <w:t>posses dos capitães-mores no gove</w:t>
      </w:r>
      <w:r w:rsidR="00BB3BF3" w:rsidRPr="3EF7F48D">
        <w:rPr>
          <w:rFonts w:ascii="Times New Roman" w:eastAsia="Times New Roman" w:hAnsi="Times New Roman" w:cs="Times New Roman"/>
          <w:sz w:val="24"/>
          <w:szCs w:val="24"/>
        </w:rPr>
        <w:t>rno da capitania do Rio Grande. Os registros das cerimônias</w:t>
      </w:r>
      <w:r w:rsidR="001643B9" w:rsidRPr="3EF7F48D">
        <w:rPr>
          <w:rFonts w:ascii="Times New Roman" w:eastAsia="Times New Roman" w:hAnsi="Times New Roman" w:cs="Times New Roman"/>
          <w:sz w:val="24"/>
          <w:szCs w:val="24"/>
        </w:rPr>
        <w:t>, os autos de posse,</w:t>
      </w:r>
      <w:r w:rsidR="000516CB">
        <w:rPr>
          <w:rFonts w:ascii="Times New Roman" w:eastAsia="Times New Roman" w:hAnsi="Times New Roman" w:cs="Times New Roman"/>
          <w:sz w:val="24"/>
          <w:szCs w:val="24"/>
        </w:rPr>
        <w:t xml:space="preserve"> foram adicionada</w:t>
      </w:r>
      <w:r w:rsidR="00BB3BF3" w:rsidRPr="3EF7F48D">
        <w:rPr>
          <w:rFonts w:ascii="Times New Roman" w:eastAsia="Times New Roman" w:hAnsi="Times New Roman" w:cs="Times New Roman"/>
          <w:sz w:val="24"/>
          <w:szCs w:val="24"/>
        </w:rPr>
        <w:t>s as cartas patentes dos capitães-mores quando estas foram registradas nos livros de provisões do senado da câmara do Natal. Um conjunto destes registros foi</w:t>
      </w:r>
      <w:r w:rsidR="001643B9" w:rsidRPr="3EF7F48D">
        <w:rPr>
          <w:rFonts w:ascii="Times New Roman" w:eastAsia="Times New Roman" w:hAnsi="Times New Roman" w:cs="Times New Roman"/>
          <w:sz w:val="24"/>
          <w:szCs w:val="24"/>
        </w:rPr>
        <w:t xml:space="preserve"> transcrito e publicado por </w:t>
      </w:r>
      <w:r w:rsidR="00BB3BF3" w:rsidRPr="3EF7F48D">
        <w:rPr>
          <w:rFonts w:ascii="Times New Roman" w:eastAsia="Times New Roman" w:hAnsi="Times New Roman" w:cs="Times New Roman"/>
          <w:sz w:val="24"/>
          <w:szCs w:val="24"/>
        </w:rPr>
        <w:t>Vicente de Lemos e Tarcísio Medeiros</w:t>
      </w:r>
      <w:r w:rsidR="00813162">
        <w:rPr>
          <w:rFonts w:ascii="Times New Roman" w:eastAsia="Times New Roman" w:hAnsi="Times New Roman" w:cs="Times New Roman"/>
          <w:sz w:val="24"/>
          <w:szCs w:val="24"/>
        </w:rPr>
        <w:t xml:space="preserve"> (LEMOS, MEDEIROS, 1980: 87-135).</w:t>
      </w:r>
      <w:r w:rsidR="00BB3BF3" w:rsidRPr="3EF7F48D">
        <w:rPr>
          <w:rStyle w:val="Refdenotaderodap"/>
          <w:rFonts w:ascii="Times New Roman" w:eastAsia="Times New Roman" w:hAnsi="Times New Roman" w:cs="Times New Roman"/>
          <w:sz w:val="24"/>
          <w:szCs w:val="24"/>
        </w:rPr>
        <w:footnoteReference w:id="3"/>
      </w:r>
      <w:r w:rsidR="001643B9" w:rsidRPr="3EF7F48D">
        <w:rPr>
          <w:rFonts w:ascii="Times New Roman" w:eastAsia="Times New Roman" w:hAnsi="Times New Roman" w:cs="Times New Roman"/>
          <w:sz w:val="24"/>
          <w:szCs w:val="24"/>
        </w:rPr>
        <w:t xml:space="preserve"> </w:t>
      </w:r>
    </w:p>
    <w:p w14:paraId="46E241F1" w14:textId="003BCBCA" w:rsidR="00821063" w:rsidRPr="00503813" w:rsidRDefault="008E36DB"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Durante a</w:t>
      </w:r>
      <w:r w:rsidR="00D4067B" w:rsidRPr="3EF7F48D">
        <w:rPr>
          <w:rFonts w:ascii="Times New Roman" w:eastAsia="Times New Roman" w:hAnsi="Times New Roman" w:cs="Times New Roman"/>
          <w:sz w:val="24"/>
          <w:szCs w:val="24"/>
        </w:rPr>
        <w:t xml:space="preserve"> primeira metade do século XVIII</w:t>
      </w:r>
      <w:r w:rsidRPr="3EF7F48D">
        <w:rPr>
          <w:rFonts w:ascii="Times New Roman" w:eastAsia="Times New Roman" w:hAnsi="Times New Roman" w:cs="Times New Roman"/>
          <w:sz w:val="24"/>
          <w:szCs w:val="24"/>
        </w:rPr>
        <w:t>, um total de 11 capitães-mores tomaram posse do governo da capitania do Rio Grande: Antônio Carvalho de Almeida (1701-1705); Sebastião Nunes Colares (1705-1708); André Nogueira da Costa (1708-1711); Salvador Álvares da Silva (1711-1715); Domingos Amado (1715-1718); Luís Ferreira Freire (1718-1722); José Pereira da Fonseca (1722-1728); Domingos de Morais Navarro</w:t>
      </w:r>
      <w:r w:rsidR="00F2157B" w:rsidRPr="3EF7F48D">
        <w:rPr>
          <w:rFonts w:ascii="Times New Roman" w:eastAsia="Times New Roman" w:hAnsi="Times New Roman" w:cs="Times New Roman"/>
          <w:sz w:val="24"/>
          <w:szCs w:val="24"/>
        </w:rPr>
        <w:t xml:space="preserve"> (1728-1731); João de Barros Braga (1731-1734); João de Teive Barreto de Meneses (1734-1739) e Francisco Xavier de Miranda Henriques (1739-1751). Por meio dos autos de posses do governo, que foram registrados nos livros do senado da câmara, é possível reconstituir parcialmente a cerimônia de posse de quase todos estes capitães-mores, com exceção das posses de Sebastião Nunes Colares e de Domingos de Morais Navarro</w:t>
      </w:r>
      <w:r w:rsidR="00813162">
        <w:rPr>
          <w:rFonts w:ascii="Times New Roman" w:eastAsia="Times New Roman" w:hAnsi="Times New Roman" w:cs="Times New Roman"/>
          <w:sz w:val="24"/>
          <w:szCs w:val="24"/>
        </w:rPr>
        <w:t xml:space="preserve"> (LEMOS, MEDEIROS, 1980: 87-135)</w:t>
      </w:r>
      <w:r w:rsidR="00F2157B" w:rsidRPr="3EF7F48D">
        <w:rPr>
          <w:rFonts w:ascii="Times New Roman" w:eastAsia="Times New Roman" w:hAnsi="Times New Roman" w:cs="Times New Roman"/>
          <w:sz w:val="24"/>
          <w:szCs w:val="24"/>
        </w:rPr>
        <w:t xml:space="preserve">.  </w:t>
      </w:r>
    </w:p>
    <w:p w14:paraId="4FCA3816" w14:textId="42DA0A24" w:rsidR="008C2661" w:rsidRDefault="006F51C7"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A</w:t>
      </w:r>
      <w:r w:rsidR="00F2157B" w:rsidRPr="3EF7F48D">
        <w:rPr>
          <w:rFonts w:ascii="Times New Roman" w:eastAsia="Times New Roman" w:hAnsi="Times New Roman" w:cs="Times New Roman"/>
          <w:sz w:val="24"/>
          <w:szCs w:val="24"/>
        </w:rPr>
        <w:t xml:space="preserve"> cerimônia de posse do governo, durante a primeira metade do século XVIII, ocorreu </w:t>
      </w:r>
      <w:r w:rsidR="005958EC" w:rsidRPr="3EF7F48D">
        <w:rPr>
          <w:rFonts w:ascii="Times New Roman" w:eastAsia="Times New Roman" w:hAnsi="Times New Roman" w:cs="Times New Roman"/>
          <w:sz w:val="24"/>
          <w:szCs w:val="24"/>
        </w:rPr>
        <w:t>na maior parte das vezes n</w:t>
      </w:r>
      <w:r w:rsidR="00F2157B" w:rsidRPr="3EF7F48D">
        <w:rPr>
          <w:rFonts w:ascii="Times New Roman" w:eastAsia="Times New Roman" w:hAnsi="Times New Roman" w:cs="Times New Roman"/>
          <w:sz w:val="24"/>
          <w:szCs w:val="24"/>
        </w:rPr>
        <w:t xml:space="preserve">a Igreja Matriz de Nossa Senhora da Apresentação, na cidade do Natal. </w:t>
      </w:r>
      <w:r w:rsidR="008C2661" w:rsidRPr="3EF7F48D">
        <w:rPr>
          <w:rFonts w:ascii="Times New Roman" w:eastAsia="Times New Roman" w:hAnsi="Times New Roman" w:cs="Times New Roman"/>
          <w:sz w:val="24"/>
          <w:szCs w:val="24"/>
        </w:rPr>
        <w:t xml:space="preserve"> De acordo com Francisco Cosentino, a cerimônia de posse dos governadores-gerais era cercada de pompa e incluía a estrita observância de uma série de instruções definidas pela própria Coroa. Uma destas instruções era a realização da cerimônia na Igreja da Sé de Salvador</w:t>
      </w:r>
      <w:r w:rsidR="00813162">
        <w:rPr>
          <w:rFonts w:ascii="Times New Roman" w:eastAsia="Times New Roman" w:hAnsi="Times New Roman" w:cs="Times New Roman"/>
          <w:sz w:val="24"/>
          <w:szCs w:val="24"/>
        </w:rPr>
        <w:t xml:space="preserve"> (COSENTINO, 2015:10-38)</w:t>
      </w:r>
      <w:r w:rsidR="008C2661" w:rsidRPr="3EF7F48D">
        <w:rPr>
          <w:rFonts w:ascii="Times New Roman" w:eastAsia="Times New Roman" w:hAnsi="Times New Roman" w:cs="Times New Roman"/>
          <w:sz w:val="24"/>
          <w:szCs w:val="24"/>
        </w:rPr>
        <w:t xml:space="preserve">. A escolha de uma igreja como local de realização da cerimônia de posse do governo sugere a escolha de um </w:t>
      </w:r>
      <w:r w:rsidR="008C2661" w:rsidRPr="3EF7F48D">
        <w:rPr>
          <w:rFonts w:ascii="Times New Roman" w:eastAsia="Times New Roman" w:hAnsi="Times New Roman" w:cs="Times New Roman"/>
          <w:sz w:val="24"/>
          <w:szCs w:val="24"/>
        </w:rPr>
        <w:lastRenderedPageBreak/>
        <w:t>lugar público e de fácil acesso a população da cidade, como também um reforço da aliança entre a Coroa e a Igreja.</w:t>
      </w:r>
    </w:p>
    <w:p w14:paraId="6179B26F" w14:textId="02EC5977" w:rsidR="00CA55E6" w:rsidRDefault="008C2661"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No caso da capitania do Rio Grande, a escolha da Igreja Matriz de Nossa Senhora da Apresentação como l</w:t>
      </w:r>
      <w:r w:rsidR="00097CBC">
        <w:rPr>
          <w:rFonts w:ascii="Times New Roman" w:eastAsia="Times New Roman" w:hAnsi="Times New Roman" w:cs="Times New Roman"/>
          <w:sz w:val="24"/>
          <w:szCs w:val="24"/>
        </w:rPr>
        <w:t>ocal de posse de governo atendia</w:t>
      </w:r>
      <w:r w:rsidRPr="3EF7F48D">
        <w:rPr>
          <w:rFonts w:ascii="Times New Roman" w:eastAsia="Times New Roman" w:hAnsi="Times New Roman" w:cs="Times New Roman"/>
          <w:sz w:val="24"/>
          <w:szCs w:val="24"/>
        </w:rPr>
        <w:t xml:space="preserve"> a esta lógica de organização da cerimônia. De acordo com Renata Assunção, a cidade do Natal rep</w:t>
      </w:r>
      <w:r w:rsidR="008B7A36" w:rsidRPr="3EF7F48D">
        <w:rPr>
          <w:rFonts w:ascii="Times New Roman" w:eastAsia="Times New Roman" w:hAnsi="Times New Roman" w:cs="Times New Roman"/>
          <w:sz w:val="24"/>
          <w:szCs w:val="24"/>
        </w:rPr>
        <w:t xml:space="preserve">resentava o centro eclesiástico </w:t>
      </w:r>
      <w:r w:rsidRPr="3EF7F48D">
        <w:rPr>
          <w:rFonts w:ascii="Times New Roman" w:eastAsia="Times New Roman" w:hAnsi="Times New Roman" w:cs="Times New Roman"/>
          <w:sz w:val="24"/>
          <w:szCs w:val="24"/>
        </w:rPr>
        <w:t xml:space="preserve">do Rio Grande, por ser a sede da freguesia de Nossa Senhora da Apresentação, única freguesia eclesiástica </w:t>
      </w:r>
      <w:r w:rsidR="008B7A36" w:rsidRPr="3EF7F48D">
        <w:rPr>
          <w:rFonts w:ascii="Times New Roman" w:eastAsia="Times New Roman" w:hAnsi="Times New Roman" w:cs="Times New Roman"/>
          <w:sz w:val="24"/>
          <w:szCs w:val="24"/>
        </w:rPr>
        <w:t>da capitania entre o</w:t>
      </w:r>
      <w:r w:rsidR="00097CBC">
        <w:rPr>
          <w:rFonts w:ascii="Times New Roman" w:eastAsia="Times New Roman" w:hAnsi="Times New Roman" w:cs="Times New Roman"/>
          <w:sz w:val="24"/>
          <w:szCs w:val="24"/>
        </w:rPr>
        <w:t xml:space="preserve"> início do</w:t>
      </w:r>
      <w:r w:rsidR="008B7A36" w:rsidRPr="3EF7F48D">
        <w:rPr>
          <w:rFonts w:ascii="Times New Roman" w:eastAsia="Times New Roman" w:hAnsi="Times New Roman" w:cs="Times New Roman"/>
          <w:sz w:val="24"/>
          <w:szCs w:val="24"/>
        </w:rPr>
        <w:t xml:space="preserve"> século XVII e 1722. O centro prestigioso e simbólico da freguesia residia na Igreja Matriz, que havia sido fundada no início da colonização portuguesa e era o único templo eclesiástico da cidade, até a construção de Igreja de Nossa Senhora do Rosário dos Pretos, em 1714</w:t>
      </w:r>
      <w:r w:rsidR="00813162">
        <w:rPr>
          <w:rFonts w:ascii="Times New Roman" w:eastAsia="Times New Roman" w:hAnsi="Times New Roman" w:cs="Times New Roman"/>
          <w:sz w:val="24"/>
          <w:szCs w:val="24"/>
        </w:rPr>
        <w:t xml:space="preserve"> (COSTA, 2015: 59-89)</w:t>
      </w:r>
      <w:r w:rsidR="008B7A36" w:rsidRPr="3EF7F48D">
        <w:rPr>
          <w:rFonts w:ascii="Times New Roman" w:eastAsia="Times New Roman" w:hAnsi="Times New Roman" w:cs="Times New Roman"/>
          <w:sz w:val="24"/>
          <w:szCs w:val="24"/>
        </w:rPr>
        <w:t xml:space="preserve">. </w:t>
      </w:r>
      <w:r w:rsidR="00060F72" w:rsidRPr="3EF7F48D">
        <w:rPr>
          <w:rFonts w:ascii="Times New Roman" w:eastAsia="Times New Roman" w:hAnsi="Times New Roman" w:cs="Times New Roman"/>
          <w:sz w:val="24"/>
          <w:szCs w:val="24"/>
        </w:rPr>
        <w:t xml:space="preserve">Desta forma, a cerimônia de posse ocorria na igreja mais antiga, prestigiosa e simbólica da cidade do Natal, na capital da capitania. </w:t>
      </w:r>
    </w:p>
    <w:p w14:paraId="53A9EB18" w14:textId="09C1723E" w:rsidR="00060F72" w:rsidRDefault="009B7125"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Um cerimonial</w:t>
      </w:r>
      <w:r w:rsidR="006F51C7" w:rsidRPr="3EF7F48D">
        <w:rPr>
          <w:rFonts w:ascii="Times New Roman" w:eastAsia="Times New Roman" w:hAnsi="Times New Roman" w:cs="Times New Roman"/>
          <w:sz w:val="24"/>
          <w:szCs w:val="24"/>
        </w:rPr>
        <w:t xml:space="preserve"> de entrada</w:t>
      </w:r>
      <w:r w:rsidRPr="3EF7F48D">
        <w:rPr>
          <w:rFonts w:ascii="Times New Roman" w:eastAsia="Times New Roman" w:hAnsi="Times New Roman" w:cs="Times New Roman"/>
          <w:sz w:val="24"/>
          <w:szCs w:val="24"/>
        </w:rPr>
        <w:t>, porém, deveria preceder a posse dos governantes nas igrejas. Segundo Francisco Cosentino, a posse do governo pelos governadores-gerais ou vice-reis eram precedidas por um cerimoni</w:t>
      </w:r>
      <w:r w:rsidR="003718AF" w:rsidRPr="3EF7F48D">
        <w:rPr>
          <w:rFonts w:ascii="Times New Roman" w:eastAsia="Times New Roman" w:hAnsi="Times New Roman" w:cs="Times New Roman"/>
          <w:sz w:val="24"/>
          <w:szCs w:val="24"/>
        </w:rPr>
        <w:t>al de entrada na cidade.  O novo governador-geral seria recebido em um barco pelo antigo, na Baía de Todos os Santos. Após a recepção no mar, o novo governador entraria na cidade de Salvador, que estaria ricamente adornada, e seguiria em procissão até a Igreja da Sé. Nesta procissão, fariam parte também os membros da câmara de Salvador, os ministros do Tribunal da Relação, o arcebispo da Bahia e os eclesiásticos</w:t>
      </w:r>
      <w:r w:rsidR="000516CB">
        <w:rPr>
          <w:rFonts w:ascii="Times New Roman" w:eastAsia="Times New Roman" w:hAnsi="Times New Roman" w:cs="Times New Roman"/>
          <w:sz w:val="24"/>
          <w:szCs w:val="24"/>
        </w:rPr>
        <w:t xml:space="preserve"> (COSENTINO, 2015: 10-38). </w:t>
      </w:r>
      <w:r w:rsidR="003718AF" w:rsidRPr="3EF7F48D">
        <w:rPr>
          <w:rFonts w:ascii="Times New Roman" w:eastAsia="Times New Roman" w:hAnsi="Times New Roman" w:cs="Times New Roman"/>
          <w:sz w:val="24"/>
          <w:szCs w:val="24"/>
        </w:rPr>
        <w:t>É possível afirmar que esta procissão de entrada p</w:t>
      </w:r>
      <w:r w:rsidR="003A2067" w:rsidRPr="3EF7F48D">
        <w:rPr>
          <w:rFonts w:ascii="Times New Roman" w:eastAsia="Times New Roman" w:hAnsi="Times New Roman" w:cs="Times New Roman"/>
          <w:sz w:val="24"/>
          <w:szCs w:val="24"/>
        </w:rPr>
        <w:t xml:space="preserve">ossuía </w:t>
      </w:r>
      <w:r w:rsidR="003718AF" w:rsidRPr="3EF7F48D">
        <w:rPr>
          <w:rFonts w:ascii="Times New Roman" w:eastAsia="Times New Roman" w:hAnsi="Times New Roman" w:cs="Times New Roman"/>
          <w:sz w:val="24"/>
          <w:szCs w:val="24"/>
        </w:rPr>
        <w:t>um</w:t>
      </w:r>
      <w:r w:rsidR="003A2067" w:rsidRPr="3EF7F48D">
        <w:rPr>
          <w:rFonts w:ascii="Times New Roman" w:eastAsia="Times New Roman" w:hAnsi="Times New Roman" w:cs="Times New Roman"/>
          <w:sz w:val="24"/>
          <w:szCs w:val="24"/>
        </w:rPr>
        <w:t>a</w:t>
      </w:r>
      <w:r w:rsidR="003718AF" w:rsidRPr="3EF7F48D">
        <w:rPr>
          <w:rFonts w:ascii="Times New Roman" w:eastAsia="Times New Roman" w:hAnsi="Times New Roman" w:cs="Times New Roman"/>
          <w:sz w:val="24"/>
          <w:szCs w:val="24"/>
        </w:rPr>
        <w:t xml:space="preserve"> intenção pedagógica, ao reafirmar a po</w:t>
      </w:r>
      <w:r w:rsidR="003A2067" w:rsidRPr="3EF7F48D">
        <w:rPr>
          <w:rFonts w:ascii="Times New Roman" w:eastAsia="Times New Roman" w:hAnsi="Times New Roman" w:cs="Times New Roman"/>
          <w:sz w:val="24"/>
          <w:szCs w:val="24"/>
        </w:rPr>
        <w:t xml:space="preserve">sição dos grupos sociais na hierarquia do Antigo Regime. </w:t>
      </w:r>
    </w:p>
    <w:p w14:paraId="6042FF01" w14:textId="4056019F" w:rsidR="00F76A37" w:rsidRDefault="006F51C7"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Festas e celebrações monárquicas na capitania do Rio Grande eram extremamente escassas, como aponta Paulo Possamai. A ausênc</w:t>
      </w:r>
      <w:r w:rsidR="00B0397D" w:rsidRPr="3EF7F48D">
        <w:rPr>
          <w:rFonts w:ascii="Times New Roman" w:eastAsia="Times New Roman" w:hAnsi="Times New Roman" w:cs="Times New Roman"/>
          <w:sz w:val="24"/>
          <w:szCs w:val="24"/>
        </w:rPr>
        <w:t xml:space="preserve">ia de festividades na capitania </w:t>
      </w:r>
      <w:r w:rsidRPr="3EF7F48D">
        <w:rPr>
          <w:rFonts w:ascii="Times New Roman" w:eastAsia="Times New Roman" w:hAnsi="Times New Roman" w:cs="Times New Roman"/>
          <w:sz w:val="24"/>
          <w:szCs w:val="24"/>
        </w:rPr>
        <w:t>esteve ligada a falta de recursos para a organização das celebrações. Um dos exemplos foi a festa realizada em comemoração do casamento dos príncipes do Brasil e das Astúrias com as infantas portuguesa e espanhola.</w:t>
      </w:r>
      <w:r w:rsidR="00B0397D" w:rsidRPr="3EF7F48D">
        <w:rPr>
          <w:rFonts w:ascii="Times New Roman" w:eastAsia="Times New Roman" w:hAnsi="Times New Roman" w:cs="Times New Roman"/>
          <w:sz w:val="24"/>
          <w:szCs w:val="24"/>
        </w:rPr>
        <w:t xml:space="preserve"> A celebração havia sido ordenada pelo capitão-mor Domingos de Morais Navarro e contou com comédias, festas de máscaras e cavalhadas, além de três noites de luminárias. O resulto disto, de acordo com Possamai, foi o pedido do capitão-mor e dos oficiais da câmara do Natal para serem perdoados do pagamento das despesas decorrentes da festa</w:t>
      </w:r>
      <w:r w:rsidR="00813162">
        <w:rPr>
          <w:rFonts w:ascii="Times New Roman" w:eastAsia="Times New Roman" w:hAnsi="Times New Roman" w:cs="Times New Roman"/>
          <w:sz w:val="24"/>
          <w:szCs w:val="24"/>
        </w:rPr>
        <w:t xml:space="preserve"> (POSSAMAI, 2013: </w:t>
      </w:r>
      <w:r w:rsidR="000516CB">
        <w:rPr>
          <w:rFonts w:ascii="Times New Roman" w:eastAsia="Times New Roman" w:hAnsi="Times New Roman" w:cs="Times New Roman"/>
          <w:sz w:val="24"/>
          <w:szCs w:val="24"/>
        </w:rPr>
        <w:t>125-140)</w:t>
      </w:r>
      <w:r w:rsidR="00B0397D" w:rsidRPr="3EF7F48D">
        <w:rPr>
          <w:rFonts w:ascii="Times New Roman" w:eastAsia="Times New Roman" w:hAnsi="Times New Roman" w:cs="Times New Roman"/>
          <w:sz w:val="24"/>
          <w:szCs w:val="24"/>
        </w:rPr>
        <w:t xml:space="preserve">. </w:t>
      </w:r>
      <w:r w:rsidR="00F76A37" w:rsidRPr="3EF7F48D">
        <w:rPr>
          <w:rFonts w:ascii="Times New Roman" w:eastAsia="Times New Roman" w:hAnsi="Times New Roman" w:cs="Times New Roman"/>
          <w:sz w:val="24"/>
          <w:szCs w:val="24"/>
        </w:rPr>
        <w:t xml:space="preserve">O problema da falta de recursos financeiros levou a uma falta de interesse pela organização de celebrações e festas, fossem religiosas ou régias. </w:t>
      </w:r>
      <w:r w:rsidR="003A2067" w:rsidRPr="3EF7F48D">
        <w:rPr>
          <w:rFonts w:ascii="Times New Roman" w:eastAsia="Times New Roman" w:hAnsi="Times New Roman" w:cs="Times New Roman"/>
          <w:sz w:val="24"/>
          <w:szCs w:val="24"/>
        </w:rPr>
        <w:t xml:space="preserve"> </w:t>
      </w:r>
    </w:p>
    <w:p w14:paraId="3E7668DA" w14:textId="4F8E5446" w:rsidR="00560DB8" w:rsidRDefault="00F76A37"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lastRenderedPageBreak/>
        <w:t xml:space="preserve">Ao analisar a realização das festas sob responsabilidade da câmara, </w:t>
      </w:r>
      <w:r w:rsidR="003A2067" w:rsidRPr="3EF7F48D">
        <w:rPr>
          <w:rFonts w:ascii="Times New Roman" w:eastAsia="Times New Roman" w:hAnsi="Times New Roman" w:cs="Times New Roman"/>
          <w:sz w:val="24"/>
          <w:szCs w:val="24"/>
        </w:rPr>
        <w:t>Kleyson Barbosa</w:t>
      </w:r>
      <w:r w:rsidRPr="3EF7F48D">
        <w:rPr>
          <w:rFonts w:ascii="Times New Roman" w:eastAsia="Times New Roman" w:hAnsi="Times New Roman" w:cs="Times New Roman"/>
          <w:sz w:val="24"/>
          <w:szCs w:val="24"/>
        </w:rPr>
        <w:t xml:space="preserve"> chegou a uma conclusão semelhante </w:t>
      </w:r>
      <w:r w:rsidR="00302605">
        <w:rPr>
          <w:rFonts w:ascii="Times New Roman" w:eastAsia="Times New Roman" w:hAnsi="Times New Roman" w:cs="Times New Roman"/>
          <w:sz w:val="24"/>
          <w:szCs w:val="24"/>
        </w:rPr>
        <w:t>à</w:t>
      </w:r>
      <w:r w:rsidRPr="3EF7F48D">
        <w:rPr>
          <w:rFonts w:ascii="Times New Roman" w:eastAsia="Times New Roman" w:hAnsi="Times New Roman" w:cs="Times New Roman"/>
          <w:sz w:val="24"/>
          <w:szCs w:val="24"/>
        </w:rPr>
        <w:t xml:space="preserve"> de Possamai. Devido a uma série de dificuldades econômicas, </w:t>
      </w:r>
      <w:r w:rsidR="00437705" w:rsidRPr="3EF7F48D">
        <w:rPr>
          <w:rFonts w:ascii="Times New Roman" w:eastAsia="Times New Roman" w:hAnsi="Times New Roman" w:cs="Times New Roman"/>
          <w:sz w:val="24"/>
          <w:szCs w:val="24"/>
        </w:rPr>
        <w:t>os oficiais da</w:t>
      </w:r>
      <w:r w:rsidR="003A2067" w:rsidRPr="3EF7F48D">
        <w:rPr>
          <w:rFonts w:ascii="Times New Roman" w:eastAsia="Times New Roman" w:hAnsi="Times New Roman" w:cs="Times New Roman"/>
          <w:sz w:val="24"/>
          <w:szCs w:val="24"/>
        </w:rPr>
        <w:t xml:space="preserve"> câmara da cidade do Natal </w:t>
      </w:r>
      <w:r w:rsidRPr="3EF7F48D">
        <w:rPr>
          <w:rFonts w:ascii="Times New Roman" w:eastAsia="Times New Roman" w:hAnsi="Times New Roman" w:cs="Times New Roman"/>
          <w:sz w:val="24"/>
          <w:szCs w:val="24"/>
        </w:rPr>
        <w:t xml:space="preserve">muito raramente </w:t>
      </w:r>
      <w:r w:rsidR="003A2067" w:rsidRPr="3EF7F48D">
        <w:rPr>
          <w:rFonts w:ascii="Times New Roman" w:eastAsia="Times New Roman" w:hAnsi="Times New Roman" w:cs="Times New Roman"/>
          <w:sz w:val="24"/>
          <w:szCs w:val="24"/>
        </w:rPr>
        <w:t>organizava</w:t>
      </w:r>
      <w:r w:rsidR="00437705" w:rsidRPr="3EF7F48D">
        <w:rPr>
          <w:rFonts w:ascii="Times New Roman" w:eastAsia="Times New Roman" w:hAnsi="Times New Roman" w:cs="Times New Roman"/>
          <w:sz w:val="24"/>
          <w:szCs w:val="24"/>
        </w:rPr>
        <w:t>m</w:t>
      </w:r>
      <w:r w:rsidR="003A2067" w:rsidRPr="3EF7F48D">
        <w:rPr>
          <w:rFonts w:ascii="Times New Roman" w:eastAsia="Times New Roman" w:hAnsi="Times New Roman" w:cs="Times New Roman"/>
          <w:sz w:val="24"/>
          <w:szCs w:val="24"/>
        </w:rPr>
        <w:t xml:space="preserve"> e </w:t>
      </w:r>
      <w:r w:rsidR="00437705" w:rsidRPr="3EF7F48D">
        <w:rPr>
          <w:rFonts w:ascii="Times New Roman" w:eastAsia="Times New Roman" w:hAnsi="Times New Roman" w:cs="Times New Roman"/>
          <w:sz w:val="24"/>
          <w:szCs w:val="24"/>
        </w:rPr>
        <w:t>financiavam a realização de</w:t>
      </w:r>
      <w:r w:rsidRPr="3EF7F48D">
        <w:rPr>
          <w:rFonts w:ascii="Times New Roman" w:eastAsia="Times New Roman" w:hAnsi="Times New Roman" w:cs="Times New Roman"/>
          <w:sz w:val="24"/>
          <w:szCs w:val="24"/>
        </w:rPr>
        <w:t xml:space="preserve"> festas e </w:t>
      </w:r>
      <w:r w:rsidR="00437705" w:rsidRPr="3EF7F48D">
        <w:rPr>
          <w:rFonts w:ascii="Times New Roman" w:eastAsia="Times New Roman" w:hAnsi="Times New Roman" w:cs="Times New Roman"/>
          <w:sz w:val="24"/>
          <w:szCs w:val="24"/>
        </w:rPr>
        <w:t>procissões religiosas dentro da cidade</w:t>
      </w:r>
      <w:r w:rsidRPr="3EF7F48D">
        <w:rPr>
          <w:rFonts w:ascii="Times New Roman" w:eastAsia="Times New Roman" w:hAnsi="Times New Roman" w:cs="Times New Roman"/>
          <w:sz w:val="24"/>
          <w:szCs w:val="24"/>
        </w:rPr>
        <w:t xml:space="preserve"> do Natal</w:t>
      </w:r>
      <w:r w:rsidR="00437705" w:rsidRPr="3EF7F48D">
        <w:rPr>
          <w:rFonts w:ascii="Times New Roman" w:eastAsia="Times New Roman" w:hAnsi="Times New Roman" w:cs="Times New Roman"/>
          <w:sz w:val="24"/>
          <w:szCs w:val="24"/>
        </w:rPr>
        <w:t>, como</w:t>
      </w:r>
      <w:r w:rsidRPr="3EF7F48D">
        <w:rPr>
          <w:rFonts w:ascii="Times New Roman" w:eastAsia="Times New Roman" w:hAnsi="Times New Roman" w:cs="Times New Roman"/>
          <w:sz w:val="24"/>
          <w:szCs w:val="24"/>
        </w:rPr>
        <w:t xml:space="preserve"> a procissão do Corpo de Deus, </w:t>
      </w:r>
      <w:r w:rsidR="00437705" w:rsidRPr="3EF7F48D">
        <w:rPr>
          <w:rFonts w:ascii="Times New Roman" w:eastAsia="Times New Roman" w:hAnsi="Times New Roman" w:cs="Times New Roman"/>
          <w:sz w:val="24"/>
          <w:szCs w:val="24"/>
        </w:rPr>
        <w:t xml:space="preserve">a festa de São Sebastião e do Anjo Custódio. </w:t>
      </w:r>
      <w:r w:rsidRPr="3EF7F48D">
        <w:rPr>
          <w:rFonts w:ascii="Times New Roman" w:eastAsia="Times New Roman" w:hAnsi="Times New Roman" w:cs="Times New Roman"/>
          <w:sz w:val="24"/>
          <w:szCs w:val="24"/>
        </w:rPr>
        <w:t>As únicas exceções apontadas pelo autor tratavam-se das festas religiosas locais que estavam intrinsecamente ligadas ao cotidiano da cidade, como a festa da padroeira Nossa Senhora da Apresentação e a procissão da Ressureição, realizada durante o domingo de Páscoa</w:t>
      </w:r>
      <w:r w:rsidR="000516CB">
        <w:rPr>
          <w:rFonts w:ascii="Times New Roman" w:eastAsia="Times New Roman" w:hAnsi="Times New Roman" w:cs="Times New Roman"/>
          <w:sz w:val="24"/>
          <w:szCs w:val="24"/>
        </w:rPr>
        <w:t xml:space="preserve"> (BARBOSA, 2016: 251-277)</w:t>
      </w:r>
      <w:r w:rsidRPr="3EF7F48D">
        <w:rPr>
          <w:rFonts w:ascii="Times New Roman" w:eastAsia="Times New Roman" w:hAnsi="Times New Roman" w:cs="Times New Roman"/>
          <w:sz w:val="24"/>
          <w:szCs w:val="24"/>
        </w:rPr>
        <w:t>.</w:t>
      </w:r>
    </w:p>
    <w:p w14:paraId="6C9E0C80" w14:textId="51B461A3" w:rsidR="00B8760D" w:rsidRDefault="3EF7F48D"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Desta forma, é possível observar que não havia nenhuma regularidade ou frequência na realização de festas ordinárias e extraordinárias na capitania do Rio Grande, com exceção das festas e celebrações religiosas locais, envolvendo a padroeira da cidade do Natal. Com a ausência completa da menção de um cerimonial de entrada que precedesse a posse d</w:t>
      </w:r>
      <w:r w:rsidR="00097CBC">
        <w:rPr>
          <w:rFonts w:ascii="Times New Roman" w:eastAsia="Times New Roman" w:hAnsi="Times New Roman" w:cs="Times New Roman"/>
          <w:sz w:val="24"/>
          <w:szCs w:val="24"/>
        </w:rPr>
        <w:t xml:space="preserve">os capitães-mores do Rio Grande, </w:t>
      </w:r>
      <w:r w:rsidRPr="3EF7F48D">
        <w:rPr>
          <w:rFonts w:ascii="Times New Roman" w:eastAsia="Times New Roman" w:hAnsi="Times New Roman" w:cs="Times New Roman"/>
          <w:sz w:val="24"/>
          <w:szCs w:val="24"/>
        </w:rPr>
        <w:t xml:space="preserve">e a já mencionada dificuldade orçamentaria na realização de festividades, é possível conjecturar que não existiu nenhum estilo ou costume de cerimonial de recepção aos novos capitães-mores que entrariam a governar a capitania.    </w:t>
      </w:r>
    </w:p>
    <w:p w14:paraId="3E6E6934" w14:textId="67510CA0" w:rsidR="00B00084" w:rsidRDefault="00B00084"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Os autos de posse do governo da capitania são extremamente </w:t>
      </w:r>
      <w:r w:rsidR="000B5D51">
        <w:rPr>
          <w:rFonts w:ascii="Times New Roman" w:eastAsia="Times New Roman" w:hAnsi="Times New Roman" w:cs="Times New Roman"/>
          <w:sz w:val="24"/>
          <w:szCs w:val="24"/>
        </w:rPr>
        <w:t>resumidos</w:t>
      </w:r>
      <w:r w:rsidR="000B5D51" w:rsidRPr="3EF7F48D">
        <w:rPr>
          <w:rFonts w:ascii="Times New Roman" w:eastAsia="Times New Roman" w:hAnsi="Times New Roman" w:cs="Times New Roman"/>
          <w:sz w:val="24"/>
          <w:szCs w:val="24"/>
        </w:rPr>
        <w:t xml:space="preserve"> </w:t>
      </w:r>
      <w:r w:rsidR="00560DB8" w:rsidRPr="3EF7F48D">
        <w:rPr>
          <w:rFonts w:ascii="Times New Roman" w:eastAsia="Times New Roman" w:hAnsi="Times New Roman" w:cs="Times New Roman"/>
          <w:sz w:val="24"/>
          <w:szCs w:val="24"/>
        </w:rPr>
        <w:t>em descrição</w:t>
      </w:r>
      <w:r w:rsidRPr="3EF7F48D">
        <w:rPr>
          <w:rFonts w:ascii="Times New Roman" w:eastAsia="Times New Roman" w:hAnsi="Times New Roman" w:cs="Times New Roman"/>
          <w:sz w:val="24"/>
          <w:szCs w:val="24"/>
        </w:rPr>
        <w:t xml:space="preserve">, fornecendo pouquíssimas informações sobre o cerimonial de posse </w:t>
      </w:r>
      <w:r w:rsidR="00560DB8" w:rsidRPr="3EF7F48D">
        <w:rPr>
          <w:rFonts w:ascii="Times New Roman" w:eastAsia="Times New Roman" w:hAnsi="Times New Roman" w:cs="Times New Roman"/>
          <w:sz w:val="24"/>
          <w:szCs w:val="24"/>
        </w:rPr>
        <w:t>propriamente dito</w:t>
      </w:r>
      <w:r w:rsidRPr="3EF7F48D">
        <w:rPr>
          <w:rFonts w:ascii="Times New Roman" w:eastAsia="Times New Roman" w:hAnsi="Times New Roman" w:cs="Times New Roman"/>
          <w:sz w:val="24"/>
          <w:szCs w:val="24"/>
        </w:rPr>
        <w:t>. Segundo Francisco Cosentino, existia uma pompa na posse dos governadores-gerais que envolvia a troca de bastões nas mãos do antigo governador para o novo</w:t>
      </w:r>
      <w:r w:rsidR="000516CB">
        <w:rPr>
          <w:rFonts w:ascii="Times New Roman" w:eastAsia="Times New Roman" w:hAnsi="Times New Roman" w:cs="Times New Roman"/>
          <w:sz w:val="24"/>
          <w:szCs w:val="24"/>
        </w:rPr>
        <w:t xml:space="preserve"> (COSENTINO, 2015: 10-38)</w:t>
      </w:r>
      <w:r w:rsidRPr="3EF7F48D">
        <w:rPr>
          <w:rFonts w:ascii="Times New Roman" w:eastAsia="Times New Roman" w:hAnsi="Times New Roman" w:cs="Times New Roman"/>
          <w:sz w:val="24"/>
          <w:szCs w:val="24"/>
        </w:rPr>
        <w:t>. Devido as poucas informações existentes no</w:t>
      </w:r>
      <w:r w:rsidR="000B5D51">
        <w:rPr>
          <w:rFonts w:ascii="Times New Roman" w:eastAsia="Times New Roman" w:hAnsi="Times New Roman" w:cs="Times New Roman"/>
          <w:sz w:val="24"/>
          <w:szCs w:val="24"/>
        </w:rPr>
        <w:t>s</w:t>
      </w:r>
      <w:r w:rsidRPr="3EF7F48D">
        <w:rPr>
          <w:rFonts w:ascii="Times New Roman" w:eastAsia="Times New Roman" w:hAnsi="Times New Roman" w:cs="Times New Roman"/>
          <w:sz w:val="24"/>
          <w:szCs w:val="24"/>
        </w:rPr>
        <w:t xml:space="preserve"> autos de posse, não é possível afirmar se existia a troca de bastões</w:t>
      </w:r>
      <w:r w:rsidR="00560DB8" w:rsidRPr="3EF7F48D">
        <w:rPr>
          <w:rFonts w:ascii="Times New Roman" w:eastAsia="Times New Roman" w:hAnsi="Times New Roman" w:cs="Times New Roman"/>
          <w:sz w:val="24"/>
          <w:szCs w:val="24"/>
        </w:rPr>
        <w:t xml:space="preserve"> ou um objeto semelhante</w:t>
      </w:r>
      <w:r w:rsidR="00097CBC">
        <w:rPr>
          <w:rFonts w:ascii="Times New Roman" w:eastAsia="Times New Roman" w:hAnsi="Times New Roman" w:cs="Times New Roman"/>
          <w:sz w:val="24"/>
          <w:szCs w:val="24"/>
        </w:rPr>
        <w:t xml:space="preserve"> entre os capitães-mores</w:t>
      </w:r>
      <w:r w:rsidRPr="3EF7F48D">
        <w:rPr>
          <w:rFonts w:ascii="Times New Roman" w:eastAsia="Times New Roman" w:hAnsi="Times New Roman" w:cs="Times New Roman"/>
          <w:sz w:val="24"/>
          <w:szCs w:val="24"/>
        </w:rPr>
        <w:t xml:space="preserve">. </w:t>
      </w:r>
      <w:r w:rsidR="00560DB8" w:rsidRPr="3EF7F48D">
        <w:rPr>
          <w:rFonts w:ascii="Times New Roman" w:eastAsia="Times New Roman" w:hAnsi="Times New Roman" w:cs="Times New Roman"/>
          <w:sz w:val="24"/>
          <w:szCs w:val="24"/>
        </w:rPr>
        <w:t>No entanto, uma cerimônia semelhante existia na capitania do Rio Grande durante o mesmo período.</w:t>
      </w:r>
      <w:r w:rsidRPr="3EF7F48D">
        <w:rPr>
          <w:rFonts w:ascii="Times New Roman" w:eastAsia="Times New Roman" w:hAnsi="Times New Roman" w:cs="Times New Roman"/>
          <w:sz w:val="24"/>
          <w:szCs w:val="24"/>
        </w:rPr>
        <w:t xml:space="preserve"> Lívia Barbosa apontou a existência de um pequeno ritual utilizado na arrematação do contrato dos dízimos reais na capitania do Rio Grande</w:t>
      </w:r>
      <w:r w:rsidR="00560DB8" w:rsidRPr="3EF7F48D">
        <w:rPr>
          <w:rFonts w:ascii="Times New Roman" w:eastAsia="Times New Roman" w:hAnsi="Times New Roman" w:cs="Times New Roman"/>
          <w:sz w:val="24"/>
          <w:szCs w:val="24"/>
        </w:rPr>
        <w:t xml:space="preserve"> que envolvia a troca de ramos</w:t>
      </w:r>
      <w:r w:rsidRPr="3EF7F48D">
        <w:rPr>
          <w:rFonts w:ascii="Times New Roman" w:eastAsia="Times New Roman" w:hAnsi="Times New Roman" w:cs="Times New Roman"/>
          <w:sz w:val="24"/>
          <w:szCs w:val="24"/>
        </w:rPr>
        <w:t>. O arrematador</w:t>
      </w:r>
      <w:r w:rsidR="00560DB8" w:rsidRPr="3EF7F48D">
        <w:rPr>
          <w:rFonts w:ascii="Times New Roman" w:eastAsia="Times New Roman" w:hAnsi="Times New Roman" w:cs="Times New Roman"/>
          <w:sz w:val="24"/>
          <w:szCs w:val="24"/>
        </w:rPr>
        <w:t xml:space="preserve"> do contrato dos dízimos reais</w:t>
      </w:r>
      <w:r w:rsidRPr="3EF7F48D">
        <w:rPr>
          <w:rFonts w:ascii="Times New Roman" w:eastAsia="Times New Roman" w:hAnsi="Times New Roman" w:cs="Times New Roman"/>
          <w:sz w:val="24"/>
          <w:szCs w:val="24"/>
        </w:rPr>
        <w:t xml:space="preserve"> era empossado com </w:t>
      </w:r>
      <w:r w:rsidR="00FA5698" w:rsidRPr="3EF7F48D">
        <w:rPr>
          <w:rFonts w:ascii="Times New Roman" w:eastAsia="Times New Roman" w:hAnsi="Times New Roman" w:cs="Times New Roman"/>
          <w:sz w:val="24"/>
          <w:szCs w:val="24"/>
        </w:rPr>
        <w:t xml:space="preserve">um ramo verde, simbolizando o compromisso firmado com a provedoria da Fazenda Real e a modificação do seu </w:t>
      </w:r>
      <w:r w:rsidR="00FA5698" w:rsidRPr="3EF7F48D">
        <w:rPr>
          <w:rFonts w:ascii="Times New Roman" w:eastAsia="Times New Roman" w:hAnsi="Times New Roman" w:cs="Times New Roman"/>
          <w:i/>
          <w:iCs/>
          <w:sz w:val="24"/>
          <w:szCs w:val="24"/>
        </w:rPr>
        <w:t>status</w:t>
      </w:r>
      <w:r w:rsidR="00FA5698" w:rsidRPr="3EF7F48D">
        <w:rPr>
          <w:rFonts w:ascii="Times New Roman" w:eastAsia="Times New Roman" w:hAnsi="Times New Roman" w:cs="Times New Roman"/>
          <w:sz w:val="24"/>
          <w:szCs w:val="24"/>
        </w:rPr>
        <w:t xml:space="preserve"> para contratador</w:t>
      </w:r>
      <w:r w:rsidR="000516CB">
        <w:rPr>
          <w:rFonts w:ascii="Times New Roman" w:eastAsia="Times New Roman" w:hAnsi="Times New Roman" w:cs="Times New Roman"/>
          <w:sz w:val="24"/>
          <w:szCs w:val="24"/>
        </w:rPr>
        <w:t xml:space="preserve"> (BARBOSA, 2016: 392-408)</w:t>
      </w:r>
      <w:r w:rsidR="00FA5698" w:rsidRPr="3EF7F48D">
        <w:rPr>
          <w:rFonts w:ascii="Times New Roman" w:eastAsia="Times New Roman" w:hAnsi="Times New Roman" w:cs="Times New Roman"/>
          <w:sz w:val="24"/>
          <w:szCs w:val="24"/>
        </w:rPr>
        <w:t>.</w:t>
      </w:r>
      <w:r w:rsidR="000516CB">
        <w:rPr>
          <w:rFonts w:ascii="Times New Roman" w:eastAsia="Times New Roman" w:hAnsi="Times New Roman" w:cs="Times New Roman"/>
          <w:sz w:val="24"/>
          <w:szCs w:val="24"/>
        </w:rPr>
        <w:t xml:space="preserve"> </w:t>
      </w:r>
      <w:r w:rsidR="00CC06D6" w:rsidRPr="3EF7F48D">
        <w:rPr>
          <w:rFonts w:ascii="Times New Roman" w:eastAsia="Times New Roman" w:hAnsi="Times New Roman" w:cs="Times New Roman"/>
          <w:sz w:val="24"/>
          <w:szCs w:val="24"/>
        </w:rPr>
        <w:t xml:space="preserve">Levando este dado em consideração, é possível conjecturar que um objeto semelhante a um ramo ou um bastão, como na posse dos governadores-gerais, fosse utilizado na cerimônia para simbolizar a transferência da jurisdição de governo de um capitão-mor para outro. </w:t>
      </w:r>
    </w:p>
    <w:p w14:paraId="65BFF8A7" w14:textId="23805EE9" w:rsidR="00560DB8" w:rsidRDefault="00D023A2"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lastRenderedPageBreak/>
        <w:t>Os autos de posse registrad</w:t>
      </w:r>
      <w:r w:rsidR="003F4BAF">
        <w:rPr>
          <w:rFonts w:ascii="Times New Roman" w:eastAsia="Times New Roman" w:hAnsi="Times New Roman" w:cs="Times New Roman"/>
          <w:sz w:val="24"/>
          <w:szCs w:val="24"/>
        </w:rPr>
        <w:t>os na câmara do Natal não continham</w:t>
      </w:r>
      <w:r w:rsidRPr="3EF7F48D">
        <w:rPr>
          <w:rFonts w:ascii="Times New Roman" w:eastAsia="Times New Roman" w:hAnsi="Times New Roman" w:cs="Times New Roman"/>
          <w:sz w:val="24"/>
          <w:szCs w:val="24"/>
        </w:rPr>
        <w:t xml:space="preserve"> o juramento prestado pelos capitães-mores ao assumirem o governo da capitania. Pode-se, contudo, analisar o juramento feito pelos capitães-mores do Ceará</w:t>
      </w:r>
      <w:r w:rsidR="00560DB8" w:rsidRPr="3EF7F48D">
        <w:rPr>
          <w:rFonts w:ascii="Times New Roman" w:eastAsia="Times New Roman" w:hAnsi="Times New Roman" w:cs="Times New Roman"/>
          <w:sz w:val="24"/>
          <w:szCs w:val="24"/>
        </w:rPr>
        <w:t xml:space="preserve"> no momento da posse do governo, a título </w:t>
      </w:r>
      <w:r w:rsidRPr="3EF7F48D">
        <w:rPr>
          <w:rFonts w:ascii="Times New Roman" w:eastAsia="Times New Roman" w:hAnsi="Times New Roman" w:cs="Times New Roman"/>
          <w:sz w:val="24"/>
          <w:szCs w:val="24"/>
        </w:rPr>
        <w:t xml:space="preserve">de comparação, </w:t>
      </w:r>
      <w:r w:rsidR="00097CBC">
        <w:rPr>
          <w:rFonts w:ascii="Times New Roman" w:eastAsia="Times New Roman" w:hAnsi="Times New Roman" w:cs="Times New Roman"/>
          <w:sz w:val="24"/>
          <w:szCs w:val="24"/>
        </w:rPr>
        <w:t xml:space="preserve">para </w:t>
      </w:r>
      <w:r w:rsidRPr="3EF7F48D">
        <w:rPr>
          <w:rFonts w:ascii="Times New Roman" w:eastAsia="Times New Roman" w:hAnsi="Times New Roman" w:cs="Times New Roman"/>
          <w:sz w:val="24"/>
          <w:szCs w:val="24"/>
        </w:rPr>
        <w:t xml:space="preserve">analisar o cerimonial, bem como </w:t>
      </w:r>
      <w:r w:rsidR="00560DB8" w:rsidRPr="3EF7F48D">
        <w:rPr>
          <w:rFonts w:ascii="Times New Roman" w:eastAsia="Times New Roman" w:hAnsi="Times New Roman" w:cs="Times New Roman"/>
          <w:sz w:val="24"/>
          <w:szCs w:val="24"/>
        </w:rPr>
        <w:t>a transferência de jurisdição de um antigo para um</w:t>
      </w:r>
      <w:r w:rsidRPr="3EF7F48D">
        <w:rPr>
          <w:rFonts w:ascii="Times New Roman" w:eastAsia="Times New Roman" w:hAnsi="Times New Roman" w:cs="Times New Roman"/>
          <w:sz w:val="24"/>
          <w:szCs w:val="24"/>
        </w:rPr>
        <w:t xml:space="preserve"> novo capitão-mor. </w:t>
      </w:r>
      <w:r w:rsidR="00560DB8" w:rsidRPr="3EF7F48D">
        <w:rPr>
          <w:rFonts w:ascii="Times New Roman" w:eastAsia="Times New Roman" w:hAnsi="Times New Roman" w:cs="Times New Roman"/>
          <w:sz w:val="24"/>
          <w:szCs w:val="24"/>
        </w:rPr>
        <w:t>Optou-se</w:t>
      </w:r>
      <w:r w:rsidR="00075B21" w:rsidRPr="3EF7F48D">
        <w:rPr>
          <w:rFonts w:ascii="Times New Roman" w:eastAsia="Times New Roman" w:hAnsi="Times New Roman" w:cs="Times New Roman"/>
          <w:sz w:val="24"/>
          <w:szCs w:val="24"/>
        </w:rPr>
        <w:t xml:space="preserve"> por</w:t>
      </w:r>
      <w:r w:rsidR="00560DB8" w:rsidRPr="3EF7F48D">
        <w:rPr>
          <w:rFonts w:ascii="Times New Roman" w:eastAsia="Times New Roman" w:hAnsi="Times New Roman" w:cs="Times New Roman"/>
          <w:sz w:val="24"/>
          <w:szCs w:val="24"/>
        </w:rPr>
        <w:t xml:space="preserve"> </w:t>
      </w:r>
      <w:r w:rsidR="00075B21" w:rsidRPr="3EF7F48D">
        <w:rPr>
          <w:rFonts w:ascii="Times New Roman" w:eastAsia="Times New Roman" w:hAnsi="Times New Roman" w:cs="Times New Roman"/>
          <w:sz w:val="24"/>
          <w:szCs w:val="24"/>
        </w:rPr>
        <w:t>analisar o juramento de posse d</w:t>
      </w:r>
      <w:r w:rsidR="000B1F2D" w:rsidRPr="3EF7F48D">
        <w:rPr>
          <w:rFonts w:ascii="Times New Roman" w:eastAsia="Times New Roman" w:hAnsi="Times New Roman" w:cs="Times New Roman"/>
          <w:sz w:val="24"/>
          <w:szCs w:val="24"/>
        </w:rPr>
        <w:t xml:space="preserve">os capitães-mores do Ceará devido as semelhanças entre o governo daquela capitania e o governo do Rio Grande. Como apontado por Carmen Alveal, ambas as capitanias eram anexas </w:t>
      </w:r>
      <w:r w:rsidR="00034482" w:rsidRPr="3EF7F48D">
        <w:rPr>
          <w:rFonts w:ascii="Times New Roman" w:eastAsia="Times New Roman" w:hAnsi="Times New Roman" w:cs="Times New Roman"/>
          <w:sz w:val="24"/>
          <w:szCs w:val="24"/>
        </w:rPr>
        <w:t>e estavam sob jurisdição d</w:t>
      </w:r>
      <w:r w:rsidR="000B1F2D" w:rsidRPr="3EF7F48D">
        <w:rPr>
          <w:rFonts w:ascii="Times New Roman" w:eastAsia="Times New Roman" w:hAnsi="Times New Roman" w:cs="Times New Roman"/>
          <w:sz w:val="24"/>
          <w:szCs w:val="24"/>
        </w:rPr>
        <w:t>o governo de Pernambuco, sendo o Ceará anexado entre 1656 e 1663 e a capitania d</w:t>
      </w:r>
      <w:r w:rsidR="00034482" w:rsidRPr="3EF7F48D">
        <w:rPr>
          <w:rFonts w:ascii="Times New Roman" w:eastAsia="Times New Roman" w:hAnsi="Times New Roman" w:cs="Times New Roman"/>
          <w:sz w:val="24"/>
          <w:szCs w:val="24"/>
        </w:rPr>
        <w:t xml:space="preserve">o Rio Grande </w:t>
      </w:r>
      <w:r w:rsidR="000B1F2D" w:rsidRPr="3EF7F48D">
        <w:rPr>
          <w:rFonts w:ascii="Times New Roman" w:eastAsia="Times New Roman" w:hAnsi="Times New Roman" w:cs="Times New Roman"/>
          <w:sz w:val="24"/>
          <w:szCs w:val="24"/>
        </w:rPr>
        <w:t>em 1701</w:t>
      </w:r>
      <w:r w:rsidR="000516CB">
        <w:rPr>
          <w:rFonts w:ascii="Times New Roman" w:eastAsia="Times New Roman" w:hAnsi="Times New Roman" w:cs="Times New Roman"/>
          <w:sz w:val="24"/>
          <w:szCs w:val="24"/>
        </w:rPr>
        <w:t xml:space="preserve"> (</w:t>
      </w:r>
      <w:r w:rsidR="000516CB">
        <w:rPr>
          <w:rFonts w:ascii="Times New Roman" w:eastAsia="Times New Roman" w:hAnsi="Times New Roman" w:cs="Times New Roman"/>
          <w:color w:val="00000A"/>
          <w:sz w:val="24"/>
          <w:szCs w:val="24"/>
          <w:lang w:eastAsia="pt-BR"/>
        </w:rPr>
        <w:t>ALVEAL, 2013: 27-44; 2016: 135-158</w:t>
      </w:r>
      <w:r w:rsidR="000516CB">
        <w:rPr>
          <w:rFonts w:ascii="Times New Roman" w:eastAsia="Times New Roman" w:hAnsi="Times New Roman" w:cs="Times New Roman"/>
          <w:sz w:val="24"/>
          <w:szCs w:val="24"/>
        </w:rPr>
        <w:t>)</w:t>
      </w:r>
      <w:r w:rsidR="000B1F2D" w:rsidRPr="3EF7F48D">
        <w:rPr>
          <w:rFonts w:ascii="Times New Roman" w:eastAsia="Times New Roman" w:hAnsi="Times New Roman" w:cs="Times New Roman"/>
          <w:sz w:val="24"/>
          <w:szCs w:val="24"/>
        </w:rPr>
        <w:t xml:space="preserve">. </w:t>
      </w:r>
      <w:r w:rsidR="00034482" w:rsidRPr="3EF7F48D">
        <w:rPr>
          <w:rFonts w:ascii="Times New Roman" w:eastAsia="Times New Roman" w:hAnsi="Times New Roman" w:cs="Times New Roman"/>
          <w:sz w:val="24"/>
          <w:szCs w:val="24"/>
        </w:rPr>
        <w:t>Como apontado por Leonardo Oliveira, o perfil dos candidatos aos governos da capitania do Rio Grande e do Ceará, entre 1666 e 1759, eram extremamente semelhantes com algumas pequenas diferenças, como uma maior distinção e qualidade social dos capitães-mores do Rio Grande</w:t>
      </w:r>
      <w:r w:rsidR="009F3B47">
        <w:rPr>
          <w:rFonts w:ascii="Times New Roman" w:eastAsia="Times New Roman" w:hAnsi="Times New Roman" w:cs="Times New Roman"/>
          <w:sz w:val="24"/>
          <w:szCs w:val="24"/>
        </w:rPr>
        <w:t xml:space="preserve"> (OLIVEIRA, 2016: 1-21)</w:t>
      </w:r>
      <w:r w:rsidR="00034482" w:rsidRPr="3EF7F48D">
        <w:rPr>
          <w:rFonts w:ascii="Times New Roman" w:eastAsia="Times New Roman" w:hAnsi="Times New Roman" w:cs="Times New Roman"/>
          <w:sz w:val="24"/>
          <w:szCs w:val="24"/>
        </w:rPr>
        <w:t xml:space="preserve">. </w:t>
      </w:r>
      <w:r w:rsidR="00CC1BA0" w:rsidRPr="3EF7F48D">
        <w:rPr>
          <w:rFonts w:ascii="Times New Roman" w:eastAsia="Times New Roman" w:hAnsi="Times New Roman" w:cs="Times New Roman"/>
          <w:sz w:val="24"/>
          <w:szCs w:val="24"/>
        </w:rPr>
        <w:t>Levando em consideração em qu</w:t>
      </w:r>
      <w:r w:rsidR="00097CBC">
        <w:rPr>
          <w:rFonts w:ascii="Times New Roman" w:eastAsia="Times New Roman" w:hAnsi="Times New Roman" w:cs="Times New Roman"/>
          <w:sz w:val="24"/>
          <w:szCs w:val="24"/>
        </w:rPr>
        <w:t>e as capitanias apresentavam um</w:t>
      </w:r>
      <w:r w:rsidR="00CC1BA0" w:rsidRPr="3EF7F48D">
        <w:rPr>
          <w:rFonts w:ascii="Times New Roman" w:eastAsia="Times New Roman" w:hAnsi="Times New Roman" w:cs="Times New Roman"/>
          <w:sz w:val="24"/>
          <w:szCs w:val="24"/>
        </w:rPr>
        <w:t xml:space="preserve"> </w:t>
      </w:r>
      <w:r w:rsidR="00CC1BA0" w:rsidRPr="3EF7F48D">
        <w:rPr>
          <w:rFonts w:ascii="Times New Roman" w:eastAsia="Times New Roman" w:hAnsi="Times New Roman" w:cs="Times New Roman"/>
          <w:i/>
          <w:iCs/>
          <w:sz w:val="24"/>
          <w:szCs w:val="24"/>
        </w:rPr>
        <w:t>status</w:t>
      </w:r>
      <w:r w:rsidR="00CC1BA0" w:rsidRPr="3EF7F48D">
        <w:rPr>
          <w:rFonts w:ascii="Times New Roman" w:eastAsia="Times New Roman" w:hAnsi="Times New Roman" w:cs="Times New Roman"/>
          <w:sz w:val="24"/>
          <w:szCs w:val="24"/>
        </w:rPr>
        <w:t xml:space="preserve"> e hierarquia espacial </w:t>
      </w:r>
      <w:r w:rsidR="00097CBC" w:rsidRPr="00097CBC">
        <w:rPr>
          <w:rFonts w:ascii="Times New Roman" w:eastAsia="Times New Roman" w:hAnsi="Times New Roman" w:cs="Times New Roman"/>
          <w:sz w:val="24"/>
          <w:szCs w:val="24"/>
        </w:rPr>
        <w:t>semelhante</w:t>
      </w:r>
      <w:r w:rsidR="00CC1BA0" w:rsidRPr="3EF7F48D">
        <w:rPr>
          <w:rFonts w:ascii="Times New Roman" w:eastAsia="Times New Roman" w:hAnsi="Times New Roman" w:cs="Times New Roman"/>
          <w:sz w:val="24"/>
          <w:szCs w:val="24"/>
        </w:rPr>
        <w:t xml:space="preserve">, o juramento de posse do capitão-mor do Ceará poderia exemplificar o juramento prestado por um capitão-mor de uma capitania anexa, da mesma forma que o capitão-mor do Rio Grande.  </w:t>
      </w:r>
    </w:p>
    <w:p w14:paraId="1C58B595" w14:textId="77777777" w:rsidR="00D023A2" w:rsidRDefault="3EF7F48D"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Em uma publicação da revista do Instituto do Ceará, Guilherme de Studart, barão de Studart, transcreveu o auto de posse do capitão-mor João de Melo de Gusmão (1663-1666) ao assumir o governo da capitania do Ceará, em 14 de dezembro de 1663. Apesar da relativa distância entre meados do século XVII e a primeira metade do século XVIII, é possível conjecturar que os juramentos prestados pelos capitães-mores seguissem uma mesma tradição, e por isso, não sofressem alterações com o tempo. Conforme o auto de posse citado, no:</w:t>
      </w:r>
    </w:p>
    <w:p w14:paraId="4E0A0BA1" w14:textId="77777777" w:rsidR="00D023A2" w:rsidRDefault="00D023A2" w:rsidP="00B00084">
      <w:pPr>
        <w:spacing w:after="0" w:line="360" w:lineRule="auto"/>
        <w:ind w:firstLine="851"/>
        <w:jc w:val="both"/>
        <w:rPr>
          <w:rFonts w:ascii="Times New Roman" w:hAnsi="Times New Roman" w:cs="Times New Roman"/>
          <w:sz w:val="24"/>
          <w:szCs w:val="24"/>
        </w:rPr>
      </w:pPr>
    </w:p>
    <w:p w14:paraId="65352F5A" w14:textId="77777777" w:rsidR="00D023A2" w:rsidRDefault="00D023A2" w:rsidP="3EF7F48D">
      <w:pPr>
        <w:spacing w:after="0" w:line="360" w:lineRule="auto"/>
        <w:ind w:left="2268"/>
        <w:jc w:val="both"/>
        <w:rPr>
          <w:rFonts w:ascii="Times New Roman" w:eastAsia="Times New Roman" w:hAnsi="Times New Roman" w:cs="Times New Roman"/>
          <w:sz w:val="20"/>
          <w:szCs w:val="20"/>
        </w:rPr>
      </w:pPr>
      <w:r w:rsidRPr="000516CB">
        <w:rPr>
          <w:rFonts w:ascii="Times New Roman" w:eastAsia="Times New Roman" w:hAnsi="Times New Roman" w:cs="Times New Roman"/>
          <w:i/>
          <w:sz w:val="20"/>
          <w:szCs w:val="20"/>
        </w:rPr>
        <w:t>Ano do nascimento de Nosso Senhor Jesus Cristo de 1663, aos 14 de dezembro do dito ano, nas casas de morada do capitão-mor Diogo Coelho de Albuquerque, que na Fortaleza da Assunção do Ceará estão, subiu o capitão-mor João de Melo de Gusmão, e por virtude de uma provisão do senhor conde</w:t>
      </w:r>
      <w:r w:rsidR="003E1C2A" w:rsidRPr="000516CB">
        <w:rPr>
          <w:rFonts w:ascii="Times New Roman" w:eastAsia="Times New Roman" w:hAnsi="Times New Roman" w:cs="Times New Roman"/>
          <w:i/>
          <w:sz w:val="20"/>
          <w:szCs w:val="20"/>
        </w:rPr>
        <w:t xml:space="preserve"> [de Óbidos, D. Vasco de Mascarenhas]</w:t>
      </w:r>
      <w:r w:rsidRPr="000516CB">
        <w:rPr>
          <w:rFonts w:ascii="Times New Roman" w:eastAsia="Times New Roman" w:hAnsi="Times New Roman" w:cs="Times New Roman"/>
          <w:i/>
          <w:sz w:val="20"/>
          <w:szCs w:val="20"/>
        </w:rPr>
        <w:t xml:space="preserve"> vice-rei governador-geral do Estado do Brasil deu home</w:t>
      </w:r>
      <w:r w:rsidR="003E1C2A" w:rsidRPr="000516CB">
        <w:rPr>
          <w:rFonts w:ascii="Times New Roman" w:eastAsia="Times New Roman" w:hAnsi="Times New Roman" w:cs="Times New Roman"/>
          <w:i/>
          <w:sz w:val="20"/>
          <w:szCs w:val="20"/>
        </w:rPr>
        <w:t>nagem nas mãos do capitão-mor Di</w:t>
      </w:r>
      <w:r w:rsidRPr="000516CB">
        <w:rPr>
          <w:rFonts w:ascii="Times New Roman" w:eastAsia="Times New Roman" w:hAnsi="Times New Roman" w:cs="Times New Roman"/>
          <w:i/>
          <w:sz w:val="20"/>
          <w:szCs w:val="20"/>
        </w:rPr>
        <w:t xml:space="preserve">ogo de Albuquerque e pelo juramento que tomou em um missal prometeu de guardar e defender a dita praça, tomando sob si todos os encargos na forma costumada, achando-se presentes por testemunhas o capitão reformado Domingos Pais Ferreira, o alferes Manuel de Pontes e o alferes Domingos da Rocha e por passar na </w:t>
      </w:r>
      <w:r w:rsidRPr="000516CB">
        <w:rPr>
          <w:rFonts w:ascii="Times New Roman" w:eastAsia="Times New Roman" w:hAnsi="Times New Roman" w:cs="Times New Roman"/>
          <w:i/>
          <w:sz w:val="20"/>
          <w:szCs w:val="20"/>
        </w:rPr>
        <w:lastRenderedPageBreak/>
        <w:t>verdade fiz este termo de entrega e eu Domingos Pinheiro escrivão desta capitania e Fortaleza da Assunção do Ceará o fiz escrever</w:t>
      </w:r>
      <w:r w:rsidR="003E1C2A" w:rsidRPr="3EF7F48D">
        <w:rPr>
          <w:rFonts w:ascii="Times New Roman" w:eastAsia="Times New Roman" w:hAnsi="Times New Roman" w:cs="Times New Roman"/>
          <w:sz w:val="20"/>
          <w:szCs w:val="20"/>
        </w:rPr>
        <w:t>.</w:t>
      </w:r>
      <w:r w:rsidR="003E1C2A" w:rsidRPr="3EF7F48D">
        <w:rPr>
          <w:rStyle w:val="Refdenotaderodap"/>
          <w:rFonts w:ascii="Times New Roman" w:eastAsia="Times New Roman" w:hAnsi="Times New Roman" w:cs="Times New Roman"/>
          <w:sz w:val="20"/>
          <w:szCs w:val="20"/>
        </w:rPr>
        <w:footnoteReference w:id="4"/>
      </w:r>
      <w:r w:rsidR="003E1C2A" w:rsidRPr="3EF7F48D">
        <w:rPr>
          <w:rFonts w:ascii="Times New Roman" w:eastAsia="Times New Roman" w:hAnsi="Times New Roman" w:cs="Times New Roman"/>
          <w:sz w:val="20"/>
          <w:szCs w:val="20"/>
        </w:rPr>
        <w:t xml:space="preserve"> </w:t>
      </w:r>
    </w:p>
    <w:p w14:paraId="23229C82" w14:textId="77777777" w:rsidR="003E1C2A" w:rsidRDefault="003E1C2A" w:rsidP="00D023A2">
      <w:pPr>
        <w:spacing w:after="0" w:line="360" w:lineRule="auto"/>
        <w:ind w:left="2268"/>
        <w:jc w:val="both"/>
        <w:rPr>
          <w:rFonts w:ascii="Times New Roman" w:hAnsi="Times New Roman" w:cs="Times New Roman"/>
          <w:sz w:val="20"/>
          <w:szCs w:val="20"/>
        </w:rPr>
      </w:pPr>
    </w:p>
    <w:p w14:paraId="72CF01E8" w14:textId="77777777" w:rsidR="003E1C2A" w:rsidRDefault="003E1C2A"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Por meio deste auto de posse é possível perceber o cerimonial utilizado pelos capitães-mores do Ceará, e muito possivelmente também pelos capitães-mores do Rio Grande. </w:t>
      </w:r>
      <w:r w:rsidR="006615F0" w:rsidRPr="3EF7F48D">
        <w:rPr>
          <w:rFonts w:ascii="Times New Roman" w:eastAsia="Times New Roman" w:hAnsi="Times New Roman" w:cs="Times New Roman"/>
          <w:sz w:val="24"/>
          <w:szCs w:val="24"/>
        </w:rPr>
        <w:t xml:space="preserve">A cerimônia de posse dos capitães-mores em meados do século XVII ocorria na Fortaleza de Nossa Senhora da Assunção, que também funcionava como moradia dos próprios capitães-mores. Por meio de uma provisão do vice-rei conde de Óbidos (1663-1667), Diogo Coelho de Albuquerque deu o juramento de preito e menagem ao nomeado régio, João de Melo e Gusmão. Este juramento de preito e menagem, contudo, não era parte do </w:t>
      </w:r>
      <w:r w:rsidR="006615F0" w:rsidRPr="3EF7F48D">
        <w:rPr>
          <w:rFonts w:ascii="Times New Roman" w:eastAsia="Times New Roman" w:hAnsi="Times New Roman" w:cs="Times New Roman"/>
          <w:i/>
          <w:iCs/>
          <w:sz w:val="24"/>
          <w:szCs w:val="24"/>
        </w:rPr>
        <w:t>estilo</w:t>
      </w:r>
      <w:r w:rsidR="006615F0" w:rsidRPr="3EF7F48D">
        <w:rPr>
          <w:rFonts w:ascii="Times New Roman" w:eastAsia="Times New Roman" w:hAnsi="Times New Roman" w:cs="Times New Roman"/>
          <w:sz w:val="24"/>
          <w:szCs w:val="24"/>
        </w:rPr>
        <w:t xml:space="preserve"> e tradição, já que os capitães-mores deveriam prestar o juramento ao próprio monarca ou o seu representante na América.  O alvará de 28 de setembro de 1663, citado no auto de posse, foi emitido pelo vice-rei conde de Óbidos e autorizava excepcionalmente a Diogo Coelho de Albuquerque que fizesse o juramento de preito e menagem a Gusmão de Melo como se fosse o próprio vice-rei.</w:t>
      </w:r>
      <w:r w:rsidR="006615F0" w:rsidRPr="3EF7F48D">
        <w:rPr>
          <w:rStyle w:val="Refdenotaderodap"/>
          <w:rFonts w:ascii="Times New Roman" w:eastAsia="Times New Roman" w:hAnsi="Times New Roman" w:cs="Times New Roman"/>
          <w:sz w:val="24"/>
          <w:szCs w:val="24"/>
        </w:rPr>
        <w:footnoteReference w:id="5"/>
      </w:r>
      <w:r w:rsidR="006615F0" w:rsidRPr="3EF7F48D">
        <w:rPr>
          <w:rFonts w:ascii="Times New Roman" w:eastAsia="Times New Roman" w:hAnsi="Times New Roman" w:cs="Times New Roman"/>
          <w:sz w:val="24"/>
          <w:szCs w:val="24"/>
        </w:rPr>
        <w:t xml:space="preserve"> </w:t>
      </w:r>
    </w:p>
    <w:p w14:paraId="4B7E7B46" w14:textId="47A93193" w:rsidR="00B566D1" w:rsidRDefault="00B566D1" w:rsidP="3EF7F48D">
      <w:pPr>
        <w:spacing w:after="0" w:line="360" w:lineRule="auto"/>
        <w:ind w:firstLine="851"/>
        <w:jc w:val="both"/>
        <w:rPr>
          <w:rFonts w:ascii="Times New Roman" w:eastAsia="Times New Roman" w:hAnsi="Times New Roman" w:cs="Times New Roman"/>
          <w:sz w:val="24"/>
          <w:szCs w:val="24"/>
        </w:rPr>
      </w:pPr>
      <w:r w:rsidRPr="3EF7F48D">
        <w:rPr>
          <w:rFonts w:ascii="Times New Roman" w:eastAsia="Times New Roman" w:hAnsi="Times New Roman" w:cs="Times New Roman"/>
          <w:sz w:val="24"/>
          <w:szCs w:val="24"/>
        </w:rPr>
        <w:t xml:space="preserve">O auto de posse de </w:t>
      </w:r>
      <w:r w:rsidR="000A72EA">
        <w:rPr>
          <w:rFonts w:ascii="Times New Roman" w:eastAsia="Times New Roman" w:hAnsi="Times New Roman" w:cs="Times New Roman"/>
          <w:sz w:val="24"/>
          <w:szCs w:val="24"/>
        </w:rPr>
        <w:t>João de Melo de Gusmão apresentou</w:t>
      </w:r>
      <w:r w:rsidRPr="3EF7F48D">
        <w:rPr>
          <w:rFonts w:ascii="Times New Roman" w:eastAsia="Times New Roman" w:hAnsi="Times New Roman" w:cs="Times New Roman"/>
          <w:sz w:val="24"/>
          <w:szCs w:val="24"/>
        </w:rPr>
        <w:t xml:space="preserve"> o juramento feito pelo nomeado a assumir o governo da capitania. Gusmão de Melo pôs as mãos sob um missal, isto é, os Santos Evangelhos</w:t>
      </w:r>
      <w:r w:rsidR="005A4F36">
        <w:rPr>
          <w:rFonts w:ascii="Times New Roman" w:eastAsia="Times New Roman" w:hAnsi="Times New Roman" w:cs="Times New Roman"/>
          <w:sz w:val="24"/>
          <w:szCs w:val="24"/>
        </w:rPr>
        <w:t>,</w:t>
      </w:r>
      <w:r w:rsidRPr="3EF7F48D">
        <w:rPr>
          <w:rFonts w:ascii="Times New Roman" w:eastAsia="Times New Roman" w:hAnsi="Times New Roman" w:cs="Times New Roman"/>
          <w:sz w:val="24"/>
          <w:szCs w:val="24"/>
        </w:rPr>
        <w:t xml:space="preserve"> e prometeu guardar e defender a praça. De acordo com o dicionarista Raphael Bluteau, “em termos militares, [praça] é a palrava genérica com que se significa qualquer lugar fortificado com muros, reparos, baluartes flanqueados em que a gente se pode defender do inimigo”. </w:t>
      </w:r>
      <w:r w:rsidRPr="3EF7F48D">
        <w:rPr>
          <w:rStyle w:val="Refdenotaderodap"/>
          <w:rFonts w:ascii="Times New Roman" w:eastAsia="Times New Roman" w:hAnsi="Times New Roman" w:cs="Times New Roman"/>
          <w:sz w:val="24"/>
          <w:szCs w:val="24"/>
        </w:rPr>
        <w:footnoteReference w:id="6"/>
      </w:r>
      <w:r w:rsidR="00B467EB" w:rsidRPr="3EF7F48D">
        <w:rPr>
          <w:rFonts w:ascii="Times New Roman" w:eastAsia="Times New Roman" w:hAnsi="Times New Roman" w:cs="Times New Roman"/>
          <w:sz w:val="24"/>
          <w:szCs w:val="24"/>
        </w:rPr>
        <w:t xml:space="preserve"> Ou seja, diante de um juramento feito sob as sagradas escrituras, o capitão-mor João de Melo de Gusmão jurava guardar e defender a Fortaleza de Nossa Senhora da Assunção dos inimigos da Coroa, e por consequência, a capitania do Ceará em que havia tomado posse, de acordo com todos as obrigações e encargos que isto significasse. Este juramento de posse do cargo era muito semelhante aos juramentos de preito e menagem prestado pelos governadores-gerais como também pelos governadores do Rio de Janeiro. É possível, desta forma, conjecturar que um juramento semelhante era feito pelos capitães-mores do Rio Grande ao assumirem o </w:t>
      </w:r>
      <w:r w:rsidR="00B467EB" w:rsidRPr="3EF7F48D">
        <w:rPr>
          <w:rFonts w:ascii="Times New Roman" w:eastAsia="Times New Roman" w:hAnsi="Times New Roman" w:cs="Times New Roman"/>
          <w:sz w:val="24"/>
          <w:szCs w:val="24"/>
        </w:rPr>
        <w:lastRenderedPageBreak/>
        <w:t xml:space="preserve">governo da capitania, prometendo guardar e proteger a Fortaleza dos Reis Magos, como a cidade do Natal e a capitania como um todo. </w:t>
      </w:r>
    </w:p>
    <w:p w14:paraId="52A43BAE" w14:textId="3A18DA84" w:rsidR="00AB359A" w:rsidRPr="003E1C2A" w:rsidRDefault="00AB359A" w:rsidP="3EF7F48D">
      <w:pPr>
        <w:spacing w:after="0" w:line="360" w:lineRule="auto"/>
        <w:ind w:firstLine="851"/>
        <w:jc w:val="both"/>
        <w:rPr>
          <w:rFonts w:ascii="Times New Roman" w:eastAsia="Times New Roman" w:hAnsi="Times New Roman" w:cs="Times New Roman"/>
          <w:sz w:val="24"/>
          <w:szCs w:val="24"/>
        </w:rPr>
      </w:pPr>
      <w:r w:rsidRPr="62AEF42E">
        <w:rPr>
          <w:rFonts w:ascii="Times New Roman" w:eastAsia="Times New Roman" w:hAnsi="Times New Roman" w:cs="Times New Roman"/>
          <w:sz w:val="24"/>
          <w:szCs w:val="24"/>
        </w:rPr>
        <w:t>Por fim, a cerimônia era restrita ou aberta a toda a população da cidade do Natal? Os autos de posse dão informações um pouco mais detalhadas sobre caráter ‘público’ da posse do governo. A posse de Antônio de Almeida de Carvalho</w:t>
      </w:r>
      <w:r w:rsidR="005457FD" w:rsidRPr="62AEF42E">
        <w:rPr>
          <w:rFonts w:ascii="Times New Roman" w:eastAsia="Times New Roman" w:hAnsi="Times New Roman" w:cs="Times New Roman"/>
          <w:sz w:val="24"/>
          <w:szCs w:val="24"/>
        </w:rPr>
        <w:t xml:space="preserve"> (1701-1705)</w:t>
      </w:r>
      <w:r w:rsidRPr="62AEF42E">
        <w:rPr>
          <w:rFonts w:ascii="Times New Roman" w:eastAsia="Times New Roman" w:hAnsi="Times New Roman" w:cs="Times New Roman"/>
          <w:sz w:val="24"/>
          <w:szCs w:val="24"/>
        </w:rPr>
        <w:t xml:space="preserve"> ocorreu no dia 15 de agosto de 1701. No auto de posse, não há referência ao local da cerimônia e muito menos sobre a presença do antecessor de Almeida de Carvalho, o capitão-mor Bernardo Vieira de Melo (1695-1701). De acordo com o documento, as únicas testemunhas presentes foram os oficiais da câmara do Natal, que deram posse do governo ao novo capitão-mor</w:t>
      </w:r>
      <w:r w:rsidR="009F3B47">
        <w:rPr>
          <w:rFonts w:ascii="Times New Roman" w:eastAsia="Times New Roman" w:hAnsi="Times New Roman" w:cs="Times New Roman"/>
          <w:sz w:val="24"/>
          <w:szCs w:val="24"/>
        </w:rPr>
        <w:t xml:space="preserve"> (LEMOS, MEDEIROS, 1980: 87-89)</w:t>
      </w:r>
      <w:r w:rsidRPr="62AEF42E">
        <w:rPr>
          <w:rFonts w:ascii="Times New Roman" w:eastAsia="Times New Roman" w:hAnsi="Times New Roman" w:cs="Times New Roman"/>
          <w:sz w:val="24"/>
          <w:szCs w:val="24"/>
        </w:rPr>
        <w:t xml:space="preserve">. </w:t>
      </w:r>
      <w:r w:rsidR="005457FD" w:rsidRPr="62AEF42E">
        <w:rPr>
          <w:rFonts w:ascii="Times New Roman" w:eastAsia="Times New Roman" w:hAnsi="Times New Roman" w:cs="Times New Roman"/>
          <w:sz w:val="24"/>
          <w:szCs w:val="24"/>
        </w:rPr>
        <w:t>A</w:t>
      </w:r>
      <w:r w:rsidR="00FD30DA" w:rsidRPr="62AEF42E">
        <w:rPr>
          <w:rFonts w:ascii="Times New Roman" w:eastAsia="Times New Roman" w:hAnsi="Times New Roman" w:cs="Times New Roman"/>
          <w:sz w:val="24"/>
          <w:szCs w:val="24"/>
        </w:rPr>
        <w:t>s</w:t>
      </w:r>
      <w:r w:rsidR="005457FD" w:rsidRPr="62AEF42E">
        <w:rPr>
          <w:rFonts w:ascii="Times New Roman" w:eastAsia="Times New Roman" w:hAnsi="Times New Roman" w:cs="Times New Roman"/>
          <w:sz w:val="24"/>
          <w:szCs w:val="24"/>
        </w:rPr>
        <w:t xml:space="preserve"> posse</w:t>
      </w:r>
      <w:r w:rsidR="00FD30DA" w:rsidRPr="62AEF42E">
        <w:rPr>
          <w:rFonts w:ascii="Times New Roman" w:eastAsia="Times New Roman" w:hAnsi="Times New Roman" w:cs="Times New Roman"/>
          <w:sz w:val="24"/>
          <w:szCs w:val="24"/>
        </w:rPr>
        <w:t>s</w:t>
      </w:r>
      <w:r w:rsidR="005457FD" w:rsidRPr="62AEF42E">
        <w:rPr>
          <w:rFonts w:ascii="Times New Roman" w:eastAsia="Times New Roman" w:hAnsi="Times New Roman" w:cs="Times New Roman"/>
          <w:sz w:val="24"/>
          <w:szCs w:val="24"/>
        </w:rPr>
        <w:t xml:space="preserve"> de André Nogueira da Costa (1708-1711) </w:t>
      </w:r>
      <w:r w:rsidR="00FD30DA" w:rsidRPr="62AEF42E">
        <w:rPr>
          <w:rFonts w:ascii="Times New Roman" w:eastAsia="Times New Roman" w:hAnsi="Times New Roman" w:cs="Times New Roman"/>
          <w:sz w:val="24"/>
          <w:szCs w:val="24"/>
        </w:rPr>
        <w:t>e de Salvador Álvares da Silva (1711-1715) seguiram</w:t>
      </w:r>
      <w:r w:rsidR="005457FD" w:rsidRPr="62AEF42E">
        <w:rPr>
          <w:rFonts w:ascii="Times New Roman" w:eastAsia="Times New Roman" w:hAnsi="Times New Roman" w:cs="Times New Roman"/>
          <w:sz w:val="24"/>
          <w:szCs w:val="24"/>
        </w:rPr>
        <w:t xml:space="preserve"> o m</w:t>
      </w:r>
      <w:r w:rsidR="009F3B47">
        <w:rPr>
          <w:rFonts w:ascii="Times New Roman" w:eastAsia="Times New Roman" w:hAnsi="Times New Roman" w:cs="Times New Roman"/>
          <w:sz w:val="24"/>
          <w:szCs w:val="24"/>
        </w:rPr>
        <w:t>esmo cerimonial da posse de Antô</w:t>
      </w:r>
      <w:r w:rsidR="005457FD" w:rsidRPr="62AEF42E">
        <w:rPr>
          <w:rFonts w:ascii="Times New Roman" w:eastAsia="Times New Roman" w:hAnsi="Times New Roman" w:cs="Times New Roman"/>
          <w:sz w:val="24"/>
          <w:szCs w:val="24"/>
        </w:rPr>
        <w:t>nio Carvalho de Almeida. Sem a</w:t>
      </w:r>
      <w:r w:rsidR="00FD30DA" w:rsidRPr="62AEF42E">
        <w:rPr>
          <w:rFonts w:ascii="Times New Roman" w:eastAsia="Times New Roman" w:hAnsi="Times New Roman" w:cs="Times New Roman"/>
          <w:sz w:val="24"/>
          <w:szCs w:val="24"/>
        </w:rPr>
        <w:t>s</w:t>
      </w:r>
      <w:r w:rsidR="005457FD" w:rsidRPr="62AEF42E">
        <w:rPr>
          <w:rFonts w:ascii="Times New Roman" w:eastAsia="Times New Roman" w:hAnsi="Times New Roman" w:cs="Times New Roman"/>
          <w:sz w:val="24"/>
          <w:szCs w:val="24"/>
        </w:rPr>
        <w:t xml:space="preserve"> presença</w:t>
      </w:r>
      <w:r w:rsidR="00FD30DA" w:rsidRPr="62AEF42E">
        <w:rPr>
          <w:rFonts w:ascii="Times New Roman" w:eastAsia="Times New Roman" w:hAnsi="Times New Roman" w:cs="Times New Roman"/>
          <w:sz w:val="24"/>
          <w:szCs w:val="24"/>
        </w:rPr>
        <w:t>s do capitães</w:t>
      </w:r>
      <w:r w:rsidR="005457FD" w:rsidRPr="62AEF42E">
        <w:rPr>
          <w:rFonts w:ascii="Times New Roman" w:eastAsia="Times New Roman" w:hAnsi="Times New Roman" w:cs="Times New Roman"/>
          <w:sz w:val="24"/>
          <w:szCs w:val="24"/>
        </w:rPr>
        <w:t>-mor</w:t>
      </w:r>
      <w:r w:rsidR="00FD30DA" w:rsidRPr="62AEF42E">
        <w:rPr>
          <w:rFonts w:ascii="Times New Roman" w:eastAsia="Times New Roman" w:hAnsi="Times New Roman" w:cs="Times New Roman"/>
          <w:sz w:val="24"/>
          <w:szCs w:val="24"/>
        </w:rPr>
        <w:t>es</w:t>
      </w:r>
      <w:r w:rsidR="005457FD" w:rsidRPr="62AEF42E">
        <w:rPr>
          <w:rFonts w:ascii="Times New Roman" w:eastAsia="Times New Roman" w:hAnsi="Times New Roman" w:cs="Times New Roman"/>
          <w:sz w:val="24"/>
          <w:szCs w:val="24"/>
        </w:rPr>
        <w:t xml:space="preserve"> antecessor</w:t>
      </w:r>
      <w:r w:rsidR="00FD30DA" w:rsidRPr="62AEF42E">
        <w:rPr>
          <w:rFonts w:ascii="Times New Roman" w:eastAsia="Times New Roman" w:hAnsi="Times New Roman" w:cs="Times New Roman"/>
          <w:sz w:val="24"/>
          <w:szCs w:val="24"/>
        </w:rPr>
        <w:t>es</w:t>
      </w:r>
      <w:r w:rsidR="005457FD" w:rsidRPr="62AEF42E">
        <w:rPr>
          <w:rFonts w:ascii="Times New Roman" w:eastAsia="Times New Roman" w:hAnsi="Times New Roman" w:cs="Times New Roman"/>
          <w:sz w:val="24"/>
          <w:szCs w:val="24"/>
        </w:rPr>
        <w:t xml:space="preserve"> e sem nenhuma indicação do local do ritual. O</w:t>
      </w:r>
      <w:r w:rsidR="00745F8A">
        <w:rPr>
          <w:rFonts w:ascii="Times New Roman" w:eastAsia="Times New Roman" w:hAnsi="Times New Roman" w:cs="Times New Roman"/>
          <w:sz w:val="24"/>
          <w:szCs w:val="24"/>
        </w:rPr>
        <w:t>s capitães</w:t>
      </w:r>
      <w:r w:rsidR="005457FD" w:rsidRPr="62AEF42E">
        <w:rPr>
          <w:rFonts w:ascii="Times New Roman" w:eastAsia="Times New Roman" w:hAnsi="Times New Roman" w:cs="Times New Roman"/>
          <w:sz w:val="24"/>
          <w:szCs w:val="24"/>
        </w:rPr>
        <w:t>-mor</w:t>
      </w:r>
      <w:r w:rsidR="00745F8A">
        <w:rPr>
          <w:rFonts w:ascii="Times New Roman" w:eastAsia="Times New Roman" w:hAnsi="Times New Roman" w:cs="Times New Roman"/>
          <w:sz w:val="24"/>
          <w:szCs w:val="24"/>
        </w:rPr>
        <w:t>es foram</w:t>
      </w:r>
      <w:r w:rsidR="005457FD" w:rsidRPr="62AEF42E">
        <w:rPr>
          <w:rFonts w:ascii="Times New Roman" w:eastAsia="Times New Roman" w:hAnsi="Times New Roman" w:cs="Times New Roman"/>
          <w:sz w:val="24"/>
          <w:szCs w:val="24"/>
        </w:rPr>
        <w:t xml:space="preserve"> empossado</w:t>
      </w:r>
      <w:r w:rsidR="00745F8A">
        <w:rPr>
          <w:rFonts w:ascii="Times New Roman" w:eastAsia="Times New Roman" w:hAnsi="Times New Roman" w:cs="Times New Roman"/>
          <w:sz w:val="24"/>
          <w:szCs w:val="24"/>
        </w:rPr>
        <w:t>s</w:t>
      </w:r>
      <w:r w:rsidR="005457FD" w:rsidRPr="62AEF42E">
        <w:rPr>
          <w:rFonts w:ascii="Times New Roman" w:eastAsia="Times New Roman" w:hAnsi="Times New Roman" w:cs="Times New Roman"/>
          <w:sz w:val="24"/>
          <w:szCs w:val="24"/>
        </w:rPr>
        <w:t xml:space="preserve"> no governo pelos oficiais da câmara do Natal “na forma do estilo”</w:t>
      </w:r>
      <w:r w:rsidR="009F3B47">
        <w:rPr>
          <w:rFonts w:ascii="Times New Roman" w:eastAsia="Times New Roman" w:hAnsi="Times New Roman" w:cs="Times New Roman"/>
          <w:sz w:val="24"/>
          <w:szCs w:val="24"/>
        </w:rPr>
        <w:t xml:space="preserve"> (LEMOS, MEDEIROS, 1980: 95-98; 99-101)</w:t>
      </w:r>
      <w:r w:rsidR="005457FD" w:rsidRPr="62AEF42E">
        <w:rPr>
          <w:rFonts w:ascii="Times New Roman" w:eastAsia="Times New Roman" w:hAnsi="Times New Roman" w:cs="Times New Roman"/>
          <w:sz w:val="24"/>
          <w:szCs w:val="24"/>
        </w:rPr>
        <w:t>.</w:t>
      </w:r>
      <w:r w:rsidR="005958EC" w:rsidRPr="62AEF42E">
        <w:rPr>
          <w:rFonts w:ascii="Times New Roman" w:eastAsia="Times New Roman" w:hAnsi="Times New Roman" w:cs="Times New Roman"/>
          <w:sz w:val="24"/>
          <w:szCs w:val="24"/>
        </w:rPr>
        <w:t xml:space="preserve"> </w:t>
      </w:r>
    </w:p>
    <w:p w14:paraId="232F9C98" w14:textId="5E25D0EC" w:rsidR="041B796C" w:rsidRDefault="041B796C" w:rsidP="3EF7F48D">
      <w:pPr>
        <w:spacing w:after="0" w:line="360" w:lineRule="auto"/>
        <w:ind w:firstLine="851"/>
        <w:jc w:val="both"/>
        <w:rPr>
          <w:rFonts w:ascii="Times New Roman" w:eastAsia="Times New Roman" w:hAnsi="Times New Roman" w:cs="Times New Roman"/>
          <w:sz w:val="24"/>
          <w:szCs w:val="24"/>
        </w:rPr>
      </w:pPr>
      <w:r w:rsidRPr="041B796C">
        <w:rPr>
          <w:rFonts w:ascii="Times New Roman" w:eastAsia="Times New Roman" w:hAnsi="Times New Roman" w:cs="Times New Roman"/>
          <w:sz w:val="24"/>
          <w:szCs w:val="24"/>
        </w:rPr>
        <w:t>A partir da posse de Domingos Amado (1715-1718) os autos fornecem mais informações sobre os locais de realização da cerimônia, bem como das testemunhas. Domingos Amado foi empossado pelos oficiais camarários na casa da câmara da cidade do Natal, "na forma do estilo" em 20 de junho de 1715</w:t>
      </w:r>
      <w:r w:rsidR="009F3B47">
        <w:rPr>
          <w:rFonts w:ascii="Times New Roman" w:eastAsia="Times New Roman" w:hAnsi="Times New Roman" w:cs="Times New Roman"/>
          <w:sz w:val="24"/>
          <w:szCs w:val="24"/>
        </w:rPr>
        <w:t xml:space="preserve"> (LEMOS, MEDEIROS, 1980: 103-106)</w:t>
      </w:r>
      <w:r w:rsidRPr="041B796C">
        <w:rPr>
          <w:rFonts w:ascii="Times New Roman" w:eastAsia="Times New Roman" w:hAnsi="Times New Roman" w:cs="Times New Roman"/>
          <w:sz w:val="24"/>
          <w:szCs w:val="24"/>
        </w:rPr>
        <w:t>.  A posse de Domingos Amado consolidou o estilo de transferência do governo e da autoridade ao novo capitão-mor. Com a ausência dos capitães-mores antecessores para transferir a jurisdição do ofício, cabia aos oficiais da câmara do Natal transferirem o poder de governar a capitania para o novo capitão-mor. De acordo com Francisco Cosentino, na ausência das autoridades competentes, cabia aos oficiais da câmara darem posse aos capitães-mores</w:t>
      </w:r>
      <w:r w:rsidR="009F3B47">
        <w:rPr>
          <w:rFonts w:ascii="Times New Roman" w:eastAsia="Times New Roman" w:hAnsi="Times New Roman" w:cs="Times New Roman"/>
          <w:sz w:val="24"/>
          <w:szCs w:val="24"/>
        </w:rPr>
        <w:t xml:space="preserve"> (COSENTINO, 2015: 10-38)</w:t>
      </w:r>
      <w:r w:rsidRPr="041B796C">
        <w:rPr>
          <w:rFonts w:ascii="Times New Roman" w:eastAsia="Times New Roman" w:hAnsi="Times New Roman" w:cs="Times New Roman"/>
          <w:sz w:val="24"/>
          <w:szCs w:val="24"/>
        </w:rPr>
        <w:t xml:space="preserve">.  </w:t>
      </w:r>
    </w:p>
    <w:p w14:paraId="69A82554" w14:textId="4E48A550" w:rsidR="041B796C" w:rsidRDefault="041B796C" w:rsidP="3EF7F48D">
      <w:pPr>
        <w:spacing w:after="0" w:line="360" w:lineRule="auto"/>
        <w:ind w:firstLine="851"/>
        <w:jc w:val="both"/>
        <w:rPr>
          <w:rFonts w:ascii="Times New Roman" w:eastAsia="Times New Roman" w:hAnsi="Times New Roman" w:cs="Times New Roman"/>
          <w:sz w:val="24"/>
          <w:szCs w:val="24"/>
        </w:rPr>
      </w:pPr>
      <w:r w:rsidRPr="041B796C">
        <w:rPr>
          <w:rFonts w:ascii="Times New Roman" w:eastAsia="Times New Roman" w:hAnsi="Times New Roman" w:cs="Times New Roman"/>
          <w:sz w:val="24"/>
          <w:szCs w:val="24"/>
        </w:rPr>
        <w:t>A transferência do governo e da jurisdição do ofício serem feitas pelos camarários e não pelos c</w:t>
      </w:r>
      <w:r w:rsidR="00745F8A">
        <w:rPr>
          <w:rFonts w:ascii="Times New Roman" w:eastAsia="Times New Roman" w:hAnsi="Times New Roman" w:cs="Times New Roman"/>
          <w:sz w:val="24"/>
          <w:szCs w:val="24"/>
        </w:rPr>
        <w:t>apitães-mores antecessores pode</w:t>
      </w:r>
      <w:r w:rsidRPr="041B796C">
        <w:rPr>
          <w:rFonts w:ascii="Times New Roman" w:eastAsia="Times New Roman" w:hAnsi="Times New Roman" w:cs="Times New Roman"/>
          <w:sz w:val="24"/>
          <w:szCs w:val="24"/>
        </w:rPr>
        <w:t xml:space="preserve"> ser reflexo de alguma espécie de tradição que a câmara do </w:t>
      </w:r>
      <w:r w:rsidR="00745F8A" w:rsidRPr="041B796C">
        <w:rPr>
          <w:rFonts w:ascii="Times New Roman" w:eastAsia="Times New Roman" w:hAnsi="Times New Roman" w:cs="Times New Roman"/>
          <w:sz w:val="24"/>
          <w:szCs w:val="24"/>
        </w:rPr>
        <w:t>Natal constituiu</w:t>
      </w:r>
      <w:r w:rsidRPr="041B796C">
        <w:rPr>
          <w:rFonts w:ascii="Times New Roman" w:eastAsia="Times New Roman" w:hAnsi="Times New Roman" w:cs="Times New Roman"/>
          <w:sz w:val="24"/>
          <w:szCs w:val="24"/>
        </w:rPr>
        <w:t xml:space="preserve"> sobre o governo da capitania do Rio Grande, devido as ocasiões em que assumiu interinamente a administração</w:t>
      </w:r>
      <w:r w:rsidR="00745F8A">
        <w:rPr>
          <w:rFonts w:ascii="Times New Roman" w:eastAsia="Times New Roman" w:hAnsi="Times New Roman" w:cs="Times New Roman"/>
          <w:sz w:val="24"/>
          <w:szCs w:val="24"/>
        </w:rPr>
        <w:t xml:space="preserve"> da capitania. Em três ocasiões</w:t>
      </w:r>
      <w:r w:rsidRPr="041B796C">
        <w:rPr>
          <w:rFonts w:ascii="Times New Roman" w:eastAsia="Times New Roman" w:hAnsi="Times New Roman" w:cs="Times New Roman"/>
          <w:sz w:val="24"/>
          <w:szCs w:val="24"/>
        </w:rPr>
        <w:t xml:space="preserve"> a câmara do Natal assumiu diretamente o governo e administrou o Rio Grande. O primeiro momento foi após a morte do capitão-mor Francisco Pereira Guimarães (1677-1678), quando o senado da câmara do Natal foi responsável por governar a capitania entre 1678 e 1679, até a chegada do capitão-mor interino Geraldo de Suni (1679-1681).  Os oficiais da câmara do Natal assumiram novamente o governo da capitania entre </w:t>
      </w:r>
      <w:r w:rsidRPr="041B796C">
        <w:rPr>
          <w:rFonts w:ascii="Times New Roman" w:eastAsia="Times New Roman" w:hAnsi="Times New Roman" w:cs="Times New Roman"/>
          <w:sz w:val="24"/>
          <w:szCs w:val="24"/>
        </w:rPr>
        <w:lastRenderedPageBreak/>
        <w:t>1693 e 1694, após a morte do capitão-mor Sebastião Pimentel (1692-1693). E por último, governaram</w:t>
      </w:r>
      <w:r w:rsidR="00745F8A">
        <w:rPr>
          <w:rFonts w:ascii="Times New Roman" w:eastAsia="Times New Roman" w:hAnsi="Times New Roman" w:cs="Times New Roman"/>
          <w:sz w:val="24"/>
          <w:szCs w:val="24"/>
        </w:rPr>
        <w:t xml:space="preserve"> novamente a capitania durante u</w:t>
      </w:r>
      <w:r w:rsidRPr="041B796C">
        <w:rPr>
          <w:rFonts w:ascii="Times New Roman" w:eastAsia="Times New Roman" w:hAnsi="Times New Roman" w:cs="Times New Roman"/>
          <w:sz w:val="24"/>
          <w:szCs w:val="24"/>
        </w:rPr>
        <w:t>m</w:t>
      </w:r>
      <w:r w:rsidR="00745F8A">
        <w:rPr>
          <w:rFonts w:ascii="Times New Roman" w:eastAsia="Times New Roman" w:hAnsi="Times New Roman" w:cs="Times New Roman"/>
          <w:sz w:val="24"/>
          <w:szCs w:val="24"/>
        </w:rPr>
        <w:t xml:space="preserve">a semana, </w:t>
      </w:r>
      <w:r w:rsidRPr="041B796C">
        <w:rPr>
          <w:rFonts w:ascii="Times New Roman" w:eastAsia="Times New Roman" w:hAnsi="Times New Roman" w:cs="Times New Roman"/>
          <w:sz w:val="24"/>
          <w:szCs w:val="24"/>
        </w:rPr>
        <w:t>no ano de 1722, após o falecimento do capitão-mor Luís Ferreira Freire (1718-1722)</w:t>
      </w:r>
      <w:r w:rsidR="009F3B47">
        <w:rPr>
          <w:rFonts w:ascii="Times New Roman" w:eastAsia="Times New Roman" w:hAnsi="Times New Roman" w:cs="Times New Roman"/>
          <w:sz w:val="24"/>
          <w:szCs w:val="24"/>
        </w:rPr>
        <w:t xml:space="preserve"> (LYRA, 2008: 132-137)</w:t>
      </w:r>
      <w:r w:rsidRPr="041B796C">
        <w:rPr>
          <w:rFonts w:ascii="Times New Roman" w:eastAsia="Times New Roman" w:hAnsi="Times New Roman" w:cs="Times New Roman"/>
          <w:sz w:val="24"/>
          <w:szCs w:val="24"/>
        </w:rPr>
        <w:t>. Devido as ausências de instruções relativas a sucessão interina dos governos, não era raro que as câmaras municipais assumissem a administração das capitanias enquanto não chegasse o titular nomeado pelo rei ou pelo governador-geral. Como apontado por Evaldo Cabral de Mello, contudo, a Coroa foi extremamente reticente a entregar o governo das capitanias as câmaras municipais, como ocorrido nas ocasiões de falecimento dos governadores de Pernambuco, em que a câmara foi preterida pelo bispo de Olinda</w:t>
      </w:r>
      <w:r w:rsidR="00447F87">
        <w:rPr>
          <w:rFonts w:ascii="Times New Roman" w:eastAsia="Times New Roman" w:hAnsi="Times New Roman" w:cs="Times New Roman"/>
          <w:sz w:val="24"/>
          <w:szCs w:val="24"/>
        </w:rPr>
        <w:t xml:space="preserve"> (MELLO, 2003: 68-70).</w:t>
      </w:r>
    </w:p>
    <w:p w14:paraId="3ADC284A" w14:textId="06EE1BEF" w:rsidR="041B796C" w:rsidRDefault="041B796C" w:rsidP="3EF7F48D">
      <w:pPr>
        <w:spacing w:after="0" w:line="360" w:lineRule="auto"/>
        <w:ind w:firstLine="851"/>
        <w:jc w:val="both"/>
        <w:rPr>
          <w:rFonts w:ascii="Times New Roman" w:eastAsia="Times New Roman" w:hAnsi="Times New Roman" w:cs="Times New Roman"/>
          <w:sz w:val="24"/>
          <w:szCs w:val="24"/>
        </w:rPr>
      </w:pPr>
      <w:r w:rsidRPr="041B796C">
        <w:rPr>
          <w:rFonts w:ascii="Times New Roman" w:eastAsia="Times New Roman" w:hAnsi="Times New Roman" w:cs="Times New Roman"/>
          <w:sz w:val="24"/>
          <w:szCs w:val="24"/>
        </w:rPr>
        <w:t>Apesar das dificuldades das câmaras em sucederem interinamente no governo das capitanias, a experiência dos camarários do Natal pode ter levado a criação de uma espécie de tradição em que os oficiais acreditavam serem os verdadeiros representantes do governo da capitania e, por isso, os únicos capazes de transferirem a jurisdição do ofício do capitão-mor e a posse do governo. A ausência dos capitães-mores antecessores, desta forma, seria explicada pela falta de necessidade daquela autoridade na cerimônia. As figuras dos oficiais da câmara do Natal eram mais do que suficiente para empossarem o capitão-mor nas suas funções e atribuições. Este estilo da posse manteve-se o mesmo com os capitães-mores posteriores, sendo Luís Ferreira Freire (1718-1722) e José Pereira da Fonseca (1722-1728) empossados diretamente pelos oficiais da câmara do Natal</w:t>
      </w:r>
      <w:r w:rsidR="00447F87">
        <w:rPr>
          <w:rFonts w:ascii="Times New Roman" w:eastAsia="Times New Roman" w:hAnsi="Times New Roman" w:cs="Times New Roman"/>
          <w:sz w:val="24"/>
          <w:szCs w:val="24"/>
        </w:rPr>
        <w:t xml:space="preserve"> (LEMOS, MEDEIROS, 1980: 107-110; 111-114).</w:t>
      </w:r>
      <w:r w:rsidRPr="041B796C">
        <w:rPr>
          <w:rFonts w:ascii="Times New Roman" w:eastAsia="Times New Roman" w:hAnsi="Times New Roman" w:cs="Times New Roman"/>
          <w:sz w:val="24"/>
          <w:szCs w:val="24"/>
        </w:rPr>
        <w:t xml:space="preserve"> </w:t>
      </w:r>
    </w:p>
    <w:p w14:paraId="0C969B3F" w14:textId="530B4E46" w:rsidR="009A1D87" w:rsidRDefault="041B796C" w:rsidP="009A1D87">
      <w:pPr>
        <w:spacing w:line="360" w:lineRule="auto"/>
        <w:ind w:firstLine="839"/>
        <w:contextualSpacing/>
        <w:jc w:val="both"/>
      </w:pPr>
      <w:r w:rsidRPr="041B796C">
        <w:rPr>
          <w:rFonts w:ascii="Times New Roman" w:eastAsia="Times New Roman" w:hAnsi="Times New Roman" w:cs="Times New Roman"/>
          <w:sz w:val="24"/>
          <w:szCs w:val="24"/>
        </w:rPr>
        <w:t>Apesar disso, o local da cerimônia sofreu uma importante modificação. Se na posse de Domingos Amado os oficiais da câmara o empossaram no prédio do senado da câmara do Natal, a posse de Luís Ferreira Freire e dos seus sucessores ocorreu na Igreja Matriz de Nossa Senhora da Apresentação. A modificação do local da posse pode indicar a perda de poder da câmara do Natal e do seu papel na transferência da jurisdição na posse do governo. De fato, as cerimônias de posse seguinte apresentaram algumas mudanças importantes. João de Barros Braga (1731-1734) foi empossado capitão-mor pelos oficiais da câmara do Natal como de costume, porém, o capitão-mor antecessor, Domingos de Morais Navarro (1729-1731), esteve presente na cerimônia, assinando o auto de posse como uma das testemunhas</w:t>
      </w:r>
      <w:r w:rsidR="00447F87">
        <w:rPr>
          <w:rFonts w:ascii="Times New Roman" w:eastAsia="Times New Roman" w:hAnsi="Times New Roman" w:cs="Times New Roman"/>
          <w:sz w:val="24"/>
          <w:szCs w:val="24"/>
        </w:rPr>
        <w:t xml:space="preserve"> (LEMOS, MEDEIROS, 1980: 119-128)</w:t>
      </w:r>
      <w:r w:rsidRPr="041B796C">
        <w:rPr>
          <w:rFonts w:ascii="Times New Roman" w:eastAsia="Times New Roman" w:hAnsi="Times New Roman" w:cs="Times New Roman"/>
          <w:sz w:val="24"/>
          <w:szCs w:val="24"/>
        </w:rPr>
        <w:t>.</w:t>
      </w:r>
      <w:r w:rsidR="00447F87">
        <w:rPr>
          <w:rFonts w:ascii="Times New Roman" w:eastAsia="Times New Roman" w:hAnsi="Times New Roman" w:cs="Times New Roman"/>
          <w:sz w:val="24"/>
          <w:szCs w:val="24"/>
        </w:rPr>
        <w:t xml:space="preserve"> </w:t>
      </w:r>
      <w:r w:rsidR="00F52FD4">
        <w:rPr>
          <w:rFonts w:ascii="Times New Roman" w:eastAsia="Times New Roman" w:hAnsi="Times New Roman" w:cs="Times New Roman"/>
          <w:sz w:val="24"/>
          <w:szCs w:val="24"/>
        </w:rPr>
        <w:t>É possível conjecturar</w:t>
      </w:r>
      <w:r w:rsidRPr="041B796C">
        <w:rPr>
          <w:rFonts w:ascii="Times New Roman" w:eastAsia="Times New Roman" w:hAnsi="Times New Roman" w:cs="Times New Roman"/>
          <w:sz w:val="24"/>
          <w:szCs w:val="24"/>
        </w:rPr>
        <w:t xml:space="preserve"> que a presença de Domingos de Morais Navarro na cerimônia de posse </w:t>
      </w:r>
      <w:r w:rsidR="00F52FD4">
        <w:rPr>
          <w:rFonts w:ascii="Times New Roman" w:eastAsia="Times New Roman" w:hAnsi="Times New Roman" w:cs="Times New Roman"/>
          <w:sz w:val="24"/>
          <w:szCs w:val="24"/>
        </w:rPr>
        <w:t>indique</w:t>
      </w:r>
      <w:r w:rsidRPr="041B796C">
        <w:rPr>
          <w:rFonts w:ascii="Times New Roman" w:eastAsia="Times New Roman" w:hAnsi="Times New Roman" w:cs="Times New Roman"/>
          <w:sz w:val="24"/>
          <w:szCs w:val="24"/>
        </w:rPr>
        <w:t xml:space="preserve"> que o capitão-mor antecessor foi mu</w:t>
      </w:r>
      <w:r w:rsidR="007871F8">
        <w:rPr>
          <w:rFonts w:ascii="Times New Roman" w:eastAsia="Times New Roman" w:hAnsi="Times New Roman" w:cs="Times New Roman"/>
          <w:sz w:val="24"/>
          <w:szCs w:val="24"/>
        </w:rPr>
        <w:t>ito mais do que uma testemunha,</w:t>
      </w:r>
      <w:r w:rsidR="00F52FD4">
        <w:rPr>
          <w:rFonts w:ascii="Times New Roman" w:eastAsia="Times New Roman" w:hAnsi="Times New Roman" w:cs="Times New Roman"/>
          <w:sz w:val="24"/>
          <w:szCs w:val="24"/>
        </w:rPr>
        <w:t xml:space="preserve"> </w:t>
      </w:r>
      <w:r w:rsidRPr="041B796C">
        <w:rPr>
          <w:rFonts w:ascii="Times New Roman" w:eastAsia="Times New Roman" w:hAnsi="Times New Roman" w:cs="Times New Roman"/>
          <w:sz w:val="24"/>
          <w:szCs w:val="24"/>
        </w:rPr>
        <w:t xml:space="preserve">mas </w:t>
      </w:r>
      <w:r w:rsidRPr="041B796C">
        <w:rPr>
          <w:rFonts w:ascii="Times New Roman" w:eastAsia="Times New Roman" w:hAnsi="Times New Roman" w:cs="Times New Roman"/>
          <w:sz w:val="24"/>
          <w:szCs w:val="24"/>
        </w:rPr>
        <w:lastRenderedPageBreak/>
        <w:t xml:space="preserve">também possa ter sido o responsável por transferir a jurisdição do seu cargo para o seu sucessor. </w:t>
      </w:r>
    </w:p>
    <w:p w14:paraId="220183F2" w14:textId="2FC80AF5" w:rsidR="041B796C" w:rsidRDefault="041B796C" w:rsidP="009A1D87">
      <w:pPr>
        <w:spacing w:line="360" w:lineRule="auto"/>
        <w:ind w:firstLine="839"/>
        <w:contextualSpacing/>
        <w:jc w:val="both"/>
      </w:pPr>
      <w:r w:rsidRPr="041B796C">
        <w:rPr>
          <w:rFonts w:ascii="Times New Roman" w:eastAsia="Times New Roman" w:hAnsi="Times New Roman" w:cs="Times New Roman"/>
          <w:sz w:val="24"/>
          <w:szCs w:val="24"/>
        </w:rPr>
        <w:t xml:space="preserve">A posse do sucessor de João de Barros Braga, João de Teive Barreto de Meneses (1734-1739), foi a cerimônia mais ilustre de toda a primeira metade do século XVIII. Este fato pode ser </w:t>
      </w:r>
      <w:r w:rsidR="004F602A">
        <w:rPr>
          <w:rFonts w:ascii="Times New Roman" w:eastAsia="Times New Roman" w:hAnsi="Times New Roman" w:cs="Times New Roman"/>
          <w:sz w:val="24"/>
          <w:szCs w:val="24"/>
        </w:rPr>
        <w:t xml:space="preserve">decorrente da qualidade social </w:t>
      </w:r>
      <w:r w:rsidRPr="041B796C">
        <w:rPr>
          <w:rFonts w:ascii="Times New Roman" w:eastAsia="Times New Roman" w:hAnsi="Times New Roman" w:cs="Times New Roman"/>
          <w:sz w:val="24"/>
          <w:szCs w:val="24"/>
        </w:rPr>
        <w:t xml:space="preserve">do capitão-mor, já que este era fidalgo-cavaleiro da Casa Real, um </w:t>
      </w:r>
      <w:r w:rsidR="00F52FD4" w:rsidRPr="041B796C">
        <w:rPr>
          <w:rFonts w:ascii="Times New Roman" w:eastAsia="Times New Roman" w:hAnsi="Times New Roman" w:cs="Times New Roman"/>
          <w:sz w:val="24"/>
          <w:szCs w:val="24"/>
        </w:rPr>
        <w:t>nobre</w:t>
      </w:r>
      <w:r w:rsidR="00F52FD4">
        <w:rPr>
          <w:rFonts w:ascii="Times New Roman" w:eastAsia="Times New Roman" w:hAnsi="Times New Roman" w:cs="Times New Roman"/>
          <w:sz w:val="24"/>
          <w:szCs w:val="24"/>
        </w:rPr>
        <w:t>, portanto</w:t>
      </w:r>
      <w:r w:rsidR="00447F87">
        <w:rPr>
          <w:rFonts w:ascii="Times New Roman" w:eastAsia="Times New Roman" w:hAnsi="Times New Roman" w:cs="Times New Roman"/>
          <w:sz w:val="24"/>
          <w:szCs w:val="24"/>
        </w:rPr>
        <w:t xml:space="preserve"> (ALVEAL, OLIVEIRA, 2016: 44-47)</w:t>
      </w:r>
      <w:r w:rsidRPr="041B796C">
        <w:rPr>
          <w:rFonts w:ascii="Times New Roman" w:eastAsia="Times New Roman" w:hAnsi="Times New Roman" w:cs="Times New Roman"/>
          <w:sz w:val="24"/>
          <w:szCs w:val="24"/>
        </w:rPr>
        <w:t>.  A cerimônia de posse de João de Teive ocorreu no dia 21 de outubro de 1734, na Igreja Matriz de Nossa Senhora da Apresentação, e teve por testemunhas o "capitão-mor desta capitania João de Barros Braga, juiz ordinário e mais vereadores e procurador do senado da câmara desta dita cidade, e a maior parte da nobreza dela"</w:t>
      </w:r>
      <w:r w:rsidR="00A86840">
        <w:rPr>
          <w:rFonts w:ascii="Times New Roman" w:eastAsia="Times New Roman" w:hAnsi="Times New Roman" w:cs="Times New Roman"/>
          <w:sz w:val="24"/>
          <w:szCs w:val="24"/>
        </w:rPr>
        <w:t xml:space="preserve"> (LEMOS, MEDEIROS, 1980: 119-128)</w:t>
      </w:r>
      <w:r w:rsidRPr="041B796C">
        <w:rPr>
          <w:rFonts w:ascii="Times New Roman" w:eastAsia="Times New Roman" w:hAnsi="Times New Roman" w:cs="Times New Roman"/>
          <w:sz w:val="24"/>
          <w:szCs w:val="24"/>
        </w:rPr>
        <w:t xml:space="preserve">.  Além da presença costumeira dos oficiais da câmara do Natal e do capitão-mor antecessor, a cerimônia de posse também foi testemunhada pela "maior parte da nobreza" da cidade do Natal. Entretanto, o que significava a "nobreza da cidade do Natal"? </w:t>
      </w:r>
    </w:p>
    <w:p w14:paraId="1C91470C" w14:textId="10CD2513" w:rsidR="041B796C" w:rsidRDefault="041B796C" w:rsidP="3EF7F48D">
      <w:pPr>
        <w:spacing w:line="360" w:lineRule="auto"/>
        <w:ind w:firstLine="840"/>
        <w:contextualSpacing/>
        <w:jc w:val="both"/>
        <w:rPr>
          <w:rFonts w:ascii="Times New Roman" w:eastAsia="Times New Roman" w:hAnsi="Times New Roman" w:cs="Times New Roman"/>
          <w:sz w:val="24"/>
          <w:szCs w:val="24"/>
        </w:rPr>
      </w:pPr>
      <w:r w:rsidRPr="041B796C">
        <w:rPr>
          <w:rFonts w:ascii="Times New Roman" w:eastAsia="Times New Roman" w:hAnsi="Times New Roman" w:cs="Times New Roman"/>
          <w:sz w:val="24"/>
          <w:szCs w:val="24"/>
        </w:rPr>
        <w:t>Ronald Raminelli apontou como a recente historiografia brasileira tem interpretado os discursos das elites da América portuguesa sobre a "nobreza da terra". Ao participarem do processo de conquista do território e de expansão do povoamento da capitania a que estivesse vinculada, os conquistadores adquiriam terras, patentes militares e ofícios na República, sendo o mais cobiçado o acesso as câmaras municipais. Com o tempo, estas elites passaram a identificar-se como "nobreza da terra" ou como "as principais famílias da terra"</w:t>
      </w:r>
      <w:r w:rsidR="00A86840">
        <w:rPr>
          <w:rFonts w:ascii="Times New Roman" w:eastAsia="Times New Roman" w:hAnsi="Times New Roman" w:cs="Times New Roman"/>
          <w:sz w:val="24"/>
          <w:szCs w:val="24"/>
        </w:rPr>
        <w:t xml:space="preserve"> (RAMINELLI, 2015: 61-103)</w:t>
      </w:r>
      <w:r w:rsidRPr="041B796C">
        <w:rPr>
          <w:rFonts w:ascii="Times New Roman" w:eastAsia="Times New Roman" w:hAnsi="Times New Roman" w:cs="Times New Roman"/>
          <w:sz w:val="24"/>
          <w:szCs w:val="24"/>
        </w:rPr>
        <w:t>. Este processo de transformação das elites em "nobreza da terra" ocorreu em diversas capitanias, como em Pernambuco, Rio de Janeiro e na Bahia</w:t>
      </w:r>
      <w:r w:rsidR="00A86840">
        <w:rPr>
          <w:rFonts w:ascii="Times New Roman" w:eastAsia="Times New Roman" w:hAnsi="Times New Roman" w:cs="Times New Roman"/>
          <w:sz w:val="24"/>
          <w:szCs w:val="24"/>
        </w:rPr>
        <w:t xml:space="preserve"> (MELLO, 2003, 2008; FRAGOSO, 2001: 29-71, 2003: 11-36; KRAUSE, 2015).</w:t>
      </w:r>
      <w:r w:rsidR="00A86840" w:rsidRPr="041B796C">
        <w:rPr>
          <w:rFonts w:ascii="Times New Roman" w:eastAsia="Times New Roman" w:hAnsi="Times New Roman" w:cs="Times New Roman"/>
          <w:sz w:val="24"/>
          <w:szCs w:val="24"/>
        </w:rPr>
        <w:t xml:space="preserve"> </w:t>
      </w:r>
      <w:r w:rsidRPr="041B796C">
        <w:rPr>
          <w:rFonts w:ascii="Times New Roman" w:eastAsia="Times New Roman" w:hAnsi="Times New Roman" w:cs="Times New Roman"/>
          <w:sz w:val="24"/>
          <w:szCs w:val="24"/>
        </w:rPr>
        <w:t xml:space="preserve">O fato das elites identificarem-se como nobres, no entanto, não os enobreciam imediatamente. A nobilitação somente era possível com obtenção de títulos de nobreza, como os hábitos das ordens militares ou foros de fidalgo. </w:t>
      </w:r>
    </w:p>
    <w:p w14:paraId="4DE661AD" w14:textId="3ABA8CC7" w:rsidR="041B796C" w:rsidRDefault="041B796C" w:rsidP="3EF7F48D">
      <w:pPr>
        <w:spacing w:line="360" w:lineRule="auto"/>
        <w:ind w:firstLine="840"/>
        <w:contextualSpacing/>
        <w:jc w:val="both"/>
        <w:rPr>
          <w:rFonts w:ascii="Times New Roman" w:eastAsia="Times New Roman" w:hAnsi="Times New Roman" w:cs="Times New Roman"/>
          <w:sz w:val="24"/>
          <w:szCs w:val="24"/>
        </w:rPr>
      </w:pPr>
      <w:r w:rsidRPr="041B796C">
        <w:rPr>
          <w:rFonts w:ascii="Times New Roman" w:eastAsia="Times New Roman" w:hAnsi="Times New Roman" w:cs="Times New Roman"/>
          <w:sz w:val="24"/>
          <w:szCs w:val="24"/>
        </w:rPr>
        <w:t xml:space="preserve">No caso da capitania do Rio Grande, Kleyson Bruno identificou que os homens que integravam o seleto corpo dos oficiais da câmara do Natal eram reconhecidos como homens </w:t>
      </w:r>
      <w:r w:rsidRPr="3EF7F48D">
        <w:rPr>
          <w:rFonts w:ascii="Times New Roman" w:eastAsia="Times New Roman" w:hAnsi="Times New Roman" w:cs="Times New Roman"/>
          <w:i/>
          <w:iCs/>
          <w:sz w:val="24"/>
          <w:szCs w:val="24"/>
        </w:rPr>
        <w:t>afazendados,</w:t>
      </w:r>
      <w:r w:rsidRPr="3EF7F48D">
        <w:rPr>
          <w:rFonts w:ascii="Times New Roman" w:eastAsia="Times New Roman" w:hAnsi="Times New Roman" w:cs="Times New Roman"/>
          <w:sz w:val="24"/>
          <w:szCs w:val="24"/>
        </w:rPr>
        <w:t xml:space="preserve"> </w:t>
      </w:r>
      <w:r w:rsidRPr="3EF7F48D">
        <w:rPr>
          <w:rFonts w:ascii="Times New Roman" w:eastAsia="Times New Roman" w:hAnsi="Times New Roman" w:cs="Times New Roman"/>
          <w:i/>
          <w:iCs/>
          <w:sz w:val="24"/>
          <w:szCs w:val="24"/>
        </w:rPr>
        <w:t>homens de reconhecida nobreza</w:t>
      </w:r>
      <w:r w:rsidRPr="3EF7F48D">
        <w:rPr>
          <w:rFonts w:ascii="Times New Roman" w:eastAsia="Times New Roman" w:hAnsi="Times New Roman" w:cs="Times New Roman"/>
          <w:sz w:val="24"/>
          <w:szCs w:val="24"/>
        </w:rPr>
        <w:t xml:space="preserve"> e</w:t>
      </w:r>
      <w:r w:rsidRPr="3EF7F48D">
        <w:rPr>
          <w:rFonts w:ascii="Times New Roman" w:eastAsia="Times New Roman" w:hAnsi="Times New Roman" w:cs="Times New Roman"/>
          <w:i/>
          <w:iCs/>
          <w:sz w:val="24"/>
          <w:szCs w:val="24"/>
        </w:rPr>
        <w:t xml:space="preserve">, </w:t>
      </w:r>
      <w:r w:rsidRPr="3EF7F48D">
        <w:rPr>
          <w:rFonts w:ascii="Times New Roman" w:eastAsia="Times New Roman" w:hAnsi="Times New Roman" w:cs="Times New Roman"/>
          <w:sz w:val="24"/>
          <w:szCs w:val="24"/>
        </w:rPr>
        <w:t xml:space="preserve">por fim, como integrantes das </w:t>
      </w:r>
      <w:r w:rsidRPr="3EF7F48D">
        <w:rPr>
          <w:rFonts w:ascii="Times New Roman" w:eastAsia="Times New Roman" w:hAnsi="Times New Roman" w:cs="Times New Roman"/>
          <w:i/>
          <w:iCs/>
          <w:sz w:val="24"/>
          <w:szCs w:val="24"/>
        </w:rPr>
        <w:t>principais famílias da terra</w:t>
      </w:r>
      <w:r w:rsidRPr="3EF7F48D">
        <w:rPr>
          <w:rFonts w:ascii="Times New Roman" w:eastAsia="Times New Roman" w:hAnsi="Times New Roman" w:cs="Times New Roman"/>
          <w:sz w:val="24"/>
          <w:szCs w:val="24"/>
        </w:rPr>
        <w:t>. De acordo com Barbosa, a ocupação dos principais cargos da câmara do Natal era recompensada com a ascensão nos postos de ordenança da capitania do Rio Grande. Além disto, estes homens criavam relações entre si, casando-se com as filhas uns dos outros, aumentando desta forma o prestígio familiar</w:t>
      </w:r>
      <w:r w:rsidR="00A86840">
        <w:rPr>
          <w:rFonts w:ascii="Times New Roman" w:eastAsia="Times New Roman" w:hAnsi="Times New Roman" w:cs="Times New Roman"/>
          <w:sz w:val="24"/>
          <w:szCs w:val="24"/>
        </w:rPr>
        <w:t xml:space="preserve"> (BARBOSA, 2016: 130-151)</w:t>
      </w:r>
      <w:r w:rsidR="00F5406A">
        <w:rPr>
          <w:rFonts w:ascii="Times New Roman" w:eastAsia="Times New Roman" w:hAnsi="Times New Roman" w:cs="Times New Roman"/>
          <w:sz w:val="24"/>
          <w:szCs w:val="24"/>
        </w:rPr>
        <w:t xml:space="preserve">. </w:t>
      </w:r>
      <w:r w:rsidRPr="3EF7F48D">
        <w:rPr>
          <w:rFonts w:ascii="Times New Roman" w:eastAsia="Times New Roman" w:hAnsi="Times New Roman" w:cs="Times New Roman"/>
          <w:sz w:val="24"/>
          <w:szCs w:val="24"/>
        </w:rPr>
        <w:t xml:space="preserve">Desta forma, a "nobreza da dita cidade" consistia no seleto grupo de </w:t>
      </w:r>
      <w:r w:rsidRPr="3EF7F48D">
        <w:rPr>
          <w:rFonts w:ascii="Times New Roman" w:eastAsia="Times New Roman" w:hAnsi="Times New Roman" w:cs="Times New Roman"/>
          <w:sz w:val="24"/>
          <w:szCs w:val="24"/>
        </w:rPr>
        <w:lastRenderedPageBreak/>
        <w:t xml:space="preserve">homens que integravam o senado da câmara do Natal e formavam a elite política da capitania. </w:t>
      </w:r>
    </w:p>
    <w:p w14:paraId="65C7A8C5" w14:textId="7AB86A99" w:rsidR="041B796C" w:rsidRDefault="4591AD12" w:rsidP="31C0AE8D">
      <w:pPr>
        <w:spacing w:line="360" w:lineRule="auto"/>
        <w:ind w:firstLine="840"/>
        <w:contextualSpacing/>
        <w:jc w:val="both"/>
        <w:rPr>
          <w:rFonts w:ascii="Times New Roman" w:eastAsia="Times New Roman" w:hAnsi="Times New Roman" w:cs="Times New Roman"/>
          <w:sz w:val="24"/>
          <w:szCs w:val="24"/>
        </w:rPr>
      </w:pPr>
      <w:r w:rsidRPr="31C0AE8D">
        <w:rPr>
          <w:rFonts w:ascii="Times New Roman" w:eastAsia="Times New Roman" w:hAnsi="Times New Roman" w:cs="Times New Roman"/>
          <w:sz w:val="24"/>
          <w:szCs w:val="24"/>
        </w:rPr>
        <w:t xml:space="preserve">É provável que a utilização da expressão "nobreza" no auto de posse possa estar ligada a uma tentativa de nobilitação da elite da capitania diante de uma cerimônia prestigiosa. Como João de Teive era um fidalgo-cavaleiro </w:t>
      </w:r>
      <w:r w:rsidR="00C73CC7">
        <w:rPr>
          <w:rFonts w:ascii="Times New Roman" w:eastAsia="Times New Roman" w:hAnsi="Times New Roman" w:cs="Times New Roman"/>
          <w:sz w:val="24"/>
          <w:szCs w:val="24"/>
        </w:rPr>
        <w:t>e portanto</w:t>
      </w:r>
      <w:r w:rsidR="00CB19A2">
        <w:rPr>
          <w:rFonts w:ascii="Times New Roman" w:eastAsia="Times New Roman" w:hAnsi="Times New Roman" w:cs="Times New Roman"/>
          <w:sz w:val="24"/>
          <w:szCs w:val="24"/>
        </w:rPr>
        <w:t>,</w:t>
      </w:r>
      <w:r w:rsidR="00C73CC7">
        <w:rPr>
          <w:rFonts w:ascii="Times New Roman" w:eastAsia="Times New Roman" w:hAnsi="Times New Roman" w:cs="Times New Roman"/>
          <w:sz w:val="24"/>
          <w:szCs w:val="24"/>
        </w:rPr>
        <w:t xml:space="preserve"> </w:t>
      </w:r>
      <w:r w:rsidR="00C73CC7" w:rsidRPr="31C0AE8D">
        <w:rPr>
          <w:rFonts w:ascii="Times New Roman" w:eastAsia="Times New Roman" w:hAnsi="Times New Roman" w:cs="Times New Roman"/>
          <w:sz w:val="24"/>
          <w:szCs w:val="24"/>
        </w:rPr>
        <w:t>possuía</w:t>
      </w:r>
      <w:r w:rsidRPr="31C0AE8D">
        <w:rPr>
          <w:rFonts w:ascii="Times New Roman" w:eastAsia="Times New Roman" w:hAnsi="Times New Roman" w:cs="Times New Roman"/>
          <w:sz w:val="24"/>
          <w:szCs w:val="24"/>
        </w:rPr>
        <w:t xml:space="preserve"> um </w:t>
      </w:r>
      <w:r w:rsidRPr="31C0AE8D">
        <w:rPr>
          <w:rFonts w:ascii="Times New Roman" w:eastAsia="Times New Roman" w:hAnsi="Times New Roman" w:cs="Times New Roman"/>
          <w:i/>
          <w:iCs/>
          <w:sz w:val="24"/>
          <w:szCs w:val="24"/>
        </w:rPr>
        <w:t>status</w:t>
      </w:r>
      <w:r w:rsidRPr="31C0AE8D">
        <w:rPr>
          <w:rFonts w:ascii="Times New Roman" w:eastAsia="Times New Roman" w:hAnsi="Times New Roman" w:cs="Times New Roman"/>
          <w:sz w:val="24"/>
          <w:szCs w:val="24"/>
        </w:rPr>
        <w:t xml:space="preserve"> de fidalguia a ser considerado, era extremamente necessário que os responsáveis por empossá-lo no cargo também apresentassem o mesmo estatuto e qualidade social que o capitão-mor. Além disto, a menção a cada uma das partes que estiveram presentes na cerimônia (o capitão-mor, os oficiais da câmara e a nobreza da cidade do Natal) constituíam imagens sociais extremamente importantes da rígida hierarquia estamental do Antigo Regime português que, de forma adaptada, foi implantada na capitania do Rio Grande. Como apontado por Nuno Gonçalo Monteiro, este </w:t>
      </w:r>
      <w:r w:rsidRPr="31C0AE8D">
        <w:rPr>
          <w:rFonts w:ascii="Times New Roman" w:eastAsia="Times New Roman" w:hAnsi="Times New Roman" w:cs="Times New Roman"/>
          <w:i/>
          <w:iCs/>
          <w:sz w:val="24"/>
          <w:szCs w:val="24"/>
        </w:rPr>
        <w:t>ethos</w:t>
      </w:r>
      <w:r w:rsidRPr="31C0AE8D">
        <w:rPr>
          <w:rFonts w:ascii="Times New Roman" w:eastAsia="Times New Roman" w:hAnsi="Times New Roman" w:cs="Times New Roman"/>
          <w:sz w:val="24"/>
          <w:szCs w:val="24"/>
        </w:rPr>
        <w:t xml:space="preserve"> nobiliárquico português disseminou-se pelo Império e atingiu as regiões ultramarinas, que a despeito de não possuírem nobreza titulada, estruturou-se nas camadas da baixa nobreza portuguesa, sobretudo nos hábitos das ordens militares, nos foros de fidalguia, os portos de ordenança e nos ofícios nobilitantes, como os cargos das câmaras municipais</w:t>
      </w:r>
      <w:r w:rsidR="00F5406A">
        <w:rPr>
          <w:rFonts w:ascii="Times New Roman" w:eastAsia="Times New Roman" w:hAnsi="Times New Roman" w:cs="Times New Roman"/>
          <w:sz w:val="24"/>
          <w:szCs w:val="24"/>
        </w:rPr>
        <w:t xml:space="preserve"> (MONTEIRO, 2005: 4-20)</w:t>
      </w:r>
      <w:r w:rsidRPr="31C0AE8D">
        <w:rPr>
          <w:rFonts w:ascii="Times New Roman" w:eastAsia="Times New Roman" w:hAnsi="Times New Roman" w:cs="Times New Roman"/>
          <w:sz w:val="24"/>
          <w:szCs w:val="24"/>
        </w:rPr>
        <w:t>.</w:t>
      </w:r>
    </w:p>
    <w:p w14:paraId="47CCC514" w14:textId="77C0375C" w:rsidR="31C0AE8D" w:rsidRDefault="31C0AE8D" w:rsidP="31C0AE8D">
      <w:pPr>
        <w:spacing w:line="360" w:lineRule="auto"/>
        <w:ind w:firstLine="840"/>
        <w:contextualSpacing/>
        <w:jc w:val="both"/>
        <w:rPr>
          <w:rFonts w:ascii="Times New Roman" w:eastAsia="Times New Roman" w:hAnsi="Times New Roman" w:cs="Times New Roman"/>
          <w:sz w:val="24"/>
          <w:szCs w:val="24"/>
        </w:rPr>
      </w:pPr>
      <w:r w:rsidRPr="31C0AE8D">
        <w:rPr>
          <w:rFonts w:ascii="Times New Roman" w:eastAsia="Times New Roman" w:hAnsi="Times New Roman" w:cs="Times New Roman"/>
          <w:sz w:val="24"/>
          <w:szCs w:val="24"/>
        </w:rPr>
        <w:t>A utilização do termo "nobreza" e a divisão das testemunhas da cerimônia de posse em grupos também está ligada a mentalidade corporativa do Antigo Regime português. Como apontado pela Ângela Xavier e por António Manuel Hespanha, o Antigo Regime português era caracterizado por uma mentalidade corporativa, que concebia a sociedade formada por diversos corpos indispensáveis, cada qual ocupando uma determina função</w:t>
      </w:r>
      <w:r w:rsidR="00F5406A">
        <w:rPr>
          <w:rFonts w:ascii="Times New Roman" w:eastAsia="Times New Roman" w:hAnsi="Times New Roman" w:cs="Times New Roman"/>
          <w:sz w:val="24"/>
          <w:szCs w:val="24"/>
        </w:rPr>
        <w:t xml:space="preserve"> (XAVIER, HESPANHA, 1998: 113-140)</w:t>
      </w:r>
      <w:r w:rsidRPr="31C0AE8D">
        <w:rPr>
          <w:rFonts w:ascii="Times New Roman" w:eastAsia="Times New Roman" w:hAnsi="Times New Roman" w:cs="Times New Roman"/>
          <w:sz w:val="24"/>
          <w:szCs w:val="24"/>
        </w:rPr>
        <w:t xml:space="preserve">. Desta forma, a utilização do termo "nobreza" sugere não somente uma visão nobilitante  e a criação de um </w:t>
      </w:r>
      <w:r w:rsidRPr="31C0AE8D">
        <w:rPr>
          <w:rFonts w:ascii="Times New Roman" w:eastAsia="Times New Roman" w:hAnsi="Times New Roman" w:cs="Times New Roman"/>
          <w:i/>
          <w:iCs/>
          <w:sz w:val="24"/>
          <w:szCs w:val="24"/>
        </w:rPr>
        <w:t>ethos</w:t>
      </w:r>
      <w:r w:rsidRPr="31C0AE8D">
        <w:rPr>
          <w:rFonts w:ascii="Times New Roman" w:eastAsia="Times New Roman" w:hAnsi="Times New Roman" w:cs="Times New Roman"/>
          <w:sz w:val="24"/>
          <w:szCs w:val="24"/>
        </w:rPr>
        <w:t xml:space="preserve"> nobiliárquico por parte da elite camarária da capitania do Rio Grande, mas também  uma reafirmação dos valores e da hierarquia do Antigo Regime na capitania do Rio Grande, ao enfatizar a importância da "nobreza da terra" como parte importante na cerimônia de posse, fosse ocupando o papel de testemunha ou um papel mais ativo, empossando o capitão-mor. </w:t>
      </w:r>
    </w:p>
    <w:p w14:paraId="57ECE2C9" w14:textId="559211CF" w:rsidR="31C0AE8D" w:rsidRDefault="31C0AE8D" w:rsidP="31C0AE8D">
      <w:pPr>
        <w:spacing w:line="360" w:lineRule="auto"/>
        <w:ind w:firstLine="840"/>
        <w:contextualSpacing/>
        <w:jc w:val="both"/>
        <w:rPr>
          <w:rFonts w:ascii="Times New Roman" w:eastAsia="Times New Roman" w:hAnsi="Times New Roman" w:cs="Times New Roman"/>
          <w:sz w:val="24"/>
          <w:szCs w:val="24"/>
        </w:rPr>
      </w:pPr>
    </w:p>
    <w:p w14:paraId="67FDEB3C" w14:textId="00D954CD" w:rsidR="041B796C" w:rsidRDefault="31C0AE8D" w:rsidP="31C0AE8D">
      <w:pPr>
        <w:spacing w:line="360" w:lineRule="auto"/>
        <w:contextualSpacing/>
        <w:jc w:val="both"/>
        <w:rPr>
          <w:rFonts w:ascii="Times New Roman" w:eastAsia="Times New Roman" w:hAnsi="Times New Roman" w:cs="Times New Roman"/>
          <w:b/>
          <w:bCs/>
          <w:sz w:val="24"/>
          <w:szCs w:val="24"/>
        </w:rPr>
      </w:pPr>
      <w:r w:rsidRPr="31C0AE8D">
        <w:rPr>
          <w:rFonts w:ascii="Times New Roman" w:eastAsia="Times New Roman" w:hAnsi="Times New Roman" w:cs="Times New Roman"/>
          <w:b/>
          <w:bCs/>
          <w:sz w:val="24"/>
          <w:szCs w:val="24"/>
        </w:rPr>
        <w:t>Considerações Finais</w:t>
      </w:r>
    </w:p>
    <w:p w14:paraId="2C96E589" w14:textId="77777777" w:rsidR="00C05441" w:rsidRDefault="00C05441" w:rsidP="31C0AE8D">
      <w:pPr>
        <w:spacing w:line="360" w:lineRule="auto"/>
        <w:contextualSpacing/>
        <w:jc w:val="both"/>
        <w:rPr>
          <w:rFonts w:ascii="Times New Roman" w:eastAsia="Times New Roman" w:hAnsi="Times New Roman" w:cs="Times New Roman"/>
          <w:sz w:val="24"/>
          <w:szCs w:val="24"/>
        </w:rPr>
      </w:pPr>
    </w:p>
    <w:p w14:paraId="5B6EF767" w14:textId="4DB06334" w:rsidR="3EF7F48D" w:rsidRDefault="31C0AE8D" w:rsidP="31C0AE8D">
      <w:pPr>
        <w:spacing w:line="360" w:lineRule="auto"/>
        <w:ind w:firstLine="840"/>
        <w:contextualSpacing/>
        <w:jc w:val="both"/>
        <w:rPr>
          <w:rFonts w:ascii="Times New Roman" w:eastAsia="Times New Roman" w:hAnsi="Times New Roman" w:cs="Times New Roman"/>
          <w:sz w:val="24"/>
          <w:szCs w:val="24"/>
        </w:rPr>
      </w:pPr>
      <w:r w:rsidRPr="31C0AE8D">
        <w:rPr>
          <w:rFonts w:ascii="Times New Roman" w:eastAsia="Times New Roman" w:hAnsi="Times New Roman" w:cs="Times New Roman"/>
          <w:sz w:val="24"/>
          <w:szCs w:val="24"/>
        </w:rPr>
        <w:t xml:space="preserve">Assim, é possível perceber que a cerimônia de posse do governo dos capitães-mores do Rio Grande constituiu-se como um importante mecanismo de transferência de </w:t>
      </w:r>
      <w:r w:rsidRPr="31C0AE8D">
        <w:rPr>
          <w:rFonts w:ascii="Times New Roman" w:eastAsia="Times New Roman" w:hAnsi="Times New Roman" w:cs="Times New Roman"/>
          <w:sz w:val="24"/>
          <w:szCs w:val="24"/>
        </w:rPr>
        <w:lastRenderedPageBreak/>
        <w:t>jurisdição do ofício de capitão-mor. Por meio deste ritual, o capitão-mor recebia a jurisdição do seu ofício e posse do seu governo perante as autoridades administrativas locais, sobretudo a câmara da cidade do Natal, garantindo a legitimidade do novo capitão-mor perante as elites locais. A cerimônia de posse</w:t>
      </w:r>
      <w:r w:rsidR="00C73CC7">
        <w:rPr>
          <w:rFonts w:ascii="Times New Roman" w:eastAsia="Times New Roman" w:hAnsi="Times New Roman" w:cs="Times New Roman"/>
          <w:sz w:val="24"/>
          <w:szCs w:val="24"/>
        </w:rPr>
        <w:t xml:space="preserve"> </w:t>
      </w:r>
      <w:r w:rsidRPr="31C0AE8D">
        <w:rPr>
          <w:rFonts w:ascii="Times New Roman" w:eastAsia="Times New Roman" w:hAnsi="Times New Roman" w:cs="Times New Roman"/>
          <w:sz w:val="24"/>
          <w:szCs w:val="24"/>
        </w:rPr>
        <w:t>também funciona</w:t>
      </w:r>
      <w:r w:rsidR="00CB6855">
        <w:rPr>
          <w:rFonts w:ascii="Times New Roman" w:eastAsia="Times New Roman" w:hAnsi="Times New Roman" w:cs="Times New Roman"/>
          <w:sz w:val="24"/>
          <w:szCs w:val="24"/>
        </w:rPr>
        <w:t>v</w:t>
      </w:r>
      <w:r w:rsidRPr="31C0AE8D">
        <w:rPr>
          <w:rFonts w:ascii="Times New Roman" w:eastAsia="Times New Roman" w:hAnsi="Times New Roman" w:cs="Times New Roman"/>
          <w:sz w:val="24"/>
          <w:szCs w:val="24"/>
        </w:rPr>
        <w:t xml:space="preserve">a como um mecanismo de arquitetura do poder local, ao estruturar as hierarquias locais por meio das testemunhas que assistiam a posse e as suas funções dentro da cerimônia, como o empossamento dos capitães-mores realizado pelos oficiais da câmara do Natal. A utilização de termos como "nobreza da cidade do Natal" indicam a </w:t>
      </w:r>
      <w:r w:rsidR="00CB6855" w:rsidRPr="31C0AE8D">
        <w:rPr>
          <w:rFonts w:ascii="Times New Roman" w:eastAsia="Times New Roman" w:hAnsi="Times New Roman" w:cs="Times New Roman"/>
          <w:sz w:val="24"/>
          <w:szCs w:val="24"/>
        </w:rPr>
        <w:t>capacidade</w:t>
      </w:r>
      <w:r w:rsidRPr="31C0AE8D">
        <w:rPr>
          <w:rFonts w:ascii="Times New Roman" w:eastAsia="Times New Roman" w:hAnsi="Times New Roman" w:cs="Times New Roman"/>
          <w:sz w:val="24"/>
          <w:szCs w:val="24"/>
        </w:rPr>
        <w:t xml:space="preserve"> de impacto da cerimônia de posse na organização do poder e da restrição de certos grupos nas cerimônias na capitania do Rio grande durante a primeira metade do século XVIII. </w:t>
      </w:r>
    </w:p>
    <w:p w14:paraId="02DAA6D3" w14:textId="711E4C5E"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32649847" w14:textId="5832A572"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2A01F576" w14:textId="28326AB0"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3133ABF8" w14:textId="26590E41"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4184A031" w14:textId="180243B5"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29EC2A4E" w14:textId="641FCAF9"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32BAAE17" w14:textId="3EB576F5"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52A15D3C" w14:textId="1382A489"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15EED82A" w14:textId="06E7862C"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7B130153" w14:textId="2326C7F6"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21D1F71E" w14:textId="0F021012"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5D2F31AB" w14:textId="7691509F"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3FCEEC5B" w14:textId="004E3DFF"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54AD186E" w14:textId="0F8F2808"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01FF6445" w14:textId="3DB668BC"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19DCBA96" w14:textId="43EEBF25"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3927C030" w14:textId="4504D1CC"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64F14936" w14:textId="17928F1C"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6C88EDA0" w14:textId="526A9F5C"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5F705B52" w14:textId="746C3CE4"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7768EA70" w14:textId="0EF6D562"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5E5D8839" w14:textId="01287350"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07DC8704" w14:textId="77777777" w:rsidR="00C05441" w:rsidRDefault="00C05441" w:rsidP="31C0AE8D">
      <w:pPr>
        <w:spacing w:line="360" w:lineRule="auto"/>
        <w:ind w:firstLine="840"/>
        <w:contextualSpacing/>
        <w:jc w:val="both"/>
        <w:rPr>
          <w:rFonts w:ascii="Times New Roman" w:eastAsia="Times New Roman" w:hAnsi="Times New Roman" w:cs="Times New Roman"/>
          <w:sz w:val="24"/>
          <w:szCs w:val="24"/>
        </w:rPr>
      </w:pPr>
    </w:p>
    <w:p w14:paraId="141706C0" w14:textId="77777777" w:rsidR="00AC7134" w:rsidRDefault="00AC7134" w:rsidP="31C0AE8D">
      <w:pPr>
        <w:spacing w:line="360" w:lineRule="auto"/>
        <w:ind w:firstLine="840"/>
        <w:contextualSpacing/>
        <w:jc w:val="both"/>
        <w:rPr>
          <w:rFonts w:ascii="Times New Roman" w:eastAsia="Times New Roman" w:hAnsi="Times New Roman" w:cs="Times New Roman"/>
          <w:sz w:val="24"/>
          <w:szCs w:val="24"/>
        </w:rPr>
      </w:pPr>
    </w:p>
    <w:p w14:paraId="14EC0F65" w14:textId="06A178D5" w:rsidR="00723855" w:rsidRPr="00AC7134" w:rsidRDefault="00AC7134" w:rsidP="00C05441">
      <w:pPr>
        <w:spacing w:line="360" w:lineRule="auto"/>
        <w:contextualSpacing/>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BIBILIOGRAFIA</w:t>
      </w:r>
    </w:p>
    <w:p w14:paraId="7B5628AD" w14:textId="336380F7" w:rsidR="00723855" w:rsidRDefault="00723855" w:rsidP="31C0AE8D">
      <w:pPr>
        <w:spacing w:line="360" w:lineRule="auto"/>
        <w:ind w:firstLine="840"/>
        <w:contextualSpacing/>
        <w:jc w:val="both"/>
        <w:rPr>
          <w:rFonts w:ascii="Times New Roman" w:eastAsia="Times New Roman" w:hAnsi="Times New Roman" w:cs="Times New Roman"/>
          <w:sz w:val="24"/>
          <w:szCs w:val="24"/>
        </w:rPr>
      </w:pPr>
    </w:p>
    <w:p w14:paraId="5EAD0F5B" w14:textId="77777777" w:rsidR="00813162" w:rsidRPr="00AC7134" w:rsidRDefault="00813162" w:rsidP="00AC7134">
      <w:pPr>
        <w:spacing w:line="360" w:lineRule="auto"/>
        <w:contextualSpacing/>
        <w:jc w:val="both"/>
        <w:rPr>
          <w:rFonts w:ascii="Times New Roman" w:eastAsia="Times New Roman" w:hAnsi="Times New Roman" w:cs="Times New Roman"/>
          <w:color w:val="00000A"/>
          <w:sz w:val="24"/>
          <w:szCs w:val="24"/>
          <w:shd w:val="clear" w:color="auto" w:fill="FFFFFF"/>
          <w:lang w:eastAsia="pt-BR"/>
        </w:rPr>
      </w:pPr>
      <w:r w:rsidRPr="00AC7134">
        <w:rPr>
          <w:rFonts w:ascii="Times New Roman" w:eastAsia="Times New Roman" w:hAnsi="Times New Roman" w:cs="Times New Roman"/>
          <w:color w:val="00000A"/>
          <w:sz w:val="24"/>
          <w:szCs w:val="24"/>
          <w:shd w:val="clear" w:color="auto" w:fill="FFFFFF"/>
          <w:lang w:eastAsia="pt-BR"/>
        </w:rPr>
        <w:t>ALVEAL, Carmen. Os desafios da governança e as relações de poder na Capitania do Rio Grande na segunda metade do século XVII. In: MACEDO, Hélder Alexandre Medeiros de; SANTOS, Rosenilson da Silva (Orgs.). </w:t>
      </w:r>
      <w:r w:rsidRPr="00AC7134">
        <w:rPr>
          <w:rFonts w:ascii="Times New Roman" w:eastAsia="Times New Roman" w:hAnsi="Times New Roman" w:cs="Times New Roman"/>
          <w:b/>
          <w:bCs/>
          <w:color w:val="00000A"/>
          <w:sz w:val="24"/>
          <w:szCs w:val="24"/>
          <w:shd w:val="clear" w:color="auto" w:fill="FFFFFF"/>
          <w:lang w:eastAsia="pt-BR"/>
        </w:rPr>
        <w:t>Capitania do Rio Grande</w:t>
      </w:r>
      <w:r w:rsidRPr="00AC7134">
        <w:rPr>
          <w:rFonts w:ascii="Times New Roman" w:eastAsia="Times New Roman" w:hAnsi="Times New Roman" w:cs="Times New Roman"/>
          <w:color w:val="00000A"/>
          <w:sz w:val="24"/>
          <w:szCs w:val="24"/>
          <w:shd w:val="clear" w:color="auto" w:fill="FFFFFF"/>
          <w:lang w:eastAsia="pt-BR"/>
        </w:rPr>
        <w:t xml:space="preserve">: histórias e colonização na América Portuguesa. João Pessoa: Ideia; Natal: EDUFERN, 2013, pp.27-44; </w:t>
      </w:r>
    </w:p>
    <w:p w14:paraId="0B5750FC" w14:textId="62B8B067" w:rsidR="00723855" w:rsidRPr="00AC7134" w:rsidRDefault="00813162" w:rsidP="00AC7134">
      <w:pPr>
        <w:spacing w:line="360" w:lineRule="auto"/>
        <w:contextualSpacing/>
        <w:jc w:val="both"/>
        <w:rPr>
          <w:rFonts w:ascii="Times New Roman" w:eastAsia="Times New Roman" w:hAnsi="Times New Roman" w:cs="Times New Roman"/>
          <w:sz w:val="24"/>
          <w:szCs w:val="24"/>
          <w:shd w:val="clear" w:color="auto" w:fill="F9F9F9"/>
        </w:rPr>
      </w:pPr>
      <w:r w:rsidRPr="00AC7134">
        <w:rPr>
          <w:rFonts w:ascii="Times New Roman" w:eastAsia="Times New Roman" w:hAnsi="Times New Roman" w:cs="Times New Roman"/>
          <w:sz w:val="24"/>
          <w:szCs w:val="24"/>
          <w:shd w:val="clear" w:color="auto" w:fill="F9F9F9"/>
        </w:rPr>
        <w:t xml:space="preserve">ALVEAL, Carmen. A Anexação da Capitania do Rio Grande em 1701: Estratégia da coroa ou interesse de grupo da Capitania de Pernambuco?. In: Antonio Filipe Pereira Caetano. (Org.). </w:t>
      </w:r>
      <w:r w:rsidRPr="00AC7134">
        <w:rPr>
          <w:rFonts w:ascii="Times New Roman" w:eastAsia="Times New Roman" w:hAnsi="Times New Roman" w:cs="Times New Roman"/>
          <w:b/>
          <w:bCs/>
          <w:sz w:val="24"/>
          <w:szCs w:val="24"/>
          <w:shd w:val="clear" w:color="auto" w:fill="F9F9F9"/>
        </w:rPr>
        <w:t>Dinâmicas Sociais, Políticas e Judiciais na América Lusa</w:t>
      </w:r>
      <w:r w:rsidRPr="00AC7134">
        <w:rPr>
          <w:rFonts w:ascii="Times New Roman" w:eastAsia="Times New Roman" w:hAnsi="Times New Roman" w:cs="Times New Roman"/>
          <w:sz w:val="24"/>
          <w:szCs w:val="24"/>
          <w:shd w:val="clear" w:color="auto" w:fill="F9F9F9"/>
        </w:rPr>
        <w:t>: Hierarquias, Poderes e Governo (Século XVI-XIX). 1ed.Recife: editora UFPE, 2016, v. 1, p. 135-158.</w:t>
      </w:r>
    </w:p>
    <w:p w14:paraId="58106D8F" w14:textId="77777777" w:rsidR="00AC7134" w:rsidRDefault="00447F87"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ALVEAL, Carmen. OLIVEIRA, Leonardo. A busca pelo governo: o perfil e as justificativas dos candidatos ao governo do Rio Grande na primeira metade do século XVIII. In: </w:t>
      </w:r>
      <w:r w:rsidRPr="00AC7134">
        <w:rPr>
          <w:rFonts w:ascii="Times New Roman" w:eastAsia="Times New Roman" w:hAnsi="Times New Roman" w:cs="Times New Roman"/>
          <w:b/>
          <w:bCs/>
          <w:sz w:val="24"/>
          <w:szCs w:val="24"/>
        </w:rPr>
        <w:t>Capitão-mor</w:t>
      </w:r>
      <w:r w:rsidRPr="00AC7134">
        <w:rPr>
          <w:rFonts w:ascii="Times New Roman" w:eastAsia="Times New Roman" w:hAnsi="Times New Roman" w:cs="Times New Roman"/>
          <w:sz w:val="24"/>
          <w:szCs w:val="24"/>
        </w:rPr>
        <w:t xml:space="preserve">: nomeações para o governo do Rio Grande (1667-1781). Natal: Flor de São, 2016. </w:t>
      </w:r>
      <w:r w:rsidR="00AC7134">
        <w:rPr>
          <w:rFonts w:ascii="Times New Roman" w:eastAsia="Times New Roman" w:hAnsi="Times New Roman" w:cs="Times New Roman"/>
          <w:sz w:val="24"/>
          <w:szCs w:val="24"/>
        </w:rPr>
        <w:t>p</w:t>
      </w:r>
      <w:r w:rsidRPr="00AC7134">
        <w:rPr>
          <w:rFonts w:ascii="Times New Roman" w:eastAsia="Times New Roman" w:hAnsi="Times New Roman" w:cs="Times New Roman"/>
          <w:sz w:val="24"/>
          <w:szCs w:val="24"/>
        </w:rPr>
        <w:t>. 44-47.</w:t>
      </w:r>
    </w:p>
    <w:p w14:paraId="6D5A8101" w14:textId="77777777" w:rsidR="00AC7134" w:rsidRDefault="000516CB"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BARBOSA, Kleyson Bruno. A câmara faz a festa, “ainda que estranho se acordacem tão tarde”: celebrações possíveis na natal setecentista. </w:t>
      </w:r>
      <w:r w:rsidRPr="00AC7134">
        <w:rPr>
          <w:rFonts w:ascii="Times New Roman" w:eastAsia="Times New Roman" w:hAnsi="Times New Roman" w:cs="Times New Roman"/>
          <w:b/>
          <w:bCs/>
          <w:sz w:val="24"/>
          <w:szCs w:val="24"/>
        </w:rPr>
        <w:t>Revista Espacialidades</w:t>
      </w:r>
      <w:r w:rsidRPr="00AC7134">
        <w:rPr>
          <w:rFonts w:ascii="Times New Roman" w:eastAsia="Times New Roman" w:hAnsi="Times New Roman" w:cs="Times New Roman"/>
          <w:sz w:val="24"/>
          <w:szCs w:val="24"/>
        </w:rPr>
        <w:t>, v. 9, jan-jun, n. 1, p. 251-277, 2016.</w:t>
      </w:r>
    </w:p>
    <w:p w14:paraId="0C86A268" w14:textId="77777777" w:rsidR="00AC7134" w:rsidRDefault="00AC7134" w:rsidP="00AC7134">
      <w:pPr>
        <w:spacing w:line="360" w:lineRule="auto"/>
        <w:contextualSpacing/>
        <w:jc w:val="both"/>
        <w:rPr>
          <w:rFonts w:ascii="Times New Roman" w:eastAsia="Times New Roman" w:hAnsi="Times New Roman" w:cs="Times New Roman"/>
          <w:sz w:val="24"/>
          <w:szCs w:val="24"/>
          <w:shd w:val="clear" w:color="auto" w:fill="F9F9F9"/>
        </w:rPr>
      </w:pPr>
      <w:r>
        <w:rPr>
          <w:rFonts w:ascii="Times New Roman" w:eastAsia="Times New Roman" w:hAnsi="Times New Roman" w:cs="Times New Roman"/>
          <w:sz w:val="24"/>
          <w:szCs w:val="24"/>
        </w:rPr>
        <w:t>BARBOSA</w:t>
      </w:r>
      <w:r w:rsidR="00F5406A" w:rsidRPr="00AC7134">
        <w:rPr>
          <w:rFonts w:ascii="Times New Roman" w:eastAsia="Times New Roman" w:hAnsi="Times New Roman" w:cs="Times New Roman"/>
          <w:sz w:val="24"/>
          <w:szCs w:val="24"/>
        </w:rPr>
        <w:t>, K</w:t>
      </w:r>
      <w:r>
        <w:rPr>
          <w:rFonts w:ascii="Times New Roman" w:eastAsia="Times New Roman" w:hAnsi="Times New Roman" w:cs="Times New Roman"/>
          <w:sz w:val="24"/>
          <w:szCs w:val="24"/>
        </w:rPr>
        <w:t>leyson</w:t>
      </w:r>
      <w:r w:rsidR="00F5406A" w:rsidRPr="00AC7134">
        <w:rPr>
          <w:rFonts w:ascii="Times New Roman" w:eastAsia="Times New Roman" w:hAnsi="Times New Roman" w:cs="Times New Roman"/>
          <w:sz w:val="24"/>
          <w:szCs w:val="24"/>
        </w:rPr>
        <w:t xml:space="preserve"> Bruno . No senado desta cidade, ocupando os melhores lugares dele: um olhar sobre a formação de grupos locais por meio da instituição camarária do natal (1720-1759). </w:t>
      </w:r>
      <w:r w:rsidR="00F5406A" w:rsidRPr="00AC7134">
        <w:rPr>
          <w:rFonts w:ascii="Times New Roman" w:eastAsia="Times New Roman" w:hAnsi="Times New Roman" w:cs="Times New Roman"/>
          <w:b/>
          <w:bCs/>
          <w:sz w:val="24"/>
          <w:szCs w:val="24"/>
        </w:rPr>
        <w:t>Revista de História da UEG</w:t>
      </w:r>
      <w:r w:rsidR="00F5406A" w:rsidRPr="00AC7134">
        <w:rPr>
          <w:rFonts w:ascii="Times New Roman" w:eastAsia="Times New Roman" w:hAnsi="Times New Roman" w:cs="Times New Roman"/>
          <w:sz w:val="24"/>
          <w:szCs w:val="24"/>
        </w:rPr>
        <w:t>, Porangatu, v. 5, n. 2, p. 130-151, ago./dez. 2016</w:t>
      </w:r>
      <w:r>
        <w:rPr>
          <w:rFonts w:ascii="Times New Roman" w:eastAsia="Times New Roman" w:hAnsi="Times New Roman" w:cs="Times New Roman"/>
          <w:sz w:val="24"/>
          <w:szCs w:val="24"/>
        </w:rPr>
        <w:t>.</w:t>
      </w:r>
    </w:p>
    <w:p w14:paraId="7101D0FE" w14:textId="77777777" w:rsidR="00AC7134" w:rsidRDefault="00813162" w:rsidP="00AC7134">
      <w:pPr>
        <w:spacing w:line="360" w:lineRule="auto"/>
        <w:contextualSpacing/>
        <w:jc w:val="both"/>
        <w:rPr>
          <w:rFonts w:ascii="Times New Roman" w:eastAsia="Times New Roman" w:hAnsi="Times New Roman" w:cs="Times New Roman"/>
          <w:sz w:val="24"/>
          <w:szCs w:val="24"/>
          <w:shd w:val="clear" w:color="auto" w:fill="F9F9F9"/>
        </w:rPr>
      </w:pPr>
      <w:r w:rsidRPr="00AC7134">
        <w:rPr>
          <w:rFonts w:ascii="Times New Roman" w:eastAsia="Times New Roman" w:hAnsi="Times New Roman" w:cs="Times New Roman"/>
          <w:sz w:val="24"/>
          <w:szCs w:val="24"/>
        </w:rPr>
        <w:t xml:space="preserve">BARBOSA, Lívia. Entre a distância e a fidelidade: Relações entre os capitães-mores do Rio Grande e os governadores de Pernambuco. (segunda metade do século XVII). </w:t>
      </w:r>
      <w:r w:rsidRPr="00AC7134">
        <w:rPr>
          <w:rFonts w:ascii="Times New Roman" w:eastAsia="Times New Roman" w:hAnsi="Times New Roman" w:cs="Times New Roman"/>
          <w:b/>
          <w:sz w:val="24"/>
          <w:szCs w:val="24"/>
        </w:rPr>
        <w:t>Historien</w:t>
      </w:r>
      <w:r w:rsidRPr="00AC7134">
        <w:rPr>
          <w:rFonts w:ascii="Times New Roman" w:eastAsia="Times New Roman" w:hAnsi="Times New Roman" w:cs="Times New Roman"/>
          <w:sz w:val="24"/>
          <w:szCs w:val="24"/>
        </w:rPr>
        <w:t xml:space="preserve"> (Petrolina) , v. s/v, p. 111-132, 2014.</w:t>
      </w:r>
    </w:p>
    <w:p w14:paraId="31CAF03C" w14:textId="77777777" w:rsidR="00AC7134" w:rsidRDefault="000516CB" w:rsidP="00AC7134">
      <w:pPr>
        <w:spacing w:line="360" w:lineRule="auto"/>
        <w:contextualSpacing/>
        <w:jc w:val="both"/>
        <w:rPr>
          <w:rFonts w:ascii="Times New Roman" w:eastAsia="Times New Roman" w:hAnsi="Times New Roman" w:cs="Times New Roman"/>
          <w:sz w:val="24"/>
          <w:szCs w:val="24"/>
          <w:shd w:val="clear" w:color="auto" w:fill="F9F9F9"/>
        </w:rPr>
      </w:pPr>
      <w:r w:rsidRPr="00AC7134">
        <w:rPr>
          <w:rFonts w:ascii="Times New Roman" w:eastAsia="Times New Roman" w:hAnsi="Times New Roman" w:cs="Times New Roman"/>
          <w:sz w:val="24"/>
          <w:szCs w:val="24"/>
        </w:rPr>
        <w:t xml:space="preserve">BARBOSA, Lívia. Com os ramos nas mãos, para o lucro dos homens e da Coroa: os autos de arrematação da Provedoria da Fazenda Real do Rio Grande (1673-1723). </w:t>
      </w:r>
      <w:r w:rsidRPr="00AC7134">
        <w:rPr>
          <w:rFonts w:ascii="Times New Roman" w:eastAsia="Times New Roman" w:hAnsi="Times New Roman" w:cs="Times New Roman"/>
          <w:b/>
          <w:bCs/>
          <w:sz w:val="24"/>
          <w:szCs w:val="24"/>
        </w:rPr>
        <w:t>Temporalidades</w:t>
      </w:r>
      <w:r w:rsidRPr="00AC7134">
        <w:rPr>
          <w:rFonts w:ascii="Times New Roman" w:eastAsia="Times New Roman" w:hAnsi="Times New Roman" w:cs="Times New Roman"/>
          <w:sz w:val="24"/>
          <w:szCs w:val="24"/>
        </w:rPr>
        <w:t>, v. 8, p. 392-408, 2016.</w:t>
      </w:r>
    </w:p>
    <w:p w14:paraId="66AB8DD0" w14:textId="77777777" w:rsidR="00AC7134" w:rsidRDefault="00723855" w:rsidP="00AC7134">
      <w:pPr>
        <w:spacing w:line="360" w:lineRule="auto"/>
        <w:contextualSpacing/>
        <w:jc w:val="both"/>
        <w:rPr>
          <w:rFonts w:ascii="Times New Roman" w:eastAsia="Times New Roman" w:hAnsi="Times New Roman" w:cs="Times New Roman"/>
          <w:sz w:val="24"/>
          <w:szCs w:val="24"/>
          <w:shd w:val="clear" w:color="auto" w:fill="F9F9F9"/>
        </w:rPr>
      </w:pPr>
      <w:r w:rsidRPr="00AC7134">
        <w:rPr>
          <w:rFonts w:ascii="Times New Roman" w:eastAsia="Times New Roman" w:hAnsi="Times New Roman" w:cs="Times New Roman"/>
          <w:sz w:val="24"/>
          <w:szCs w:val="24"/>
        </w:rPr>
        <w:t xml:space="preserve">CARDIM, Pedro. </w:t>
      </w:r>
      <w:r w:rsidRPr="00AC7134">
        <w:rPr>
          <w:rFonts w:ascii="Times New Roman" w:eastAsia="Times New Roman" w:hAnsi="Times New Roman" w:cs="Times New Roman"/>
          <w:b/>
          <w:bCs/>
          <w:sz w:val="24"/>
          <w:szCs w:val="24"/>
        </w:rPr>
        <w:t>Cortes e Cultura Política no Portugal do Antigo Regime</w:t>
      </w:r>
      <w:r w:rsidRPr="00AC7134">
        <w:rPr>
          <w:rFonts w:ascii="Times New Roman" w:eastAsia="Times New Roman" w:hAnsi="Times New Roman" w:cs="Times New Roman"/>
          <w:sz w:val="24"/>
          <w:szCs w:val="24"/>
        </w:rPr>
        <w:t>. Lisboa: Edições Cosmos, 1998.</w:t>
      </w:r>
    </w:p>
    <w:p w14:paraId="118EAAE3" w14:textId="77777777" w:rsidR="00AC7134" w:rsidRDefault="00723855" w:rsidP="00AC7134">
      <w:pPr>
        <w:spacing w:line="360" w:lineRule="auto"/>
        <w:contextualSpacing/>
        <w:jc w:val="both"/>
        <w:rPr>
          <w:rFonts w:ascii="Times New Roman" w:eastAsia="Times New Roman" w:hAnsi="Times New Roman" w:cs="Times New Roman"/>
          <w:sz w:val="24"/>
          <w:szCs w:val="24"/>
          <w:shd w:val="clear" w:color="auto" w:fill="FFFFFF"/>
        </w:rPr>
      </w:pPr>
      <w:r w:rsidRPr="00AC7134">
        <w:rPr>
          <w:rFonts w:ascii="Times New Roman" w:eastAsia="Times New Roman" w:hAnsi="Times New Roman" w:cs="Times New Roman"/>
          <w:sz w:val="24"/>
          <w:szCs w:val="24"/>
          <w:shd w:val="clear" w:color="auto" w:fill="FFFFFF"/>
        </w:rPr>
        <w:t xml:space="preserve">COSENTINO, Francisco Carlos. </w:t>
      </w:r>
      <w:r w:rsidRPr="00AC7134">
        <w:rPr>
          <w:rFonts w:ascii="Times New Roman" w:eastAsia="Times New Roman" w:hAnsi="Times New Roman" w:cs="Times New Roman"/>
          <w:b/>
          <w:bCs/>
          <w:sz w:val="24"/>
          <w:szCs w:val="24"/>
          <w:shd w:val="clear" w:color="auto" w:fill="FFFFFF"/>
        </w:rPr>
        <w:t>Governadores Gerais do Estado do Brasil (Séculos XVI-XVII)</w:t>
      </w:r>
      <w:r w:rsidRPr="00AC7134">
        <w:rPr>
          <w:rFonts w:ascii="Times New Roman" w:eastAsia="Times New Roman" w:hAnsi="Times New Roman" w:cs="Times New Roman"/>
          <w:sz w:val="24"/>
          <w:szCs w:val="24"/>
          <w:shd w:val="clear" w:color="auto" w:fill="FFFFFF"/>
        </w:rPr>
        <w:t>: ofício, regimento, governação e trajetórias. São Paulo: Annablume: B</w:t>
      </w:r>
      <w:r w:rsidR="00AC7134">
        <w:rPr>
          <w:rFonts w:ascii="Times New Roman" w:eastAsia="Times New Roman" w:hAnsi="Times New Roman" w:cs="Times New Roman"/>
          <w:sz w:val="24"/>
          <w:szCs w:val="24"/>
          <w:shd w:val="clear" w:color="auto" w:fill="FFFFFF"/>
        </w:rPr>
        <w:t>elo Horizonte: Fapemig, 2009.</w:t>
      </w:r>
    </w:p>
    <w:p w14:paraId="1037EC97" w14:textId="0817BBDC" w:rsidR="00813162" w:rsidRPr="00AC7134" w:rsidRDefault="00813162" w:rsidP="00AC7134">
      <w:pPr>
        <w:spacing w:line="360" w:lineRule="auto"/>
        <w:contextualSpacing/>
        <w:jc w:val="both"/>
        <w:rPr>
          <w:rFonts w:ascii="Times New Roman" w:eastAsia="Times New Roman" w:hAnsi="Times New Roman" w:cs="Times New Roman"/>
          <w:sz w:val="24"/>
          <w:szCs w:val="24"/>
          <w:shd w:val="clear" w:color="auto" w:fill="FFFFFF"/>
        </w:rPr>
      </w:pPr>
      <w:r w:rsidRPr="00AC7134">
        <w:rPr>
          <w:rFonts w:ascii="Times New Roman" w:eastAsia="Times New Roman" w:hAnsi="Times New Roman" w:cs="Times New Roman"/>
          <w:sz w:val="24"/>
          <w:szCs w:val="24"/>
        </w:rPr>
        <w:lastRenderedPageBreak/>
        <w:t xml:space="preserve">COSENTINO, Francisco Carlos. Título régio, rituais e cerimonias políticas no Antigo Regime: Império e governo no ultramar luso. </w:t>
      </w:r>
      <w:r w:rsidRPr="00AC7134">
        <w:rPr>
          <w:rFonts w:ascii="Times New Roman" w:eastAsia="Times New Roman" w:hAnsi="Times New Roman" w:cs="Times New Roman"/>
          <w:b/>
          <w:bCs/>
          <w:sz w:val="24"/>
          <w:szCs w:val="24"/>
        </w:rPr>
        <w:t>Revista Ultramares</w:t>
      </w:r>
      <w:r w:rsidRPr="00AC7134">
        <w:rPr>
          <w:rFonts w:ascii="Times New Roman" w:eastAsia="Times New Roman" w:hAnsi="Times New Roman" w:cs="Times New Roman"/>
          <w:sz w:val="24"/>
          <w:szCs w:val="24"/>
        </w:rPr>
        <w:t>, v. 1, p. 10-38, 2015</w:t>
      </w:r>
    </w:p>
    <w:p w14:paraId="50B255A0" w14:textId="416DE216" w:rsidR="00723855" w:rsidRPr="00AC7134" w:rsidRDefault="00723855"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COSENTINO, Francisco Carlos. Governos do Ultramar ibérico: algumas comparações entre o Estado do Brasil e o Vice-Reino da Nova Espanha. </w:t>
      </w:r>
      <w:r w:rsidRPr="00AC7134">
        <w:rPr>
          <w:rFonts w:ascii="Times New Roman" w:eastAsia="Times New Roman" w:hAnsi="Times New Roman" w:cs="Times New Roman"/>
          <w:b/>
          <w:bCs/>
          <w:sz w:val="24"/>
          <w:szCs w:val="24"/>
        </w:rPr>
        <w:t>Revista Maracanan</w:t>
      </w:r>
      <w:r w:rsidRPr="00AC7134">
        <w:rPr>
          <w:rFonts w:ascii="Times New Roman" w:eastAsia="Times New Roman" w:hAnsi="Times New Roman" w:cs="Times New Roman"/>
          <w:sz w:val="24"/>
          <w:szCs w:val="24"/>
        </w:rPr>
        <w:t>. n.15, p. 13-38, jul/dez 2016.</w:t>
      </w:r>
    </w:p>
    <w:p w14:paraId="2F8749DF" w14:textId="7BC630ED" w:rsidR="00813162" w:rsidRPr="00AC7134" w:rsidRDefault="00813162" w:rsidP="00AC7134">
      <w:pPr>
        <w:spacing w:line="360" w:lineRule="auto"/>
        <w:contextualSpacing/>
        <w:jc w:val="both"/>
        <w:rPr>
          <w:rFonts w:ascii="Times New Roman" w:eastAsia="Times New Roman" w:hAnsi="Times New Roman" w:cs="Times New Roman"/>
          <w:sz w:val="24"/>
          <w:szCs w:val="24"/>
          <w:shd w:val="clear" w:color="auto" w:fill="FFFFFF"/>
        </w:rPr>
      </w:pPr>
      <w:r w:rsidRPr="00AC7134">
        <w:rPr>
          <w:rFonts w:ascii="Times New Roman" w:eastAsia="Times New Roman" w:hAnsi="Times New Roman" w:cs="Times New Roman"/>
          <w:sz w:val="24"/>
          <w:szCs w:val="24"/>
          <w:shd w:val="clear" w:color="auto" w:fill="FFFFFF"/>
        </w:rPr>
        <w:t xml:space="preserve">COSTA, Renata Assunção da. </w:t>
      </w:r>
      <w:r w:rsidRPr="00AC7134">
        <w:rPr>
          <w:rFonts w:ascii="Times New Roman" w:eastAsia="Times New Roman" w:hAnsi="Times New Roman" w:cs="Times New Roman"/>
          <w:b/>
          <w:bCs/>
          <w:sz w:val="24"/>
          <w:szCs w:val="24"/>
          <w:shd w:val="clear" w:color="auto" w:fill="FFFFFF"/>
        </w:rPr>
        <w:t>"Porta do Céu"</w:t>
      </w:r>
      <w:r w:rsidRPr="00AC7134">
        <w:rPr>
          <w:rFonts w:ascii="Times New Roman" w:eastAsia="Times New Roman" w:hAnsi="Times New Roman" w:cs="Times New Roman"/>
          <w:sz w:val="24"/>
          <w:szCs w:val="24"/>
          <w:shd w:val="clear" w:color="auto" w:fill="FFFFFF"/>
        </w:rPr>
        <w:t>: o processo de cristianização da Freguesia de Nossa Senhora da Apresentação (1681-1714). 2015. 173f. Dissertação (Mestrado em História) - Centro de Ciências Humanas, Letras e Artes, Universidade Federal do Rio Grande</w:t>
      </w:r>
      <w:r w:rsidR="00AC7134">
        <w:rPr>
          <w:rFonts w:ascii="Times New Roman" w:eastAsia="Times New Roman" w:hAnsi="Times New Roman" w:cs="Times New Roman"/>
          <w:sz w:val="24"/>
          <w:szCs w:val="24"/>
          <w:shd w:val="clear" w:color="auto" w:fill="FFFFFF"/>
        </w:rPr>
        <w:t xml:space="preserve"> do Norte, Natal, 2015.</w:t>
      </w:r>
    </w:p>
    <w:p w14:paraId="1C7DD3C9" w14:textId="038265F8" w:rsidR="00A86840" w:rsidRPr="00AC7134" w:rsidRDefault="00A86840"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FRAGOSO, João Ribeiro. A formação da economia colonial no Rio de Janeiro e de sua primeira elite senhorial. In: ___ et al. (org.). </w:t>
      </w:r>
      <w:r w:rsidRPr="00AC7134">
        <w:rPr>
          <w:rFonts w:ascii="Times New Roman" w:eastAsia="Times New Roman" w:hAnsi="Times New Roman" w:cs="Times New Roman"/>
          <w:b/>
          <w:bCs/>
          <w:sz w:val="24"/>
          <w:szCs w:val="24"/>
        </w:rPr>
        <w:t>Antigo Regime nos trópicos</w:t>
      </w:r>
      <w:r w:rsidRPr="00AC7134">
        <w:rPr>
          <w:rFonts w:ascii="Times New Roman" w:eastAsia="Times New Roman" w:hAnsi="Times New Roman" w:cs="Times New Roman"/>
          <w:sz w:val="24"/>
          <w:szCs w:val="24"/>
        </w:rPr>
        <w:t>. Rio de Janeiro: Civiliza</w:t>
      </w:r>
      <w:r w:rsidR="00AC7134">
        <w:rPr>
          <w:rFonts w:ascii="Times New Roman" w:eastAsia="Times New Roman" w:hAnsi="Times New Roman" w:cs="Times New Roman"/>
          <w:sz w:val="24"/>
          <w:szCs w:val="24"/>
        </w:rPr>
        <w:t>ção Brasileira, 2001. p. 29-71.</w:t>
      </w:r>
    </w:p>
    <w:p w14:paraId="4BCEF08F" w14:textId="3C8E9B4F" w:rsidR="00A86840" w:rsidRPr="00AC7134" w:rsidRDefault="00A86840"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FRAGOSO, João Ribeiro. A nobreza vive em bando: a economia política das melhores famílias da terra do Rio de Janeiro, século XVII. </w:t>
      </w:r>
      <w:r w:rsidRPr="00AC7134">
        <w:rPr>
          <w:rFonts w:ascii="Times New Roman" w:eastAsia="Times New Roman" w:hAnsi="Times New Roman" w:cs="Times New Roman"/>
          <w:b/>
          <w:bCs/>
          <w:sz w:val="24"/>
          <w:szCs w:val="24"/>
        </w:rPr>
        <w:t>Tempo</w:t>
      </w:r>
      <w:r w:rsidRPr="00AC7134">
        <w:rPr>
          <w:rFonts w:ascii="Times New Roman" w:eastAsia="Times New Roman" w:hAnsi="Times New Roman" w:cs="Times New Roman"/>
          <w:sz w:val="24"/>
          <w:szCs w:val="24"/>
        </w:rPr>
        <w:t>, Niterói, v. 8, n. 15, p. 11-36, 2003</w:t>
      </w:r>
      <w:r w:rsidR="00AC7134">
        <w:rPr>
          <w:rFonts w:ascii="Times New Roman" w:eastAsia="Times New Roman" w:hAnsi="Times New Roman" w:cs="Times New Roman"/>
          <w:sz w:val="24"/>
          <w:szCs w:val="24"/>
        </w:rPr>
        <w:t>.</w:t>
      </w:r>
    </w:p>
    <w:p w14:paraId="26B0993F" w14:textId="45E8F2BA" w:rsidR="00723855" w:rsidRPr="00AC7134" w:rsidRDefault="00723855" w:rsidP="00AC7134">
      <w:pPr>
        <w:spacing w:line="360" w:lineRule="auto"/>
        <w:contextualSpacing/>
        <w:jc w:val="both"/>
        <w:rPr>
          <w:rFonts w:ascii="Times New Roman" w:eastAsia="Times New Roman" w:hAnsi="Times New Roman" w:cs="Times New Roman"/>
          <w:sz w:val="24"/>
          <w:szCs w:val="24"/>
          <w:shd w:val="clear" w:color="auto" w:fill="FFFFFF"/>
        </w:rPr>
      </w:pPr>
      <w:r w:rsidRPr="00AC7134">
        <w:rPr>
          <w:rFonts w:ascii="Times New Roman" w:eastAsia="Times New Roman" w:hAnsi="Times New Roman" w:cs="Times New Roman"/>
          <w:sz w:val="24"/>
          <w:szCs w:val="24"/>
          <w:shd w:val="clear" w:color="auto" w:fill="FFFFFF"/>
        </w:rPr>
        <w:t xml:space="preserve">HESPANHA, António Manuel. </w:t>
      </w:r>
      <w:r w:rsidRPr="00AC7134">
        <w:rPr>
          <w:rFonts w:ascii="Times New Roman" w:eastAsia="Times New Roman" w:hAnsi="Times New Roman" w:cs="Times New Roman"/>
          <w:b/>
          <w:bCs/>
          <w:sz w:val="24"/>
          <w:szCs w:val="24"/>
          <w:shd w:val="clear" w:color="auto" w:fill="FFFFFF"/>
        </w:rPr>
        <w:t>As vésperas do Leviathan</w:t>
      </w:r>
      <w:r w:rsidRPr="00AC7134">
        <w:rPr>
          <w:rFonts w:ascii="Times New Roman" w:eastAsia="Times New Roman" w:hAnsi="Times New Roman" w:cs="Times New Roman"/>
          <w:sz w:val="24"/>
          <w:szCs w:val="24"/>
          <w:shd w:val="clear" w:color="auto" w:fill="FFFFFF"/>
        </w:rPr>
        <w:t>: instituições e poder político em Portugal – século XVII. Coimbra: Editora Almedina, 1994.</w:t>
      </w:r>
    </w:p>
    <w:p w14:paraId="0F3A0EA3" w14:textId="77777777" w:rsidR="00AC7134" w:rsidRDefault="00A86840"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KRAUSE, Thiago. </w:t>
      </w:r>
      <w:r w:rsidRPr="00AC7134">
        <w:rPr>
          <w:rFonts w:ascii="Times New Roman" w:eastAsia="Times New Roman" w:hAnsi="Times New Roman" w:cs="Times New Roman"/>
          <w:b/>
          <w:sz w:val="24"/>
          <w:szCs w:val="24"/>
        </w:rPr>
        <w:t>A formação de uma nobreza ultramarina</w:t>
      </w:r>
      <w:r w:rsidRPr="00AC7134">
        <w:rPr>
          <w:rFonts w:ascii="Times New Roman" w:eastAsia="Times New Roman" w:hAnsi="Times New Roman" w:cs="Times New Roman"/>
          <w:sz w:val="24"/>
          <w:szCs w:val="24"/>
        </w:rPr>
        <w:t>: Coroa e elites locais na Bahia seiscentista. Tese de Doutorado em História. Universidade Federal do Rio de Janeiro. Niterói, 2015.</w:t>
      </w:r>
    </w:p>
    <w:p w14:paraId="072B5523" w14:textId="77777777" w:rsidR="006D23D1" w:rsidRDefault="00813162" w:rsidP="006D23D1">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LEMOS, Vicente de; MEDEIROS, Tarcísio. </w:t>
      </w:r>
      <w:r w:rsidRPr="00AC7134">
        <w:rPr>
          <w:rFonts w:ascii="Times New Roman" w:eastAsia="Times New Roman" w:hAnsi="Times New Roman" w:cs="Times New Roman"/>
          <w:b/>
          <w:bCs/>
          <w:sz w:val="24"/>
          <w:szCs w:val="24"/>
        </w:rPr>
        <w:t>Capitães-mores e governadores do Rio Grande do Norte</w:t>
      </w:r>
      <w:r w:rsidRPr="00AC7134">
        <w:rPr>
          <w:rFonts w:ascii="Times New Roman" w:eastAsia="Times New Roman" w:hAnsi="Times New Roman" w:cs="Times New Roman"/>
          <w:sz w:val="24"/>
          <w:szCs w:val="24"/>
        </w:rPr>
        <w:t>. Natal: Instituto Histórico e Geográfico do Rio Grande do Norte, 1980. v. 2</w:t>
      </w:r>
      <w:r w:rsidR="00AC7134">
        <w:rPr>
          <w:rFonts w:ascii="Times New Roman" w:eastAsia="Times New Roman" w:hAnsi="Times New Roman" w:cs="Times New Roman"/>
          <w:sz w:val="24"/>
          <w:szCs w:val="24"/>
        </w:rPr>
        <w:t>.</w:t>
      </w:r>
      <w:r w:rsidRPr="00AC7134">
        <w:rPr>
          <w:rFonts w:ascii="Times New Roman" w:eastAsia="Times New Roman" w:hAnsi="Times New Roman" w:cs="Times New Roman"/>
          <w:sz w:val="24"/>
          <w:szCs w:val="24"/>
        </w:rPr>
        <w:t xml:space="preserve"> </w:t>
      </w:r>
    </w:p>
    <w:p w14:paraId="2FF3D9AE" w14:textId="310425CF" w:rsidR="00447F87" w:rsidRPr="00AC7134" w:rsidRDefault="00447F87" w:rsidP="006D23D1">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LYRA, Tavares de. </w:t>
      </w:r>
      <w:r w:rsidRPr="00AC7134">
        <w:rPr>
          <w:rFonts w:ascii="Times New Roman" w:eastAsia="Times New Roman" w:hAnsi="Times New Roman" w:cs="Times New Roman"/>
          <w:b/>
          <w:bCs/>
          <w:sz w:val="24"/>
          <w:szCs w:val="24"/>
        </w:rPr>
        <w:t>História do Rio Grande do Norte</w:t>
      </w:r>
      <w:r w:rsidR="00AC7134">
        <w:rPr>
          <w:rFonts w:ascii="Times New Roman" w:eastAsia="Times New Roman" w:hAnsi="Times New Roman" w:cs="Times New Roman"/>
          <w:sz w:val="24"/>
          <w:szCs w:val="24"/>
        </w:rPr>
        <w:t xml:space="preserve">.  3. Ed. Natal: EDFURN, 2008. </w:t>
      </w:r>
    </w:p>
    <w:p w14:paraId="19F86EF8" w14:textId="249D5584" w:rsidR="00A86840" w:rsidRPr="00AC7134" w:rsidRDefault="00A86840"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MELLO, Evaldo Cabral de. </w:t>
      </w:r>
      <w:r w:rsidRPr="00AC7134">
        <w:rPr>
          <w:rFonts w:ascii="Times New Roman" w:eastAsia="Times New Roman" w:hAnsi="Times New Roman" w:cs="Times New Roman"/>
          <w:b/>
          <w:bCs/>
          <w:sz w:val="24"/>
          <w:szCs w:val="24"/>
        </w:rPr>
        <w:t>A fronda dos mazombos</w:t>
      </w:r>
      <w:r w:rsidRPr="00AC7134">
        <w:rPr>
          <w:rFonts w:ascii="Times New Roman" w:eastAsia="Times New Roman" w:hAnsi="Times New Roman" w:cs="Times New Roman"/>
          <w:sz w:val="24"/>
          <w:szCs w:val="24"/>
        </w:rPr>
        <w:t>: nobres con</w:t>
      </w:r>
      <w:r w:rsidR="00AC7134">
        <w:rPr>
          <w:rFonts w:ascii="Times New Roman" w:eastAsia="Times New Roman" w:hAnsi="Times New Roman" w:cs="Times New Roman"/>
          <w:sz w:val="24"/>
          <w:szCs w:val="24"/>
        </w:rPr>
        <w:t>tra mascates</w:t>
      </w:r>
      <w:r w:rsidRPr="00AC7134">
        <w:rPr>
          <w:rFonts w:ascii="Times New Roman" w:eastAsia="Times New Roman" w:hAnsi="Times New Roman" w:cs="Times New Roman"/>
          <w:sz w:val="24"/>
          <w:szCs w:val="24"/>
        </w:rPr>
        <w:t xml:space="preserve">: Pernambuco, 1666-1715. 2. ed. rev. São Paulo: Ed.34, 2003. </w:t>
      </w:r>
    </w:p>
    <w:p w14:paraId="6AC5CE52" w14:textId="42E67DFF" w:rsidR="00A86840" w:rsidRPr="00AC7134" w:rsidRDefault="00A86840"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MELLO, Evaldo Cabral de. </w:t>
      </w:r>
      <w:r w:rsidRPr="00AC7134">
        <w:rPr>
          <w:rFonts w:ascii="Times New Roman" w:eastAsia="Times New Roman" w:hAnsi="Times New Roman" w:cs="Times New Roman"/>
          <w:b/>
          <w:bCs/>
          <w:sz w:val="24"/>
          <w:szCs w:val="24"/>
        </w:rPr>
        <w:t>Rubro veio</w:t>
      </w:r>
      <w:r w:rsidRPr="00AC7134">
        <w:rPr>
          <w:rFonts w:ascii="Times New Roman" w:eastAsia="Times New Roman" w:hAnsi="Times New Roman" w:cs="Times New Roman"/>
          <w:sz w:val="24"/>
          <w:szCs w:val="24"/>
        </w:rPr>
        <w:t>: o imaginário da restauração pernambucana. 3. Ed. São Paulo: Alameda, 2008</w:t>
      </w:r>
      <w:r w:rsidR="00AC7134">
        <w:rPr>
          <w:rFonts w:ascii="Times New Roman" w:eastAsia="Times New Roman" w:hAnsi="Times New Roman" w:cs="Times New Roman"/>
          <w:sz w:val="24"/>
          <w:szCs w:val="24"/>
        </w:rPr>
        <w:t>.</w:t>
      </w:r>
    </w:p>
    <w:p w14:paraId="6C3964EC" w14:textId="77777777" w:rsidR="00AC7134" w:rsidRDefault="00F5406A"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MONTEIRO, Nuno Gonçalo. O ‘Ethos’ Nobiliárquico no final do Antigo Regime: poder simbólico, império e imaginário social. </w:t>
      </w:r>
      <w:r w:rsidRPr="00AC7134">
        <w:rPr>
          <w:rFonts w:ascii="Times New Roman" w:eastAsia="Times New Roman" w:hAnsi="Times New Roman" w:cs="Times New Roman"/>
          <w:b/>
          <w:bCs/>
          <w:sz w:val="24"/>
          <w:szCs w:val="24"/>
        </w:rPr>
        <w:t>Almanack Braziliense</w:t>
      </w:r>
      <w:r w:rsidRPr="00AC7134">
        <w:rPr>
          <w:rFonts w:ascii="Times New Roman" w:eastAsia="Times New Roman" w:hAnsi="Times New Roman" w:cs="Times New Roman"/>
          <w:sz w:val="24"/>
          <w:szCs w:val="24"/>
        </w:rPr>
        <w:t>. São Paulo, n.2,p. 4-20, 2005.</w:t>
      </w:r>
    </w:p>
    <w:p w14:paraId="0402EEF6" w14:textId="77777777" w:rsidR="00AC7134" w:rsidRDefault="009F3B47"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OLIVEIRA, Leonardo. Aqueles que almejam governar: perfil e trajetória dos opositores ao posto de capitão-mor no Ceará e no Rio Grande (1666-1759). </w:t>
      </w:r>
      <w:r w:rsidRPr="00AC7134">
        <w:rPr>
          <w:rFonts w:ascii="Times New Roman" w:eastAsia="Times New Roman" w:hAnsi="Times New Roman" w:cs="Times New Roman"/>
          <w:b/>
          <w:bCs/>
          <w:sz w:val="24"/>
          <w:szCs w:val="24"/>
        </w:rPr>
        <w:t>Revista Semina</w:t>
      </w:r>
      <w:r w:rsidRPr="00AC7134">
        <w:rPr>
          <w:rFonts w:ascii="Times New Roman" w:eastAsia="Times New Roman" w:hAnsi="Times New Roman" w:cs="Times New Roman"/>
          <w:sz w:val="24"/>
          <w:szCs w:val="24"/>
        </w:rPr>
        <w:t>. V. 15, n. 1, 2016.</w:t>
      </w:r>
    </w:p>
    <w:p w14:paraId="6FD936BB" w14:textId="77777777" w:rsidR="00AC7134" w:rsidRDefault="000516CB"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lastRenderedPageBreak/>
        <w:t xml:space="preserve">POSSAMAI, Paulo. Celebrações da monarquia portuguesa na Natal setecentista. In: MACEDO, Helder; SANTOS, Rosenilson (Orgs.). </w:t>
      </w:r>
      <w:r w:rsidRPr="00AC7134">
        <w:rPr>
          <w:rFonts w:ascii="Times New Roman" w:eastAsia="Times New Roman" w:hAnsi="Times New Roman" w:cs="Times New Roman"/>
          <w:b/>
          <w:bCs/>
          <w:sz w:val="24"/>
          <w:szCs w:val="24"/>
        </w:rPr>
        <w:t>Capitania do Rio Grande</w:t>
      </w:r>
      <w:r w:rsidRPr="00AC7134">
        <w:rPr>
          <w:rFonts w:ascii="Times New Roman" w:eastAsia="Times New Roman" w:hAnsi="Times New Roman" w:cs="Times New Roman"/>
          <w:sz w:val="24"/>
          <w:szCs w:val="24"/>
        </w:rPr>
        <w:t>. Histórias e colonização na América portuguesa. João Pessoa, Natal: Ideia Editora, EDUFRN, 2013.</w:t>
      </w:r>
    </w:p>
    <w:p w14:paraId="6F31E052" w14:textId="77777777" w:rsidR="00AC7134" w:rsidRDefault="00A86840"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RAMINELLI, Ronald. </w:t>
      </w:r>
      <w:r w:rsidRPr="00AC7134">
        <w:rPr>
          <w:rFonts w:ascii="Times New Roman" w:eastAsia="Times New Roman" w:hAnsi="Times New Roman" w:cs="Times New Roman"/>
          <w:b/>
          <w:bCs/>
          <w:sz w:val="24"/>
          <w:szCs w:val="24"/>
        </w:rPr>
        <w:t>Nobrezas do Novo Mundo</w:t>
      </w:r>
      <w:r w:rsidRPr="00AC7134">
        <w:rPr>
          <w:rFonts w:ascii="Times New Roman" w:eastAsia="Times New Roman" w:hAnsi="Times New Roman" w:cs="Times New Roman"/>
          <w:sz w:val="24"/>
          <w:szCs w:val="24"/>
        </w:rPr>
        <w:t xml:space="preserve">: Brasil e ultramar Hispânico, séculos XVII e XVIII. Rio de Janeiro: Editora FGV, 2015. </w:t>
      </w:r>
    </w:p>
    <w:p w14:paraId="648BBEA1" w14:textId="6C4005F8" w:rsidR="00723855" w:rsidRPr="00AC7134" w:rsidRDefault="00723855"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SANTOS, Beatriz Catão Cruz. </w:t>
      </w:r>
      <w:r w:rsidRPr="00AC7134">
        <w:rPr>
          <w:rFonts w:ascii="Times New Roman" w:eastAsia="Times New Roman" w:hAnsi="Times New Roman" w:cs="Times New Roman"/>
          <w:b/>
          <w:bCs/>
          <w:sz w:val="24"/>
          <w:szCs w:val="24"/>
        </w:rPr>
        <w:t>O Corpo de Deus na América</w:t>
      </w:r>
      <w:r w:rsidRPr="00AC7134">
        <w:rPr>
          <w:rFonts w:ascii="Times New Roman" w:eastAsia="Times New Roman" w:hAnsi="Times New Roman" w:cs="Times New Roman"/>
          <w:sz w:val="24"/>
          <w:szCs w:val="24"/>
        </w:rPr>
        <w:t>: a Festa de Corpus Christi nas cidades da América Portuguesa- século XVIII. São Paulo: Annablube, 2005.</w:t>
      </w:r>
    </w:p>
    <w:p w14:paraId="7291EB48" w14:textId="677792E9" w:rsidR="00813162" w:rsidRPr="00AC7134" w:rsidRDefault="00813162" w:rsidP="00AC7134">
      <w:pPr>
        <w:spacing w:line="360" w:lineRule="auto"/>
        <w:contextualSpacing/>
        <w:jc w:val="both"/>
        <w:rPr>
          <w:rFonts w:ascii="Times New Roman" w:eastAsia="Times New Roman" w:hAnsi="Times New Roman" w:cs="Times New Roman"/>
          <w:sz w:val="24"/>
          <w:szCs w:val="24"/>
        </w:rPr>
      </w:pPr>
      <w:r w:rsidRPr="00AC7134">
        <w:rPr>
          <w:rFonts w:ascii="Times New Roman" w:eastAsia="Times New Roman" w:hAnsi="Times New Roman" w:cs="Times New Roman"/>
          <w:sz w:val="24"/>
          <w:szCs w:val="24"/>
        </w:rPr>
        <w:t xml:space="preserve">SILVA, Augusto da. </w:t>
      </w:r>
      <w:r w:rsidRPr="00AC7134">
        <w:rPr>
          <w:rFonts w:ascii="Times New Roman" w:eastAsia="Times New Roman" w:hAnsi="Times New Roman" w:cs="Times New Roman"/>
          <w:b/>
          <w:bCs/>
          <w:sz w:val="24"/>
          <w:szCs w:val="24"/>
        </w:rPr>
        <w:t>A ilha de Santa Catarina e sua terra firme</w:t>
      </w:r>
      <w:r w:rsidRPr="00AC7134">
        <w:rPr>
          <w:rFonts w:ascii="Times New Roman" w:eastAsia="Times New Roman" w:hAnsi="Times New Roman" w:cs="Times New Roman"/>
          <w:sz w:val="24"/>
          <w:szCs w:val="24"/>
        </w:rPr>
        <w:t xml:space="preserve">: estudo sobre o governo de uma capitania subalterna (1738-1807). 2007. 299 f. Tese (Doutorado em História) – Faculdade de Filosofia, Letras e Ciências Humanas da USP. Universidade de São Paulo, São Paulo. </w:t>
      </w:r>
    </w:p>
    <w:p w14:paraId="5AE2FA8A" w14:textId="523EC36B" w:rsidR="00723855" w:rsidRPr="00AC7134" w:rsidRDefault="00723855" w:rsidP="00C35B63">
      <w:pPr>
        <w:spacing w:line="360" w:lineRule="auto"/>
        <w:contextualSpacing/>
        <w:jc w:val="both"/>
        <w:rPr>
          <w:rFonts w:ascii="Times New Roman" w:eastAsia="Times New Roman" w:hAnsi="Times New Roman" w:cs="Times New Roman"/>
          <w:color w:val="000000"/>
          <w:sz w:val="24"/>
          <w:szCs w:val="24"/>
          <w:shd w:val="clear" w:color="auto" w:fill="FFFFFF"/>
        </w:rPr>
      </w:pPr>
      <w:r w:rsidRPr="00AC7134">
        <w:rPr>
          <w:rFonts w:ascii="Times New Roman" w:eastAsia="Times New Roman" w:hAnsi="Times New Roman" w:cs="Times New Roman"/>
          <w:color w:val="000000"/>
          <w:sz w:val="24"/>
          <w:szCs w:val="24"/>
          <w:shd w:val="clear" w:color="auto" w:fill="FFFFFF"/>
        </w:rPr>
        <w:t xml:space="preserve">XAVIER, Ângela Barreto, HESPANHA, António Manuel. A representação da Sociedade e do Poder. In: </w:t>
      </w:r>
      <w:r w:rsidRPr="00AC7134">
        <w:rPr>
          <w:rFonts w:ascii="Times New Roman" w:eastAsia="Times New Roman" w:hAnsi="Times New Roman" w:cs="Times New Roman"/>
          <w:b/>
          <w:bCs/>
          <w:color w:val="000000"/>
          <w:sz w:val="24"/>
          <w:szCs w:val="24"/>
          <w:shd w:val="clear" w:color="auto" w:fill="FFFFFF"/>
        </w:rPr>
        <w:t>História de Portugal</w:t>
      </w:r>
      <w:r w:rsidRPr="00AC7134">
        <w:rPr>
          <w:rFonts w:ascii="Times New Roman" w:eastAsia="Times New Roman" w:hAnsi="Times New Roman" w:cs="Times New Roman"/>
          <w:color w:val="000000"/>
          <w:sz w:val="24"/>
          <w:szCs w:val="24"/>
          <w:shd w:val="clear" w:color="auto" w:fill="FFFFFF"/>
        </w:rPr>
        <w:t>. O Antigo Regime. 4º vol. Lisboa: Editorial Estampa, 1998, p. 113-140.</w:t>
      </w:r>
    </w:p>
    <w:p w14:paraId="4CDBCE64" w14:textId="2789A919" w:rsidR="00A86840" w:rsidRDefault="00A86840" w:rsidP="31C0AE8D">
      <w:pPr>
        <w:spacing w:line="360" w:lineRule="auto"/>
        <w:ind w:firstLine="840"/>
        <w:contextualSpacing/>
        <w:jc w:val="both"/>
        <w:rPr>
          <w:rFonts w:ascii="Times New Roman" w:eastAsia="Times New Roman" w:hAnsi="Times New Roman" w:cs="Times New Roman"/>
          <w:color w:val="000000"/>
          <w:shd w:val="clear" w:color="auto" w:fill="FFFFFF"/>
        </w:rPr>
      </w:pPr>
    </w:p>
    <w:p w14:paraId="6728E498" w14:textId="418922C4" w:rsidR="00A86840" w:rsidRDefault="00A86840" w:rsidP="31C0AE8D">
      <w:pPr>
        <w:spacing w:line="360" w:lineRule="auto"/>
        <w:ind w:firstLine="840"/>
        <w:contextualSpacing/>
        <w:jc w:val="both"/>
        <w:rPr>
          <w:rFonts w:ascii="Times New Roman" w:eastAsia="Times New Roman" w:hAnsi="Times New Roman" w:cs="Times New Roman"/>
          <w:sz w:val="24"/>
          <w:szCs w:val="24"/>
        </w:rPr>
      </w:pPr>
      <w:r w:rsidRPr="041B796C">
        <w:rPr>
          <w:rFonts w:ascii="Times New Roman" w:eastAsia="Times New Roman" w:hAnsi="Times New Roman" w:cs="Times New Roman"/>
        </w:rPr>
        <w:t>.</w:t>
      </w:r>
    </w:p>
    <w:sectPr w:rsidR="00A868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C67AB" w14:textId="77777777" w:rsidR="002C41B9" w:rsidRDefault="002C41B9" w:rsidP="00973E33">
      <w:pPr>
        <w:spacing w:after="0" w:line="240" w:lineRule="auto"/>
      </w:pPr>
      <w:r>
        <w:separator/>
      </w:r>
    </w:p>
  </w:endnote>
  <w:endnote w:type="continuationSeparator" w:id="0">
    <w:p w14:paraId="02CC1832" w14:textId="77777777" w:rsidR="002C41B9" w:rsidRDefault="002C41B9" w:rsidP="0097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A7BF" w14:textId="77777777" w:rsidR="002C41B9" w:rsidRDefault="002C41B9" w:rsidP="00973E33">
      <w:pPr>
        <w:spacing w:after="0" w:line="240" w:lineRule="auto"/>
      </w:pPr>
      <w:r>
        <w:separator/>
      </w:r>
    </w:p>
  </w:footnote>
  <w:footnote w:type="continuationSeparator" w:id="0">
    <w:p w14:paraId="778026C7" w14:textId="77777777" w:rsidR="002C41B9" w:rsidRDefault="002C41B9" w:rsidP="00973E33">
      <w:pPr>
        <w:spacing w:after="0" w:line="240" w:lineRule="auto"/>
      </w:pPr>
      <w:r>
        <w:continuationSeparator/>
      </w:r>
    </w:p>
  </w:footnote>
  <w:footnote w:id="1">
    <w:p w14:paraId="3DDA1BD9" w14:textId="4BD405A5" w:rsidR="00BB23DF" w:rsidRDefault="00BB23DF" w:rsidP="00F632D4">
      <w:pPr>
        <w:pStyle w:val="Textodenotaderodap"/>
        <w:jc w:val="both"/>
      </w:pPr>
      <w:r w:rsidRPr="00BB23DF">
        <w:rPr>
          <w:rStyle w:val="Refdenotaderodap"/>
        </w:rPr>
        <w:sym w:font="Symbol" w:char="F02A"/>
      </w:r>
      <w:r>
        <w:t xml:space="preserve"> </w:t>
      </w:r>
      <w:r>
        <w:rPr>
          <w:rFonts w:ascii="Times New Roman" w:eastAsia="Times New Roman" w:hAnsi="Times New Roman" w:cs="Times New Roman"/>
        </w:rPr>
        <w:t>Mestrando em história pelo programa de pós-graduação em história da Universidade Federal do Rio Grande do Norte (UFRN/PPGH).</w:t>
      </w:r>
      <w:r w:rsidR="00F632D4">
        <w:rPr>
          <w:rFonts w:ascii="Times New Roman" w:eastAsia="Times New Roman" w:hAnsi="Times New Roman" w:cs="Times New Roman"/>
        </w:rPr>
        <w:t xml:space="preserve"> Bolsa CAPES</w:t>
      </w:r>
      <w:r>
        <w:rPr>
          <w:rFonts w:ascii="Times New Roman" w:eastAsia="Times New Roman" w:hAnsi="Times New Roman" w:cs="Times New Roman"/>
        </w:rPr>
        <w:t xml:space="preserve">. Orientando da </w:t>
      </w:r>
      <w:r w:rsidRPr="00BB23DF">
        <w:rPr>
          <w:rFonts w:ascii="Times New Roman" w:eastAsia="Times New Roman" w:hAnsi="Times New Roman" w:cs="Times New Roman"/>
        </w:rPr>
        <w:t>Prof.ª Dr.ª</w:t>
      </w:r>
      <w:r w:rsidRPr="3EF7F48D">
        <w:rPr>
          <w:rFonts w:ascii="Times New Roman" w:eastAsia="Times New Roman" w:hAnsi="Times New Roman" w:cs="Times New Roman"/>
        </w:rPr>
        <w:t xml:space="preserve"> Carmen Alveal. O autor também é membro do LEHS.</w:t>
      </w:r>
    </w:p>
  </w:footnote>
  <w:footnote w:id="2">
    <w:p w14:paraId="333ABA1C" w14:textId="77777777" w:rsidR="00625F3B" w:rsidRPr="00625F3B" w:rsidRDefault="00625F3B" w:rsidP="3EF7F48D">
      <w:pPr>
        <w:pStyle w:val="Textodenotaderodap"/>
        <w:jc w:val="both"/>
        <w:rPr>
          <w:rFonts w:ascii="Times New Roman" w:eastAsia="Times New Roman" w:hAnsi="Times New Roman" w:cs="Times New Roman"/>
          <w:b/>
          <w:bCs/>
        </w:rPr>
      </w:pPr>
      <w:r w:rsidRPr="3EF7F48D">
        <w:rPr>
          <w:rStyle w:val="Refdenotaderodap"/>
          <w:rFonts w:ascii="Times New Roman" w:eastAsia="Times New Roman" w:hAnsi="Times New Roman" w:cs="Times New Roman"/>
        </w:rPr>
        <w:footnoteRef/>
      </w:r>
      <w:r w:rsidRPr="3EF7F48D">
        <w:rPr>
          <w:rFonts w:ascii="Times New Roman" w:eastAsia="Times New Roman" w:hAnsi="Times New Roman" w:cs="Times New Roman"/>
        </w:rPr>
        <w:t xml:space="preserve"> Livro que contém as orações eucarísticas a serem usadas em uma missa católica. </w:t>
      </w:r>
    </w:p>
  </w:footnote>
  <w:footnote w:id="3">
    <w:p w14:paraId="18FCB41F" w14:textId="7890E136" w:rsidR="00BB3BF3" w:rsidRPr="00625F3B" w:rsidRDefault="00BB3BF3" w:rsidP="3EF7F48D">
      <w:pPr>
        <w:pStyle w:val="Textodenotaderodap"/>
        <w:jc w:val="both"/>
        <w:rPr>
          <w:rFonts w:ascii="Times New Roman" w:eastAsia="Times New Roman" w:hAnsi="Times New Roman" w:cs="Times New Roman"/>
        </w:rPr>
      </w:pPr>
      <w:r w:rsidRPr="3EF7F48D">
        <w:rPr>
          <w:rStyle w:val="Refdenotaderodap"/>
          <w:rFonts w:ascii="Times New Roman" w:eastAsia="Times New Roman" w:hAnsi="Times New Roman" w:cs="Times New Roman"/>
        </w:rPr>
        <w:footnoteRef/>
      </w:r>
      <w:r w:rsidRPr="3EF7F48D">
        <w:rPr>
          <w:rFonts w:ascii="Times New Roman" w:eastAsia="Times New Roman" w:hAnsi="Times New Roman" w:cs="Times New Roman"/>
        </w:rPr>
        <w:t xml:space="preserve"> </w:t>
      </w:r>
      <w:r w:rsidR="00122889" w:rsidRPr="3EF7F48D">
        <w:rPr>
          <w:rFonts w:ascii="Times New Roman" w:eastAsia="Times New Roman" w:hAnsi="Times New Roman" w:cs="Times New Roman"/>
        </w:rPr>
        <w:t>Os autos de posse de governo da capitania do Rio Grande encontram-se nos registros das cartas patentes dos capitães-mores do Rio Grande nos Livros de Provisões do Senado da Câmara do Natal. Estas cartas patentes foram transcritas e disponibilizadas por Vicente de Lemos e Tarcísio de Medeiros.</w:t>
      </w:r>
      <w:r w:rsidR="008E36DB" w:rsidRPr="3EF7F48D">
        <w:rPr>
          <w:rFonts w:ascii="Times New Roman" w:eastAsia="Times New Roman" w:hAnsi="Times New Roman" w:cs="Times New Roman"/>
        </w:rPr>
        <w:t xml:space="preserve"> </w:t>
      </w:r>
    </w:p>
  </w:footnote>
  <w:footnote w:id="4">
    <w:p w14:paraId="2EB3ABB1" w14:textId="77777777" w:rsidR="003E1C2A" w:rsidRPr="00625F3B" w:rsidRDefault="003E1C2A" w:rsidP="3EF7F48D">
      <w:pPr>
        <w:pStyle w:val="Textodenotaderodap"/>
        <w:jc w:val="both"/>
        <w:rPr>
          <w:rFonts w:ascii="Times New Roman" w:eastAsia="Times New Roman" w:hAnsi="Times New Roman" w:cs="Times New Roman"/>
        </w:rPr>
      </w:pPr>
      <w:r w:rsidRPr="3EF7F48D">
        <w:rPr>
          <w:rStyle w:val="Refdenotaderodap"/>
          <w:rFonts w:ascii="Times New Roman" w:eastAsia="Times New Roman" w:hAnsi="Times New Roman" w:cs="Times New Roman"/>
        </w:rPr>
        <w:footnoteRef/>
      </w:r>
      <w:r w:rsidRPr="3EF7F48D">
        <w:rPr>
          <w:rFonts w:ascii="Times New Roman" w:eastAsia="Times New Roman" w:hAnsi="Times New Roman" w:cs="Times New Roman"/>
        </w:rPr>
        <w:t xml:space="preserve"> Auto de posse do governo do Ceará dada a João de Melo de Gusmão. 14 de dezembro de 1663. Documentos para a história do Brasil e especialmente do Ceará</w:t>
      </w:r>
      <w:r w:rsidRPr="3EF7F48D">
        <w:rPr>
          <w:rFonts w:ascii="Times New Roman" w:eastAsia="Times New Roman" w:hAnsi="Times New Roman" w:cs="Times New Roman"/>
          <w:b/>
          <w:bCs/>
        </w:rPr>
        <w:t>. Revista do Instituto do Ceará</w:t>
      </w:r>
      <w:r w:rsidRPr="3EF7F48D">
        <w:rPr>
          <w:rFonts w:ascii="Times New Roman" w:eastAsia="Times New Roman" w:hAnsi="Times New Roman" w:cs="Times New Roman"/>
        </w:rPr>
        <w:t xml:space="preserve">. N. 1921, p. 57-58. </w:t>
      </w:r>
    </w:p>
  </w:footnote>
  <w:footnote w:id="5">
    <w:p w14:paraId="47B0C321" w14:textId="77777777" w:rsidR="006615F0" w:rsidRPr="005457FD" w:rsidRDefault="006615F0" w:rsidP="3EF7F48D">
      <w:pPr>
        <w:pStyle w:val="Textodenotaderodap"/>
        <w:jc w:val="both"/>
        <w:rPr>
          <w:rFonts w:ascii="Times New Roman" w:eastAsia="Times New Roman" w:hAnsi="Times New Roman" w:cs="Times New Roman"/>
        </w:rPr>
      </w:pPr>
      <w:r w:rsidRPr="3EF7F48D">
        <w:rPr>
          <w:rStyle w:val="Refdenotaderodap"/>
          <w:rFonts w:ascii="Times New Roman" w:eastAsia="Times New Roman" w:hAnsi="Times New Roman" w:cs="Times New Roman"/>
        </w:rPr>
        <w:footnoteRef/>
      </w:r>
      <w:r w:rsidRPr="3EF7F48D">
        <w:rPr>
          <w:rFonts w:ascii="Times New Roman" w:eastAsia="Times New Roman" w:hAnsi="Times New Roman" w:cs="Times New Roman"/>
        </w:rPr>
        <w:t xml:space="preserve"> Ordem do conde de Óbidos a Diogo Coelho de Albuquerque para que faça entrega do governo do Ceará ao seu substituto logo que este se apresente. 28 de setembro de 1663. Documentos para a história do Brasil e especialmente do Ceará</w:t>
      </w:r>
      <w:r w:rsidRPr="3EF7F48D">
        <w:rPr>
          <w:rFonts w:ascii="Times New Roman" w:eastAsia="Times New Roman" w:hAnsi="Times New Roman" w:cs="Times New Roman"/>
          <w:b/>
          <w:bCs/>
        </w:rPr>
        <w:t>. Revista do Instituto do Ceará</w:t>
      </w:r>
      <w:r w:rsidRPr="3EF7F48D">
        <w:rPr>
          <w:rFonts w:ascii="Times New Roman" w:eastAsia="Times New Roman" w:hAnsi="Times New Roman" w:cs="Times New Roman"/>
        </w:rPr>
        <w:t xml:space="preserve">. N. 1921, p. 56-57. </w:t>
      </w:r>
    </w:p>
  </w:footnote>
  <w:footnote w:id="6">
    <w:p w14:paraId="3C94EA8F" w14:textId="77777777" w:rsidR="00B566D1" w:rsidRPr="005457FD" w:rsidRDefault="00B566D1" w:rsidP="3EF7F48D">
      <w:pPr>
        <w:pStyle w:val="Textodenotaderodap"/>
        <w:jc w:val="both"/>
        <w:rPr>
          <w:rFonts w:ascii="Times New Roman" w:eastAsia="Times New Roman" w:hAnsi="Times New Roman" w:cs="Times New Roman"/>
        </w:rPr>
      </w:pPr>
      <w:r w:rsidRPr="3EF7F48D">
        <w:rPr>
          <w:rStyle w:val="Refdenotaderodap"/>
          <w:rFonts w:ascii="Times New Roman" w:eastAsia="Times New Roman" w:hAnsi="Times New Roman" w:cs="Times New Roman"/>
        </w:rPr>
        <w:footnoteRef/>
      </w:r>
      <w:r w:rsidRPr="3EF7F48D">
        <w:rPr>
          <w:rFonts w:ascii="Times New Roman" w:eastAsia="Times New Roman" w:hAnsi="Times New Roman" w:cs="Times New Roman"/>
        </w:rPr>
        <w:t xml:space="preserve"> </w:t>
      </w:r>
      <w:r w:rsidRPr="3EF7F48D">
        <w:rPr>
          <w:rFonts w:ascii="Times New Roman" w:eastAsia="Times New Roman" w:hAnsi="Times New Roman" w:cs="Times New Roman"/>
          <w:shd w:val="clear" w:color="auto" w:fill="FFFFFF"/>
        </w:rPr>
        <w:t>BLUTEAU, Raphael. Vocabulario portuguez &amp; latino: aulico, anatomico, architectonico ... Coimbra: Collegio das Artes da Companhia de Jesu, 1712 - 1728. v.6. p. 666.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33"/>
    <w:rsid w:val="0000195C"/>
    <w:rsid w:val="00027120"/>
    <w:rsid w:val="00034482"/>
    <w:rsid w:val="000516CB"/>
    <w:rsid w:val="00060F72"/>
    <w:rsid w:val="000641C5"/>
    <w:rsid w:val="00075B21"/>
    <w:rsid w:val="00082590"/>
    <w:rsid w:val="00090C6E"/>
    <w:rsid w:val="00097CBC"/>
    <w:rsid w:val="000A72EA"/>
    <w:rsid w:val="000B1F2D"/>
    <w:rsid w:val="000B5D51"/>
    <w:rsid w:val="000C100F"/>
    <w:rsid w:val="000D667F"/>
    <w:rsid w:val="00122889"/>
    <w:rsid w:val="00162456"/>
    <w:rsid w:val="001643B9"/>
    <w:rsid w:val="00194A44"/>
    <w:rsid w:val="001D08C3"/>
    <w:rsid w:val="00284702"/>
    <w:rsid w:val="002C1173"/>
    <w:rsid w:val="002C1EBA"/>
    <w:rsid w:val="002C41B9"/>
    <w:rsid w:val="002F1DA5"/>
    <w:rsid w:val="00302605"/>
    <w:rsid w:val="003718AF"/>
    <w:rsid w:val="003A2067"/>
    <w:rsid w:val="003A7686"/>
    <w:rsid w:val="003A7847"/>
    <w:rsid w:val="003B121A"/>
    <w:rsid w:val="003C500F"/>
    <w:rsid w:val="003C5A34"/>
    <w:rsid w:val="003E1C2A"/>
    <w:rsid w:val="003F4BAF"/>
    <w:rsid w:val="00437705"/>
    <w:rsid w:val="0044328E"/>
    <w:rsid w:val="0044595A"/>
    <w:rsid w:val="00447F87"/>
    <w:rsid w:val="0049088E"/>
    <w:rsid w:val="004B0108"/>
    <w:rsid w:val="004F0EDB"/>
    <w:rsid w:val="004F602A"/>
    <w:rsid w:val="00503813"/>
    <w:rsid w:val="00527142"/>
    <w:rsid w:val="005457FD"/>
    <w:rsid w:val="00560DB8"/>
    <w:rsid w:val="005766D2"/>
    <w:rsid w:val="005958EC"/>
    <w:rsid w:val="005A4F36"/>
    <w:rsid w:val="00625F3B"/>
    <w:rsid w:val="00640A72"/>
    <w:rsid w:val="00657852"/>
    <w:rsid w:val="006615F0"/>
    <w:rsid w:val="00667962"/>
    <w:rsid w:val="0068629B"/>
    <w:rsid w:val="00696E09"/>
    <w:rsid w:val="006B13EE"/>
    <w:rsid w:val="006B30AD"/>
    <w:rsid w:val="006B76E0"/>
    <w:rsid w:val="006D23D1"/>
    <w:rsid w:val="006F51C7"/>
    <w:rsid w:val="00723855"/>
    <w:rsid w:val="00727337"/>
    <w:rsid w:val="00745F8A"/>
    <w:rsid w:val="00752DF7"/>
    <w:rsid w:val="00771C1B"/>
    <w:rsid w:val="007871F8"/>
    <w:rsid w:val="007E62A1"/>
    <w:rsid w:val="00813162"/>
    <w:rsid w:val="00821063"/>
    <w:rsid w:val="008A6C4F"/>
    <w:rsid w:val="008B7A36"/>
    <w:rsid w:val="008C2661"/>
    <w:rsid w:val="008E36DB"/>
    <w:rsid w:val="008F02D7"/>
    <w:rsid w:val="00900FBB"/>
    <w:rsid w:val="00904E63"/>
    <w:rsid w:val="00936ACC"/>
    <w:rsid w:val="0093793F"/>
    <w:rsid w:val="00951F44"/>
    <w:rsid w:val="00973E33"/>
    <w:rsid w:val="009A1D87"/>
    <w:rsid w:val="009B7125"/>
    <w:rsid w:val="009F05D9"/>
    <w:rsid w:val="009F3B47"/>
    <w:rsid w:val="00A02549"/>
    <w:rsid w:val="00A42E15"/>
    <w:rsid w:val="00A57398"/>
    <w:rsid w:val="00A86840"/>
    <w:rsid w:val="00AB359A"/>
    <w:rsid w:val="00AC7134"/>
    <w:rsid w:val="00AF0ADE"/>
    <w:rsid w:val="00B00084"/>
    <w:rsid w:val="00B0397D"/>
    <w:rsid w:val="00B073EE"/>
    <w:rsid w:val="00B078C9"/>
    <w:rsid w:val="00B15753"/>
    <w:rsid w:val="00B31EBF"/>
    <w:rsid w:val="00B33F6B"/>
    <w:rsid w:val="00B467EB"/>
    <w:rsid w:val="00B566D1"/>
    <w:rsid w:val="00B7146B"/>
    <w:rsid w:val="00B8760D"/>
    <w:rsid w:val="00BB23DF"/>
    <w:rsid w:val="00BB3BF3"/>
    <w:rsid w:val="00C05441"/>
    <w:rsid w:val="00C3069C"/>
    <w:rsid w:val="00C342A1"/>
    <w:rsid w:val="00C35B63"/>
    <w:rsid w:val="00C73CC7"/>
    <w:rsid w:val="00CA55E6"/>
    <w:rsid w:val="00CB19A2"/>
    <w:rsid w:val="00CB6855"/>
    <w:rsid w:val="00CB7C79"/>
    <w:rsid w:val="00CC06D6"/>
    <w:rsid w:val="00CC1BA0"/>
    <w:rsid w:val="00D023A2"/>
    <w:rsid w:val="00D037E3"/>
    <w:rsid w:val="00D4067B"/>
    <w:rsid w:val="00D516D5"/>
    <w:rsid w:val="00D56D03"/>
    <w:rsid w:val="00D74B77"/>
    <w:rsid w:val="00DB1B35"/>
    <w:rsid w:val="00DB7489"/>
    <w:rsid w:val="00DE0A49"/>
    <w:rsid w:val="00E06D2D"/>
    <w:rsid w:val="00E1429B"/>
    <w:rsid w:val="00E31877"/>
    <w:rsid w:val="00E54BB0"/>
    <w:rsid w:val="00E71F21"/>
    <w:rsid w:val="00E8444B"/>
    <w:rsid w:val="00E8597D"/>
    <w:rsid w:val="00E8669B"/>
    <w:rsid w:val="00EC5D18"/>
    <w:rsid w:val="00ED21FF"/>
    <w:rsid w:val="00ED3095"/>
    <w:rsid w:val="00F2157B"/>
    <w:rsid w:val="00F52FD4"/>
    <w:rsid w:val="00F5406A"/>
    <w:rsid w:val="00F62CE2"/>
    <w:rsid w:val="00F632D4"/>
    <w:rsid w:val="00F76A37"/>
    <w:rsid w:val="00FA5698"/>
    <w:rsid w:val="00FD30DA"/>
    <w:rsid w:val="041B796C"/>
    <w:rsid w:val="31C0AE8D"/>
    <w:rsid w:val="3EF7F48D"/>
    <w:rsid w:val="4591AD12"/>
    <w:rsid w:val="62AEF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7866"/>
  <w15:chartTrackingRefBased/>
  <w15:docId w15:val="{E1D26508-8264-432E-9BD8-78B45963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73E3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3E33"/>
    <w:rPr>
      <w:sz w:val="20"/>
      <w:szCs w:val="20"/>
    </w:rPr>
  </w:style>
  <w:style w:type="character" w:styleId="Refdenotaderodap">
    <w:name w:val="footnote reference"/>
    <w:basedOn w:val="Fontepargpadro"/>
    <w:uiPriority w:val="99"/>
    <w:semiHidden/>
    <w:unhideWhenUsed/>
    <w:rsid w:val="00973E33"/>
    <w:rPr>
      <w:vertAlign w:val="superscript"/>
    </w:rPr>
  </w:style>
  <w:style w:type="character" w:customStyle="1" w:styleId="apple-converted-space">
    <w:name w:val="apple-converted-space"/>
    <w:basedOn w:val="Fontepargpadro"/>
    <w:rsid w:val="00DE0A49"/>
  </w:style>
  <w:style w:type="paragraph" w:styleId="Textodebalo">
    <w:name w:val="Balloon Text"/>
    <w:basedOn w:val="Normal"/>
    <w:link w:val="TextodebaloChar"/>
    <w:uiPriority w:val="99"/>
    <w:semiHidden/>
    <w:unhideWhenUsed/>
    <w:rsid w:val="00CB7C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7C79"/>
    <w:rPr>
      <w:rFonts w:ascii="Segoe UI" w:hAnsi="Segoe UI" w:cs="Segoe UI"/>
      <w:sz w:val="18"/>
      <w:szCs w:val="18"/>
    </w:rPr>
  </w:style>
  <w:style w:type="character" w:styleId="Refdecomentrio">
    <w:name w:val="annotation reference"/>
    <w:basedOn w:val="Fontepargpadro"/>
    <w:uiPriority w:val="99"/>
    <w:semiHidden/>
    <w:unhideWhenUsed/>
    <w:rsid w:val="00CB7C79"/>
    <w:rPr>
      <w:sz w:val="16"/>
      <w:szCs w:val="16"/>
    </w:rPr>
  </w:style>
  <w:style w:type="paragraph" w:styleId="Textodecomentrio">
    <w:name w:val="annotation text"/>
    <w:basedOn w:val="Normal"/>
    <w:link w:val="TextodecomentrioChar"/>
    <w:uiPriority w:val="99"/>
    <w:semiHidden/>
    <w:unhideWhenUsed/>
    <w:rsid w:val="00CB7C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7C79"/>
    <w:rPr>
      <w:sz w:val="20"/>
      <w:szCs w:val="20"/>
    </w:rPr>
  </w:style>
  <w:style w:type="paragraph" w:styleId="Assuntodocomentrio">
    <w:name w:val="annotation subject"/>
    <w:basedOn w:val="Textodecomentrio"/>
    <w:next w:val="Textodecomentrio"/>
    <w:link w:val="AssuntodocomentrioChar"/>
    <w:uiPriority w:val="99"/>
    <w:semiHidden/>
    <w:unhideWhenUsed/>
    <w:rsid w:val="00CB7C79"/>
    <w:rPr>
      <w:b/>
      <w:bCs/>
    </w:rPr>
  </w:style>
  <w:style w:type="character" w:customStyle="1" w:styleId="AssuntodocomentrioChar">
    <w:name w:val="Assunto do comentário Char"/>
    <w:basedOn w:val="TextodecomentrioChar"/>
    <w:link w:val="Assuntodocomentrio"/>
    <w:uiPriority w:val="99"/>
    <w:semiHidden/>
    <w:rsid w:val="00CB7C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08583">
      <w:bodyDiv w:val="1"/>
      <w:marLeft w:val="0"/>
      <w:marRight w:val="0"/>
      <w:marTop w:val="0"/>
      <w:marBottom w:val="0"/>
      <w:divBdr>
        <w:top w:val="none" w:sz="0" w:space="0" w:color="auto"/>
        <w:left w:val="none" w:sz="0" w:space="0" w:color="auto"/>
        <w:bottom w:val="none" w:sz="0" w:space="0" w:color="auto"/>
        <w:right w:val="none" w:sz="0" w:space="0" w:color="auto"/>
      </w:divBdr>
      <w:divsChild>
        <w:div w:id="775830740">
          <w:marLeft w:val="0"/>
          <w:marRight w:val="0"/>
          <w:marTop w:val="0"/>
          <w:marBottom w:val="0"/>
          <w:divBdr>
            <w:top w:val="none" w:sz="0" w:space="0" w:color="auto"/>
            <w:left w:val="none" w:sz="0" w:space="0" w:color="auto"/>
            <w:bottom w:val="none" w:sz="0" w:space="0" w:color="auto"/>
            <w:right w:val="none" w:sz="0" w:space="0" w:color="auto"/>
          </w:divBdr>
        </w:div>
        <w:div w:id="794639655">
          <w:marLeft w:val="0"/>
          <w:marRight w:val="0"/>
          <w:marTop w:val="0"/>
          <w:marBottom w:val="0"/>
          <w:divBdr>
            <w:top w:val="none" w:sz="0" w:space="0" w:color="auto"/>
            <w:left w:val="none" w:sz="0" w:space="0" w:color="auto"/>
            <w:bottom w:val="none" w:sz="0" w:space="0" w:color="auto"/>
            <w:right w:val="none" w:sz="0" w:space="0" w:color="auto"/>
          </w:divBdr>
        </w:div>
        <w:div w:id="369695744">
          <w:marLeft w:val="0"/>
          <w:marRight w:val="0"/>
          <w:marTop w:val="0"/>
          <w:marBottom w:val="0"/>
          <w:divBdr>
            <w:top w:val="none" w:sz="0" w:space="0" w:color="auto"/>
            <w:left w:val="none" w:sz="0" w:space="0" w:color="auto"/>
            <w:bottom w:val="none" w:sz="0" w:space="0" w:color="auto"/>
            <w:right w:val="none" w:sz="0" w:space="0" w:color="auto"/>
          </w:divBdr>
        </w:div>
        <w:div w:id="1264846887">
          <w:marLeft w:val="0"/>
          <w:marRight w:val="0"/>
          <w:marTop w:val="0"/>
          <w:marBottom w:val="0"/>
          <w:divBdr>
            <w:top w:val="none" w:sz="0" w:space="0" w:color="auto"/>
            <w:left w:val="none" w:sz="0" w:space="0" w:color="auto"/>
            <w:bottom w:val="none" w:sz="0" w:space="0" w:color="auto"/>
            <w:right w:val="none" w:sz="0" w:space="0" w:color="auto"/>
          </w:divBdr>
        </w:div>
        <w:div w:id="1316497474">
          <w:marLeft w:val="0"/>
          <w:marRight w:val="0"/>
          <w:marTop w:val="0"/>
          <w:marBottom w:val="0"/>
          <w:divBdr>
            <w:top w:val="none" w:sz="0" w:space="0" w:color="auto"/>
            <w:left w:val="none" w:sz="0" w:space="0" w:color="auto"/>
            <w:bottom w:val="none" w:sz="0" w:space="0" w:color="auto"/>
            <w:right w:val="none" w:sz="0" w:space="0" w:color="auto"/>
          </w:divBdr>
        </w:div>
      </w:divsChild>
    </w:div>
    <w:div w:id="560795243">
      <w:bodyDiv w:val="1"/>
      <w:marLeft w:val="0"/>
      <w:marRight w:val="0"/>
      <w:marTop w:val="0"/>
      <w:marBottom w:val="0"/>
      <w:divBdr>
        <w:top w:val="none" w:sz="0" w:space="0" w:color="auto"/>
        <w:left w:val="none" w:sz="0" w:space="0" w:color="auto"/>
        <w:bottom w:val="none" w:sz="0" w:space="0" w:color="auto"/>
        <w:right w:val="none" w:sz="0" w:space="0" w:color="auto"/>
      </w:divBdr>
      <w:divsChild>
        <w:div w:id="1753239000">
          <w:marLeft w:val="0"/>
          <w:marRight w:val="0"/>
          <w:marTop w:val="0"/>
          <w:marBottom w:val="0"/>
          <w:divBdr>
            <w:top w:val="none" w:sz="0" w:space="0" w:color="auto"/>
            <w:left w:val="none" w:sz="0" w:space="0" w:color="auto"/>
            <w:bottom w:val="none" w:sz="0" w:space="0" w:color="auto"/>
            <w:right w:val="none" w:sz="0" w:space="0" w:color="auto"/>
          </w:divBdr>
        </w:div>
        <w:div w:id="1725372130">
          <w:marLeft w:val="0"/>
          <w:marRight w:val="0"/>
          <w:marTop w:val="0"/>
          <w:marBottom w:val="0"/>
          <w:divBdr>
            <w:top w:val="none" w:sz="0" w:space="0" w:color="auto"/>
            <w:left w:val="none" w:sz="0" w:space="0" w:color="auto"/>
            <w:bottom w:val="none" w:sz="0" w:space="0" w:color="auto"/>
            <w:right w:val="none" w:sz="0" w:space="0" w:color="auto"/>
          </w:divBdr>
        </w:div>
        <w:div w:id="1707287500">
          <w:marLeft w:val="0"/>
          <w:marRight w:val="0"/>
          <w:marTop w:val="0"/>
          <w:marBottom w:val="0"/>
          <w:divBdr>
            <w:top w:val="none" w:sz="0" w:space="0" w:color="auto"/>
            <w:left w:val="none" w:sz="0" w:space="0" w:color="auto"/>
            <w:bottom w:val="none" w:sz="0" w:space="0" w:color="auto"/>
            <w:right w:val="none" w:sz="0" w:space="0" w:color="auto"/>
          </w:divBdr>
        </w:div>
        <w:div w:id="1505632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5EFF0-F3C3-45EE-8C89-23FDF289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18</Pages>
  <Words>6468</Words>
  <Characters>34931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Megi Marcos Arthur</dc:creator>
  <cp:keywords/>
  <dc:description/>
  <cp:lastModifiedBy>Laura Viana</cp:lastModifiedBy>
  <cp:revision>8</cp:revision>
  <dcterms:created xsi:type="dcterms:W3CDTF">2017-04-26T18:51:00Z</dcterms:created>
  <dcterms:modified xsi:type="dcterms:W3CDTF">2017-04-27T01:16:00Z</dcterms:modified>
</cp:coreProperties>
</file>