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829" w:rsidRPr="00CA56F1" w:rsidRDefault="00846829" w:rsidP="00846829">
      <w:pPr>
        <w:spacing w:line="360" w:lineRule="auto"/>
        <w:jc w:val="both"/>
        <w:rPr>
          <w:rFonts w:ascii="Times New Roman" w:hAnsi="Times New Roman" w:cs="Times New Roman"/>
          <w:sz w:val="24"/>
          <w:szCs w:val="24"/>
        </w:rPr>
      </w:pPr>
      <w:bookmarkStart w:id="0" w:name="_GoBack"/>
      <w:r w:rsidRPr="00CA56F1">
        <w:rPr>
          <w:rFonts w:ascii="Times New Roman" w:hAnsi="Times New Roman" w:cs="Times New Roman"/>
          <w:sz w:val="24"/>
          <w:szCs w:val="24"/>
        </w:rPr>
        <w:t xml:space="preserve">Pessimismo, </w:t>
      </w:r>
      <w:proofErr w:type="spellStart"/>
      <w:proofErr w:type="gramStart"/>
      <w:r w:rsidRPr="00CA56F1">
        <w:rPr>
          <w:rFonts w:ascii="Times New Roman" w:hAnsi="Times New Roman" w:cs="Times New Roman"/>
          <w:sz w:val="24"/>
          <w:szCs w:val="24"/>
        </w:rPr>
        <w:t>neo-romantismo</w:t>
      </w:r>
      <w:proofErr w:type="spellEnd"/>
      <w:proofErr w:type="gramEnd"/>
      <w:r w:rsidRPr="00CA56F1">
        <w:rPr>
          <w:rFonts w:ascii="Times New Roman" w:hAnsi="Times New Roman" w:cs="Times New Roman"/>
          <w:sz w:val="24"/>
          <w:szCs w:val="24"/>
        </w:rPr>
        <w:t xml:space="preserve"> e niilismo passivo: o suicídio de Florbela Espanca como ato político de negação aos valores tradicionais da sociedade Portuguesa  (1894 – 1930).</w:t>
      </w:r>
    </w:p>
    <w:bookmarkEnd w:id="0"/>
    <w:p w:rsidR="00C62E21" w:rsidRDefault="003E2ADE" w:rsidP="00C62E21">
      <w:pPr>
        <w:spacing w:line="360" w:lineRule="auto"/>
        <w:jc w:val="right"/>
        <w:rPr>
          <w:rFonts w:ascii="Times New Roman" w:hAnsi="Times New Roman" w:cs="Times New Roman"/>
          <w:sz w:val="24"/>
          <w:szCs w:val="24"/>
        </w:rPr>
      </w:pPr>
      <w:r>
        <w:rPr>
          <w:rFonts w:ascii="Times New Roman" w:hAnsi="Times New Roman" w:cs="Times New Roman"/>
          <w:sz w:val="24"/>
          <w:szCs w:val="24"/>
        </w:rPr>
        <w:t>Priscilla Freitas de Farias</w:t>
      </w:r>
      <w:r w:rsidR="00232BA0" w:rsidRPr="00846829">
        <w:rPr>
          <w:rStyle w:val="Refdenotaderodap"/>
          <w:rFonts w:ascii="Times New Roman" w:hAnsi="Times New Roman" w:cs="Times New Roman"/>
          <w:color w:val="FFFFFF" w:themeColor="background1"/>
          <w:sz w:val="24"/>
          <w:szCs w:val="24"/>
        </w:rPr>
        <w:footnoteReference w:id="1"/>
      </w:r>
      <w:r w:rsidR="00206BA6">
        <w:rPr>
          <w:rFonts w:ascii="Times New Roman" w:hAnsi="Times New Roman" w:cs="Times New Roman"/>
          <w:sz w:val="24"/>
          <w:szCs w:val="24"/>
        </w:rPr>
        <w:t>*</w:t>
      </w:r>
    </w:p>
    <w:p w:rsidR="00C62E21" w:rsidRDefault="00C62E21" w:rsidP="002913D7">
      <w:pPr>
        <w:spacing w:line="360" w:lineRule="auto"/>
        <w:jc w:val="both"/>
        <w:rPr>
          <w:rFonts w:ascii="Times New Roman" w:hAnsi="Times New Roman" w:cs="Times New Roman"/>
          <w:sz w:val="24"/>
          <w:szCs w:val="24"/>
        </w:rPr>
      </w:pPr>
    </w:p>
    <w:p w:rsidR="007670C5" w:rsidRDefault="007670C5" w:rsidP="007670C5">
      <w:pPr>
        <w:spacing w:line="360" w:lineRule="auto"/>
        <w:ind w:firstLine="708"/>
        <w:jc w:val="both"/>
        <w:rPr>
          <w:rFonts w:ascii="Times New Roman" w:hAnsi="Times New Roman" w:cs="Times New Roman"/>
          <w:sz w:val="24"/>
          <w:szCs w:val="24"/>
        </w:rPr>
      </w:pPr>
      <w:r w:rsidRPr="001D3277">
        <w:rPr>
          <w:rFonts w:ascii="Times New Roman" w:hAnsi="Times New Roman" w:cs="Times New Roman"/>
          <w:sz w:val="24"/>
          <w:szCs w:val="24"/>
        </w:rPr>
        <w:t xml:space="preserve">Florbela D’Alma Conceição Lobo Espanca nasceu em 1894, em um pequeno vilarejo chamado Vila Viçosa, distrito de Évora, </w:t>
      </w:r>
      <w:r>
        <w:rPr>
          <w:rFonts w:ascii="Times New Roman" w:hAnsi="Times New Roman" w:cs="Times New Roman"/>
          <w:sz w:val="24"/>
          <w:szCs w:val="24"/>
        </w:rPr>
        <w:t>pertencente à</w:t>
      </w:r>
      <w:r w:rsidRPr="001D3277">
        <w:rPr>
          <w:rFonts w:ascii="Times New Roman" w:hAnsi="Times New Roman" w:cs="Times New Roman"/>
          <w:sz w:val="24"/>
          <w:szCs w:val="24"/>
        </w:rPr>
        <w:t xml:space="preserve"> região do Alentejo de Portugal. Em um período em que um conjunto de códigos sociais ainda operava nas malhas do conservadorismo, em que a mulher era destinada quase exclusivamente a dedicação doméstica e ao cuidado da família, Florbela ocupou o lugar de poeta e intelectual, assumindo uma posição completamente ousada para as tradicionais forças normativas. Florbela foi uma mulher que não silenciou o que </w:t>
      </w:r>
      <w:proofErr w:type="gramStart"/>
      <w:r w:rsidRPr="001D3277">
        <w:rPr>
          <w:rFonts w:ascii="Times New Roman" w:hAnsi="Times New Roman" w:cs="Times New Roman"/>
          <w:sz w:val="24"/>
          <w:szCs w:val="24"/>
        </w:rPr>
        <w:t>pensava,</w:t>
      </w:r>
      <w:proofErr w:type="gramEnd"/>
      <w:r w:rsidRPr="001D3277">
        <w:rPr>
          <w:rFonts w:ascii="Times New Roman" w:hAnsi="Times New Roman" w:cs="Times New Roman"/>
          <w:sz w:val="24"/>
          <w:szCs w:val="24"/>
        </w:rPr>
        <w:t xml:space="preserve"> muito menos o que sentia, pelo contrário, seus escritos fornecem imagens de um verdadeiro desabafo de tristeza e desencanto para com a cultura presente.</w:t>
      </w:r>
      <w:r>
        <w:rPr>
          <w:rFonts w:ascii="Times New Roman" w:hAnsi="Times New Roman" w:cs="Times New Roman"/>
          <w:sz w:val="24"/>
          <w:szCs w:val="24"/>
        </w:rPr>
        <w:t xml:space="preserve"> </w:t>
      </w:r>
      <w:r w:rsidRPr="001D3277">
        <w:rPr>
          <w:rFonts w:ascii="Times New Roman" w:hAnsi="Times New Roman" w:cs="Times New Roman"/>
          <w:sz w:val="24"/>
          <w:szCs w:val="24"/>
        </w:rPr>
        <w:t xml:space="preserve">Foi </w:t>
      </w:r>
      <w:proofErr w:type="gramStart"/>
      <w:r w:rsidRPr="001D3277">
        <w:rPr>
          <w:rFonts w:ascii="Times New Roman" w:hAnsi="Times New Roman" w:cs="Times New Roman"/>
          <w:sz w:val="24"/>
          <w:szCs w:val="24"/>
        </w:rPr>
        <w:t>uma mulher que permitiu tornar público os seus</w:t>
      </w:r>
      <w:proofErr w:type="gramEnd"/>
      <w:r w:rsidRPr="001D3277">
        <w:rPr>
          <w:rFonts w:ascii="Times New Roman" w:hAnsi="Times New Roman" w:cs="Times New Roman"/>
          <w:sz w:val="24"/>
          <w:szCs w:val="24"/>
        </w:rPr>
        <w:t xml:space="preserve"> sentimentos e, por isso, foi julgada pelo seu atrevimento.  Uma mulher que se jogou na vida, que extravasou seus sentimentos, que se permitiu amar e ser amada, no entanto, quanto tudo se esgotou – a arte, o amor e a criatividade –, a vida se esvaziou de sentidos e entregou-se eternamente ao silêncio da morte.</w:t>
      </w:r>
    </w:p>
    <w:p w:rsidR="003D7C6B" w:rsidRDefault="007670C5" w:rsidP="003D7C6B">
      <w:pPr>
        <w:spacing w:line="360" w:lineRule="auto"/>
        <w:ind w:firstLine="708"/>
        <w:jc w:val="both"/>
        <w:rPr>
          <w:rFonts w:ascii="Times New Roman" w:hAnsi="Times New Roman" w:cs="Times New Roman"/>
          <w:color w:val="000000" w:themeColor="text1"/>
          <w:sz w:val="24"/>
          <w:szCs w:val="24"/>
        </w:rPr>
      </w:pPr>
      <w:proofErr w:type="gramStart"/>
      <w:r w:rsidRPr="001D3277">
        <w:rPr>
          <w:rFonts w:ascii="Times New Roman" w:hAnsi="Times New Roman" w:cs="Times New Roman"/>
          <w:sz w:val="24"/>
          <w:szCs w:val="24"/>
        </w:rPr>
        <w:t>A poeta</w:t>
      </w:r>
      <w:proofErr w:type="gramEnd"/>
      <w:r w:rsidRPr="001D3277">
        <w:rPr>
          <w:rFonts w:ascii="Times New Roman" w:hAnsi="Times New Roman" w:cs="Times New Roman"/>
          <w:sz w:val="24"/>
          <w:szCs w:val="24"/>
        </w:rPr>
        <w:t xml:space="preserve"> viveu em me</w:t>
      </w:r>
      <w:r>
        <w:rPr>
          <w:rFonts w:ascii="Times New Roman" w:hAnsi="Times New Roman" w:cs="Times New Roman"/>
          <w:sz w:val="24"/>
          <w:szCs w:val="24"/>
        </w:rPr>
        <w:t xml:space="preserve">io a toda conturbação </w:t>
      </w:r>
      <w:r w:rsidRPr="001D3277">
        <w:rPr>
          <w:rFonts w:ascii="Times New Roman" w:hAnsi="Times New Roman" w:cs="Times New Roman"/>
          <w:sz w:val="24"/>
          <w:szCs w:val="24"/>
        </w:rPr>
        <w:t xml:space="preserve">de uma sociedade em constantes mudanças de códigos, de valores e de mentalidades </w:t>
      </w:r>
      <w:r>
        <w:rPr>
          <w:rFonts w:ascii="Times New Roman" w:hAnsi="Times New Roman" w:cs="Times New Roman"/>
          <w:sz w:val="24"/>
          <w:szCs w:val="24"/>
        </w:rPr>
        <w:t>d</w:t>
      </w:r>
      <w:r w:rsidRPr="00B144E4">
        <w:rPr>
          <w:rFonts w:ascii="Times New Roman" w:hAnsi="Times New Roman" w:cs="Times New Roman"/>
          <w:color w:val="000000" w:themeColor="text1"/>
          <w:sz w:val="24"/>
          <w:szCs w:val="24"/>
        </w:rPr>
        <w:t>o mundo moderno, especificamente no final do século XIX e início do séc</w:t>
      </w:r>
      <w:r>
        <w:rPr>
          <w:rFonts w:ascii="Times New Roman" w:hAnsi="Times New Roman" w:cs="Times New Roman"/>
          <w:color w:val="000000" w:themeColor="text1"/>
          <w:sz w:val="24"/>
          <w:szCs w:val="24"/>
        </w:rPr>
        <w:t>ulo XX,</w:t>
      </w:r>
      <w:r w:rsidRPr="00B144E4">
        <w:rPr>
          <w:rFonts w:ascii="Times New Roman" w:hAnsi="Times New Roman" w:cs="Times New Roman"/>
          <w:color w:val="000000" w:themeColor="text1"/>
          <w:sz w:val="24"/>
          <w:szCs w:val="24"/>
        </w:rPr>
        <w:t xml:space="preserve"> período marcado pelo esfacelamento do sonho de grandeza colo</w:t>
      </w:r>
      <w:r w:rsidR="003D7C6B">
        <w:rPr>
          <w:rFonts w:ascii="Times New Roman" w:hAnsi="Times New Roman" w:cs="Times New Roman"/>
          <w:color w:val="000000" w:themeColor="text1"/>
          <w:sz w:val="24"/>
          <w:szCs w:val="24"/>
        </w:rPr>
        <w:t>nial e ultramarina de Portugal. O Ultimato I</w:t>
      </w:r>
      <w:r w:rsidRPr="00B144E4">
        <w:rPr>
          <w:rFonts w:ascii="Times New Roman" w:hAnsi="Times New Roman" w:cs="Times New Roman"/>
          <w:color w:val="000000" w:themeColor="text1"/>
          <w:sz w:val="24"/>
          <w:szCs w:val="24"/>
        </w:rPr>
        <w:t>nglês</w:t>
      </w:r>
      <w:r w:rsidR="003D7C6B">
        <w:rPr>
          <w:rStyle w:val="Refdenotaderodap"/>
          <w:rFonts w:ascii="Times New Roman" w:hAnsi="Times New Roman" w:cs="Times New Roman"/>
          <w:color w:val="000000" w:themeColor="text1"/>
          <w:sz w:val="24"/>
          <w:szCs w:val="24"/>
        </w:rPr>
        <w:footnoteReference w:id="2"/>
      </w:r>
      <w:r w:rsidRPr="00B144E4">
        <w:rPr>
          <w:rFonts w:ascii="Times New Roman" w:hAnsi="Times New Roman" w:cs="Times New Roman"/>
          <w:color w:val="000000" w:themeColor="text1"/>
          <w:sz w:val="24"/>
          <w:szCs w:val="24"/>
        </w:rPr>
        <w:t xml:space="preserve"> </w:t>
      </w:r>
      <w:r w:rsidR="003D7C6B">
        <w:rPr>
          <w:rFonts w:ascii="Times New Roman" w:hAnsi="Times New Roman" w:cs="Times New Roman"/>
          <w:color w:val="000000" w:themeColor="text1"/>
          <w:sz w:val="24"/>
          <w:szCs w:val="24"/>
        </w:rPr>
        <w:t xml:space="preserve">suscitou </w:t>
      </w:r>
      <w:r w:rsidRPr="00B144E4">
        <w:rPr>
          <w:rFonts w:ascii="Times New Roman" w:hAnsi="Times New Roman" w:cs="Times New Roman"/>
          <w:color w:val="000000" w:themeColor="text1"/>
          <w:sz w:val="24"/>
          <w:szCs w:val="24"/>
        </w:rPr>
        <w:t xml:space="preserve">a crise diplomática, econômica e política </w:t>
      </w:r>
      <w:r w:rsidR="003E2ADE">
        <w:rPr>
          <w:rFonts w:ascii="Times New Roman" w:hAnsi="Times New Roman" w:cs="Times New Roman"/>
          <w:color w:val="000000" w:themeColor="text1"/>
          <w:sz w:val="24"/>
          <w:szCs w:val="24"/>
        </w:rPr>
        <w:t xml:space="preserve">que aprofundou </w:t>
      </w:r>
      <w:r w:rsidRPr="00B144E4">
        <w:rPr>
          <w:rFonts w:ascii="Times New Roman" w:hAnsi="Times New Roman" w:cs="Times New Roman"/>
          <w:color w:val="000000" w:themeColor="text1"/>
          <w:sz w:val="24"/>
          <w:szCs w:val="24"/>
        </w:rPr>
        <w:t>o país num perigoso jogo de xadrez onde o rei era a todo o momento ameaçado pelas peças inimigas do tabuleiro europeu na disputa pelas fronteiras interna</w:t>
      </w:r>
      <w:r w:rsidR="002D7438">
        <w:rPr>
          <w:rFonts w:ascii="Times New Roman" w:hAnsi="Times New Roman" w:cs="Times New Roman"/>
          <w:color w:val="000000" w:themeColor="text1"/>
          <w:sz w:val="24"/>
          <w:szCs w:val="24"/>
        </w:rPr>
        <w:t>cionalmente cobiçadas na África</w:t>
      </w:r>
      <w:r w:rsidRPr="00B144E4">
        <w:rPr>
          <w:rFonts w:ascii="Times New Roman" w:hAnsi="Times New Roman" w:cs="Times New Roman"/>
          <w:color w:val="000000" w:themeColor="text1"/>
          <w:sz w:val="24"/>
          <w:szCs w:val="24"/>
        </w:rPr>
        <w:t>, assistindo, paulatinamente, a derroca</w:t>
      </w:r>
      <w:r w:rsidR="003D7C6B">
        <w:rPr>
          <w:rFonts w:ascii="Times New Roman" w:hAnsi="Times New Roman" w:cs="Times New Roman"/>
          <w:color w:val="000000" w:themeColor="text1"/>
          <w:sz w:val="24"/>
          <w:szCs w:val="24"/>
        </w:rPr>
        <w:t xml:space="preserve">da da Monarquia Constitucional </w:t>
      </w:r>
      <w:r w:rsidR="003D7C6B">
        <w:rPr>
          <w:rFonts w:ascii="Times New Roman" w:hAnsi="Times New Roman" w:cs="Times New Roman"/>
          <w:sz w:val="24"/>
          <w:szCs w:val="24"/>
        </w:rPr>
        <w:t>e</w:t>
      </w:r>
      <w:r w:rsidR="009216FB">
        <w:rPr>
          <w:rFonts w:ascii="Times New Roman" w:hAnsi="Times New Roman" w:cs="Times New Roman"/>
          <w:sz w:val="24"/>
          <w:szCs w:val="24"/>
        </w:rPr>
        <w:t>, finalmente,</w:t>
      </w:r>
      <w:r w:rsidR="003D7C6B">
        <w:rPr>
          <w:rFonts w:ascii="Times New Roman" w:hAnsi="Times New Roman" w:cs="Times New Roman"/>
          <w:sz w:val="24"/>
          <w:szCs w:val="24"/>
        </w:rPr>
        <w:t xml:space="preserve"> implantação da Primeira República (1910).</w:t>
      </w:r>
    </w:p>
    <w:p w:rsidR="007670C5" w:rsidRPr="003D7C6B" w:rsidRDefault="007670C5" w:rsidP="003D7C6B">
      <w:pPr>
        <w:spacing w:line="360" w:lineRule="auto"/>
        <w:ind w:firstLine="708"/>
        <w:jc w:val="both"/>
        <w:rPr>
          <w:rFonts w:ascii="Times New Roman" w:hAnsi="Times New Roman" w:cs="Times New Roman"/>
          <w:color w:val="000000" w:themeColor="text1"/>
          <w:sz w:val="24"/>
          <w:szCs w:val="24"/>
        </w:rPr>
      </w:pPr>
      <w:r w:rsidRPr="00B144E4">
        <w:rPr>
          <w:rFonts w:ascii="Times New Roman" w:hAnsi="Times New Roman" w:cs="Times New Roman"/>
          <w:color w:val="000000" w:themeColor="text1"/>
          <w:sz w:val="24"/>
          <w:szCs w:val="24"/>
        </w:rPr>
        <w:lastRenderedPageBreak/>
        <w:t xml:space="preserve">O flagelo da incerteza e do desgosto assaltou o país lusitano: nada se firmava seguramente, sobretudo, uma crença para si e para tudo ao redor. Vivia-se o hoje, o agora e o amanhã, mas nunca o depois de amanhã; vivia-se uma realidade em que os sujeitos tentavam a todo custo conservar o antigo e não deixar esvair o novo que mal compreendiam. Nesse cenário desordenado, as subjetividades se revelavam cada vez mais desenraizadas, cada vez mais distantes da identificação e classificação das tradicionais forças normativas. Era um período de conformação de novas subjetividades e, portanto, um período de redefinição do sujeito: configurando novas dinâmicas culturais e posicionamentos políticos, econômicos e religiosos. </w:t>
      </w:r>
    </w:p>
    <w:p w:rsidR="007670C5" w:rsidRPr="00B144E4" w:rsidRDefault="007670C5" w:rsidP="007670C5">
      <w:pPr>
        <w:spacing w:after="0" w:line="360" w:lineRule="auto"/>
        <w:ind w:firstLine="708"/>
        <w:jc w:val="both"/>
        <w:rPr>
          <w:color w:val="000000" w:themeColor="text1"/>
        </w:rPr>
      </w:pPr>
      <w:r w:rsidRPr="00B144E4">
        <w:rPr>
          <w:rFonts w:ascii="Times New Roman" w:eastAsia="Times New Roman" w:hAnsi="Times New Roman" w:cs="Times New Roman"/>
          <w:color w:val="000000" w:themeColor="text1"/>
          <w:sz w:val="24"/>
          <w:szCs w:val="24"/>
          <w:lang w:eastAsia="pt-BR"/>
        </w:rPr>
        <w:t xml:space="preserve">Nessa atmosfera, o plano literário português recebia influências de correntes ideológicas e estéticas de origem francesa, encabeçado por Charles </w:t>
      </w:r>
      <w:proofErr w:type="spellStart"/>
      <w:r w:rsidRPr="00B144E4">
        <w:rPr>
          <w:rFonts w:ascii="Times New Roman" w:eastAsia="Times New Roman" w:hAnsi="Times New Roman" w:cs="Times New Roman"/>
          <w:color w:val="000000" w:themeColor="text1"/>
          <w:sz w:val="24"/>
          <w:szCs w:val="24"/>
          <w:lang w:eastAsia="pt-BR"/>
        </w:rPr>
        <w:t>Boudelaire</w:t>
      </w:r>
      <w:proofErr w:type="spellEnd"/>
      <w:r w:rsidRPr="00B144E4">
        <w:rPr>
          <w:rStyle w:val="ncoradanotaderodap"/>
          <w:rFonts w:ascii="Times New Roman" w:eastAsia="Times New Roman" w:hAnsi="Times New Roman" w:cs="Times New Roman"/>
          <w:color w:val="000000" w:themeColor="text1"/>
          <w:sz w:val="24"/>
          <w:szCs w:val="24"/>
          <w:lang w:eastAsia="pt-BR"/>
        </w:rPr>
        <w:footnoteReference w:id="3"/>
      </w:r>
      <w:r w:rsidRPr="00B144E4">
        <w:rPr>
          <w:rFonts w:ascii="Times New Roman" w:eastAsia="Times New Roman" w:hAnsi="Times New Roman" w:cs="Times New Roman"/>
          <w:color w:val="000000" w:themeColor="text1"/>
          <w:sz w:val="24"/>
          <w:szCs w:val="24"/>
          <w:lang w:eastAsia="pt-BR"/>
        </w:rPr>
        <w:t xml:space="preserve">, assim como Paul </w:t>
      </w:r>
      <w:proofErr w:type="spellStart"/>
      <w:r w:rsidRPr="00B144E4">
        <w:rPr>
          <w:rFonts w:ascii="Times New Roman" w:eastAsia="Times New Roman" w:hAnsi="Times New Roman" w:cs="Times New Roman"/>
          <w:color w:val="000000" w:themeColor="text1"/>
          <w:sz w:val="24"/>
          <w:szCs w:val="24"/>
          <w:lang w:eastAsia="pt-BR"/>
        </w:rPr>
        <w:t>Verlaine</w:t>
      </w:r>
      <w:proofErr w:type="spellEnd"/>
      <w:r w:rsidRPr="00B144E4">
        <w:rPr>
          <w:rStyle w:val="ncoradanotaderodap"/>
          <w:rFonts w:ascii="Times New Roman" w:eastAsia="Times New Roman" w:hAnsi="Times New Roman" w:cs="Times New Roman"/>
          <w:color w:val="000000" w:themeColor="text1"/>
          <w:sz w:val="24"/>
          <w:szCs w:val="24"/>
          <w:lang w:eastAsia="pt-BR"/>
        </w:rPr>
        <w:footnoteReference w:id="4"/>
      </w:r>
      <w:r w:rsidRPr="00B144E4">
        <w:rPr>
          <w:rFonts w:ascii="Times New Roman" w:eastAsia="Times New Roman" w:hAnsi="Times New Roman" w:cs="Times New Roman"/>
          <w:color w:val="000000" w:themeColor="text1"/>
          <w:sz w:val="24"/>
          <w:szCs w:val="24"/>
          <w:lang w:eastAsia="pt-BR"/>
        </w:rPr>
        <w:t xml:space="preserve">, que deram início ao processo de modernização da poesia, fomentando ainda mais o clima de saturação, indisposição e decadentismo entre os jovens lusitanos para com as crenças monárquicas, possibilitando a emergência de uma peculiar necessidade reformadora para o país. Esses poetas franceses, que também passaram a serem chamados de </w:t>
      </w:r>
      <w:r w:rsidR="002D7438">
        <w:rPr>
          <w:rFonts w:ascii="Times New Roman" w:eastAsia="Times New Roman" w:hAnsi="Times New Roman" w:cs="Times New Roman"/>
          <w:color w:val="000000" w:themeColor="text1"/>
          <w:sz w:val="24"/>
          <w:szCs w:val="24"/>
          <w:lang w:eastAsia="pt-BR"/>
        </w:rPr>
        <w:t>‘</w:t>
      </w:r>
      <w:r w:rsidRPr="00B144E4">
        <w:rPr>
          <w:rFonts w:ascii="Times New Roman" w:eastAsia="Times New Roman" w:hAnsi="Times New Roman" w:cs="Times New Roman"/>
          <w:color w:val="000000" w:themeColor="text1"/>
          <w:sz w:val="24"/>
          <w:szCs w:val="24"/>
          <w:lang w:eastAsia="pt-BR"/>
        </w:rPr>
        <w:t>os decadentes</w:t>
      </w:r>
      <w:r w:rsidR="002D7438">
        <w:rPr>
          <w:rFonts w:ascii="Times New Roman" w:eastAsia="Times New Roman" w:hAnsi="Times New Roman" w:cs="Times New Roman"/>
          <w:color w:val="000000" w:themeColor="text1"/>
          <w:sz w:val="24"/>
          <w:szCs w:val="24"/>
          <w:lang w:eastAsia="pt-BR"/>
        </w:rPr>
        <w:t>’</w:t>
      </w:r>
      <w:r w:rsidRPr="00B144E4">
        <w:rPr>
          <w:rFonts w:ascii="Times New Roman" w:eastAsia="Times New Roman" w:hAnsi="Times New Roman" w:cs="Times New Roman"/>
          <w:color w:val="000000" w:themeColor="text1"/>
          <w:sz w:val="24"/>
          <w:szCs w:val="24"/>
          <w:lang w:eastAsia="pt-BR"/>
        </w:rPr>
        <w:t xml:space="preserve">, influenciaram a chamada </w:t>
      </w:r>
      <w:r w:rsidRPr="00B144E4">
        <w:rPr>
          <w:rFonts w:ascii="Times New Roman" w:eastAsia="Times New Roman" w:hAnsi="Times New Roman" w:cs="Times New Roman"/>
          <w:i/>
          <w:color w:val="000000" w:themeColor="text1"/>
          <w:sz w:val="24"/>
          <w:szCs w:val="24"/>
          <w:lang w:eastAsia="pt-BR"/>
        </w:rPr>
        <w:t>Geração de 70</w:t>
      </w:r>
      <w:r w:rsidR="002D7438">
        <w:rPr>
          <w:rFonts w:ascii="Times New Roman" w:eastAsia="Times New Roman" w:hAnsi="Times New Roman" w:cs="Times New Roman"/>
          <w:color w:val="000000" w:themeColor="text1"/>
          <w:sz w:val="24"/>
          <w:szCs w:val="24"/>
          <w:lang w:eastAsia="pt-BR"/>
        </w:rPr>
        <w:t xml:space="preserve">, </w:t>
      </w:r>
      <w:r w:rsidRPr="00B144E4">
        <w:rPr>
          <w:rFonts w:ascii="Times New Roman" w:eastAsia="Times New Roman" w:hAnsi="Times New Roman" w:cs="Times New Roman"/>
          <w:color w:val="000000" w:themeColor="text1"/>
          <w:sz w:val="24"/>
          <w:szCs w:val="24"/>
          <w:lang w:eastAsia="pt-BR"/>
        </w:rPr>
        <w:t>também conhecida por</w:t>
      </w:r>
      <w:r w:rsidRPr="00B144E4">
        <w:rPr>
          <w:rFonts w:ascii="Times New Roman" w:eastAsia="Times New Roman" w:hAnsi="Times New Roman" w:cs="Times New Roman"/>
          <w:i/>
          <w:color w:val="000000" w:themeColor="text1"/>
          <w:sz w:val="24"/>
          <w:szCs w:val="24"/>
          <w:lang w:eastAsia="pt-BR"/>
        </w:rPr>
        <w:t xml:space="preserve"> Geração de Coimbra </w:t>
      </w:r>
      <w:r w:rsidRPr="00B144E4">
        <w:rPr>
          <w:rStyle w:val="ncoradanotaderodap"/>
          <w:rFonts w:ascii="Times New Roman" w:eastAsia="Times New Roman" w:hAnsi="Times New Roman" w:cs="Times New Roman"/>
          <w:i/>
          <w:color w:val="000000" w:themeColor="text1"/>
          <w:sz w:val="24"/>
          <w:szCs w:val="24"/>
          <w:lang w:eastAsia="pt-BR"/>
        </w:rPr>
        <w:footnoteReference w:id="5"/>
      </w:r>
      <w:r w:rsidRPr="00B144E4">
        <w:rPr>
          <w:rFonts w:ascii="Times New Roman" w:eastAsia="Times New Roman" w:hAnsi="Times New Roman" w:cs="Times New Roman"/>
          <w:i/>
          <w:color w:val="000000" w:themeColor="text1"/>
          <w:sz w:val="24"/>
          <w:szCs w:val="24"/>
          <w:lang w:eastAsia="pt-BR"/>
        </w:rPr>
        <w:t xml:space="preserve">, </w:t>
      </w:r>
      <w:r w:rsidRPr="00B144E4">
        <w:rPr>
          <w:rFonts w:ascii="Times New Roman" w:eastAsia="Times New Roman" w:hAnsi="Times New Roman" w:cs="Times New Roman"/>
          <w:color w:val="000000" w:themeColor="text1"/>
          <w:sz w:val="24"/>
          <w:szCs w:val="24"/>
          <w:lang w:eastAsia="pt-BR"/>
        </w:rPr>
        <w:t xml:space="preserve">que se formou num ambiente boêmio como movimento acadêmico que se manifestou com a introdução do que se aproximava </w:t>
      </w:r>
      <w:r w:rsidR="002D7438">
        <w:rPr>
          <w:rFonts w:ascii="Times New Roman" w:eastAsia="Times New Roman" w:hAnsi="Times New Roman" w:cs="Times New Roman"/>
          <w:color w:val="000000" w:themeColor="text1"/>
          <w:sz w:val="24"/>
          <w:szCs w:val="24"/>
          <w:lang w:eastAsia="pt-BR"/>
        </w:rPr>
        <w:t>do Realismo N</w:t>
      </w:r>
      <w:r w:rsidRPr="00B144E4">
        <w:rPr>
          <w:rFonts w:ascii="Times New Roman" w:eastAsia="Times New Roman" w:hAnsi="Times New Roman" w:cs="Times New Roman"/>
          <w:color w:val="000000" w:themeColor="text1"/>
          <w:sz w:val="24"/>
          <w:szCs w:val="24"/>
          <w:lang w:eastAsia="pt-BR"/>
        </w:rPr>
        <w:t>aturalismo</w:t>
      </w:r>
      <w:r w:rsidRPr="00B144E4">
        <w:rPr>
          <w:rStyle w:val="ncoradanotaderodap"/>
          <w:rFonts w:ascii="Times New Roman" w:eastAsia="Times New Roman" w:hAnsi="Times New Roman" w:cs="Times New Roman"/>
          <w:color w:val="000000" w:themeColor="text1"/>
          <w:sz w:val="24"/>
          <w:szCs w:val="24"/>
          <w:lang w:eastAsia="pt-BR"/>
        </w:rPr>
        <w:footnoteReference w:id="6"/>
      </w:r>
      <w:r w:rsidRPr="00B144E4">
        <w:rPr>
          <w:rFonts w:ascii="Times New Roman" w:eastAsia="Times New Roman" w:hAnsi="Times New Roman" w:cs="Times New Roman"/>
          <w:color w:val="000000" w:themeColor="text1"/>
          <w:sz w:val="24"/>
          <w:szCs w:val="24"/>
          <w:lang w:eastAsia="pt-BR"/>
        </w:rPr>
        <w:t xml:space="preserve"> na tentativa de combater uma sociedade que se acreditava estar em constante decomposição. Poetas como Antero de Quental</w:t>
      </w:r>
      <w:r w:rsidRPr="00B144E4">
        <w:rPr>
          <w:rStyle w:val="ncoradanotaderodap"/>
          <w:rFonts w:ascii="Times New Roman" w:eastAsia="Times New Roman" w:hAnsi="Times New Roman" w:cs="Times New Roman"/>
          <w:color w:val="000000" w:themeColor="text1"/>
          <w:sz w:val="24"/>
          <w:szCs w:val="24"/>
          <w:lang w:eastAsia="pt-BR"/>
        </w:rPr>
        <w:footnoteReference w:id="7"/>
      </w:r>
      <w:r w:rsidRPr="00B144E4">
        <w:rPr>
          <w:rFonts w:ascii="Times New Roman" w:eastAsia="Times New Roman" w:hAnsi="Times New Roman" w:cs="Times New Roman"/>
          <w:color w:val="000000" w:themeColor="text1"/>
          <w:sz w:val="24"/>
          <w:szCs w:val="24"/>
          <w:lang w:eastAsia="pt-BR"/>
        </w:rPr>
        <w:t>, Teófilo Braga</w:t>
      </w:r>
      <w:r w:rsidRPr="00B144E4">
        <w:rPr>
          <w:rStyle w:val="ncoradanotaderodap"/>
          <w:rFonts w:ascii="Times New Roman" w:eastAsia="Times New Roman" w:hAnsi="Times New Roman" w:cs="Times New Roman"/>
          <w:color w:val="000000" w:themeColor="text1"/>
          <w:sz w:val="24"/>
          <w:szCs w:val="24"/>
          <w:lang w:eastAsia="pt-BR"/>
        </w:rPr>
        <w:footnoteReference w:id="8"/>
      </w:r>
      <w:r w:rsidRPr="00B144E4">
        <w:rPr>
          <w:rFonts w:ascii="Times New Roman" w:eastAsia="Times New Roman" w:hAnsi="Times New Roman" w:cs="Times New Roman"/>
          <w:color w:val="000000" w:themeColor="text1"/>
          <w:sz w:val="24"/>
          <w:szCs w:val="24"/>
          <w:lang w:eastAsia="pt-BR"/>
        </w:rPr>
        <w:t xml:space="preserve"> Eça de Queiros</w:t>
      </w:r>
      <w:r w:rsidRPr="00B144E4">
        <w:rPr>
          <w:rStyle w:val="ncoradanotaderodap"/>
          <w:rFonts w:ascii="Times New Roman" w:eastAsia="Times New Roman" w:hAnsi="Times New Roman" w:cs="Times New Roman"/>
          <w:color w:val="000000" w:themeColor="text1"/>
          <w:sz w:val="24"/>
          <w:szCs w:val="24"/>
          <w:lang w:eastAsia="pt-BR"/>
        </w:rPr>
        <w:footnoteReference w:id="9"/>
      </w:r>
      <w:r w:rsidRPr="00B144E4">
        <w:rPr>
          <w:rFonts w:ascii="Times New Roman" w:eastAsia="Times New Roman" w:hAnsi="Times New Roman" w:cs="Times New Roman"/>
          <w:color w:val="000000" w:themeColor="text1"/>
          <w:sz w:val="24"/>
          <w:szCs w:val="24"/>
          <w:lang w:eastAsia="pt-BR"/>
        </w:rPr>
        <w:t xml:space="preserve"> e Oliveira Martins</w:t>
      </w:r>
      <w:r w:rsidRPr="00B144E4">
        <w:rPr>
          <w:rStyle w:val="ncoradanotaderodap"/>
          <w:rFonts w:ascii="Times New Roman" w:eastAsia="Times New Roman" w:hAnsi="Times New Roman" w:cs="Times New Roman"/>
          <w:color w:val="000000" w:themeColor="text1"/>
          <w:sz w:val="24"/>
          <w:szCs w:val="24"/>
          <w:lang w:eastAsia="pt-BR"/>
        </w:rPr>
        <w:footnoteReference w:id="10"/>
      </w:r>
      <w:r w:rsidRPr="00B144E4">
        <w:rPr>
          <w:rFonts w:ascii="Times New Roman" w:eastAsia="Times New Roman" w:hAnsi="Times New Roman" w:cs="Times New Roman"/>
          <w:color w:val="000000" w:themeColor="text1"/>
          <w:sz w:val="24"/>
          <w:szCs w:val="24"/>
          <w:lang w:eastAsia="pt-BR"/>
        </w:rPr>
        <w:t xml:space="preserve">, entre outros intelectuais, reuniam-se para discutir </w:t>
      </w:r>
      <w:r w:rsidRPr="00B144E4">
        <w:rPr>
          <w:rFonts w:ascii="Times New Roman" w:eastAsia="Times New Roman" w:hAnsi="Times New Roman" w:cs="Times New Roman"/>
          <w:color w:val="000000" w:themeColor="text1"/>
          <w:sz w:val="24"/>
          <w:szCs w:val="24"/>
          <w:lang w:eastAsia="pt-BR"/>
        </w:rPr>
        <w:lastRenderedPageBreak/>
        <w:t>sobre novas ideologias que vinham diretamente do centro da Europa acerca da revolução da vida política, cultural e urbanística. Ao mesmo tempo gerou um polêmico conflito ideológico no interior do grupo em que a corrente literária realista naturalista entrou de confronto com os ultrarromânticos, sendo este último caracterizado pelo cultivo da paixão e da admiração pela Pátria defendida por poetas como António Nobre</w:t>
      </w:r>
      <w:r w:rsidRPr="00B144E4">
        <w:rPr>
          <w:rStyle w:val="ncoradanotaderodap"/>
          <w:rFonts w:ascii="Times New Roman" w:eastAsia="Times New Roman" w:hAnsi="Times New Roman" w:cs="Times New Roman"/>
          <w:color w:val="000000" w:themeColor="text1"/>
          <w:sz w:val="24"/>
          <w:szCs w:val="24"/>
          <w:lang w:eastAsia="pt-BR"/>
        </w:rPr>
        <w:footnoteReference w:id="11"/>
      </w:r>
      <w:r w:rsidRPr="00B144E4">
        <w:rPr>
          <w:rFonts w:ascii="Times New Roman" w:eastAsia="Times New Roman" w:hAnsi="Times New Roman" w:cs="Times New Roman"/>
          <w:color w:val="000000" w:themeColor="text1"/>
          <w:sz w:val="24"/>
          <w:szCs w:val="24"/>
          <w:lang w:eastAsia="pt-BR"/>
        </w:rPr>
        <w:t xml:space="preserve">, Teixeira de </w:t>
      </w:r>
      <w:proofErr w:type="spellStart"/>
      <w:r w:rsidRPr="00B144E4">
        <w:rPr>
          <w:rFonts w:ascii="Times New Roman" w:eastAsia="Times New Roman" w:hAnsi="Times New Roman" w:cs="Times New Roman"/>
          <w:color w:val="000000" w:themeColor="text1"/>
          <w:sz w:val="24"/>
          <w:szCs w:val="24"/>
          <w:lang w:eastAsia="pt-BR"/>
        </w:rPr>
        <w:t>Pascoaes</w:t>
      </w:r>
      <w:proofErr w:type="spellEnd"/>
      <w:r w:rsidRPr="00B144E4">
        <w:rPr>
          <w:rStyle w:val="ncoradanotaderodap"/>
          <w:rFonts w:ascii="Times New Roman" w:eastAsia="Times New Roman" w:hAnsi="Times New Roman" w:cs="Times New Roman"/>
          <w:color w:val="000000" w:themeColor="text1"/>
          <w:sz w:val="24"/>
          <w:szCs w:val="24"/>
          <w:lang w:eastAsia="pt-BR"/>
        </w:rPr>
        <w:footnoteReference w:id="12"/>
      </w:r>
      <w:r w:rsidRPr="00B144E4">
        <w:rPr>
          <w:rFonts w:ascii="Times New Roman" w:eastAsia="Times New Roman" w:hAnsi="Times New Roman" w:cs="Times New Roman"/>
          <w:color w:val="000000" w:themeColor="text1"/>
          <w:sz w:val="24"/>
          <w:szCs w:val="24"/>
          <w:lang w:eastAsia="pt-BR"/>
        </w:rPr>
        <w:t>, entre outros escritores, que ressuscitaram o culto dos valores contidos na obra de Almeida Garret</w:t>
      </w:r>
      <w:r w:rsidRPr="00B144E4">
        <w:rPr>
          <w:rStyle w:val="ncoradanotaderodap"/>
          <w:rFonts w:ascii="Times New Roman" w:eastAsia="Times New Roman" w:hAnsi="Times New Roman" w:cs="Times New Roman"/>
          <w:color w:val="000000" w:themeColor="text1"/>
          <w:sz w:val="24"/>
          <w:szCs w:val="24"/>
          <w:lang w:eastAsia="pt-BR"/>
        </w:rPr>
        <w:footnoteReference w:id="13"/>
      </w:r>
      <w:r w:rsidRPr="00B144E4">
        <w:rPr>
          <w:rFonts w:ascii="Times New Roman" w:eastAsia="Times New Roman" w:hAnsi="Times New Roman" w:cs="Times New Roman"/>
          <w:color w:val="000000" w:themeColor="text1"/>
          <w:sz w:val="24"/>
          <w:szCs w:val="24"/>
          <w:lang w:eastAsia="pt-BR"/>
        </w:rPr>
        <w:t xml:space="preserve">. </w:t>
      </w:r>
    </w:p>
    <w:p w:rsidR="007670C5" w:rsidRDefault="007670C5" w:rsidP="007670C5">
      <w:pPr>
        <w:spacing w:after="0" w:line="360" w:lineRule="auto"/>
        <w:ind w:firstLine="708"/>
        <w:jc w:val="both"/>
        <w:rPr>
          <w:rFonts w:ascii="Times New Roman" w:hAnsi="Times New Roman" w:cs="Times New Roman"/>
          <w:color w:val="FF0000"/>
          <w:sz w:val="24"/>
          <w:szCs w:val="24"/>
        </w:rPr>
      </w:pPr>
      <w:r w:rsidRPr="00B144E4">
        <w:rPr>
          <w:rFonts w:ascii="Times New Roman" w:hAnsi="Times New Roman" w:cs="Times New Roman"/>
          <w:color w:val="000000" w:themeColor="text1"/>
          <w:sz w:val="24"/>
          <w:szCs w:val="24"/>
        </w:rPr>
        <w:t xml:space="preserve">De modo geral, grande parte dos escritores estreados entre 1890 e 1900 era “naturalista” ou “simbolista”; mais do que modas literárias, essas correntes estilísticas eram uma reflexo que correspondiam à crença de que a sociedade europeia estava em decadência. O Realismo-naturalismo que, a princípio, combatia essa sociedade decadente, logo formou o estilo que foi chamado Decadentismo que, por sua vez, transformou-se em Simbolismo. A partir da confluência dessas correntes literárias que influenciaram a </w:t>
      </w:r>
      <w:r w:rsidRPr="002D7438">
        <w:rPr>
          <w:rFonts w:ascii="Times New Roman" w:hAnsi="Times New Roman" w:cs="Times New Roman"/>
          <w:i/>
          <w:color w:val="000000" w:themeColor="text1"/>
          <w:sz w:val="24"/>
          <w:szCs w:val="24"/>
        </w:rPr>
        <w:t>Geração de 70</w:t>
      </w:r>
      <w:r w:rsidRPr="00B144E4">
        <w:rPr>
          <w:rFonts w:ascii="Times New Roman" w:hAnsi="Times New Roman" w:cs="Times New Roman"/>
          <w:color w:val="000000" w:themeColor="text1"/>
          <w:sz w:val="24"/>
          <w:szCs w:val="24"/>
        </w:rPr>
        <w:t xml:space="preserve">, surgiu uma nova geração de estudantes/poetas </w:t>
      </w:r>
      <w:proofErr w:type="spellStart"/>
      <w:r w:rsidRPr="00B144E4">
        <w:rPr>
          <w:rFonts w:ascii="Times New Roman" w:hAnsi="Times New Roman" w:cs="Times New Roman"/>
          <w:color w:val="000000" w:themeColor="text1"/>
          <w:sz w:val="24"/>
          <w:szCs w:val="24"/>
        </w:rPr>
        <w:t>finssecular</w:t>
      </w:r>
      <w:proofErr w:type="spellEnd"/>
      <w:r w:rsidRPr="00B144E4">
        <w:rPr>
          <w:rFonts w:ascii="Times New Roman" w:hAnsi="Times New Roman" w:cs="Times New Roman"/>
          <w:color w:val="000000" w:themeColor="text1"/>
          <w:sz w:val="24"/>
          <w:szCs w:val="24"/>
        </w:rPr>
        <w:t xml:space="preserve"> que não só conseguiram captar, expressar e manifestar seus sentimentos de </w:t>
      </w:r>
      <w:r w:rsidRPr="00C6778A">
        <w:rPr>
          <w:rFonts w:ascii="Times New Roman" w:hAnsi="Times New Roman" w:cs="Times New Roman"/>
          <w:color w:val="000000" w:themeColor="text1"/>
          <w:sz w:val="24"/>
          <w:szCs w:val="24"/>
        </w:rPr>
        <w:t>insatisfaçã</w:t>
      </w:r>
      <w:r w:rsidR="00C6778A" w:rsidRPr="00C6778A">
        <w:rPr>
          <w:rFonts w:ascii="Times New Roman" w:hAnsi="Times New Roman" w:cs="Times New Roman"/>
          <w:color w:val="000000" w:themeColor="text1"/>
          <w:sz w:val="24"/>
          <w:szCs w:val="24"/>
        </w:rPr>
        <w:t>o diante do clima de estranheza.</w:t>
      </w:r>
      <w:r w:rsidRPr="00C6778A">
        <w:rPr>
          <w:rFonts w:ascii="Times New Roman" w:hAnsi="Times New Roman" w:cs="Times New Roman"/>
          <w:color w:val="000000" w:themeColor="text1"/>
          <w:sz w:val="24"/>
          <w:szCs w:val="24"/>
        </w:rPr>
        <w:t xml:space="preserve"> </w:t>
      </w:r>
    </w:p>
    <w:p w:rsidR="004F7C7D" w:rsidRPr="004F7C7D" w:rsidRDefault="004F7C7D" w:rsidP="004F7C7D">
      <w:pPr>
        <w:spacing w:after="0" w:line="360" w:lineRule="auto"/>
        <w:ind w:firstLine="708"/>
        <w:jc w:val="both"/>
        <w:rPr>
          <w:rFonts w:ascii="Times New Roman" w:eastAsia="Times New Roman" w:hAnsi="Times New Roman" w:cs="Times New Roman"/>
          <w:color w:val="000000" w:themeColor="text1"/>
          <w:sz w:val="24"/>
          <w:szCs w:val="24"/>
          <w:lang w:eastAsia="pt-BR"/>
        </w:rPr>
      </w:pPr>
      <w:r w:rsidRPr="00B144E4">
        <w:rPr>
          <w:rFonts w:ascii="Times New Roman" w:eastAsia="Times New Roman" w:hAnsi="Times New Roman" w:cs="Times New Roman"/>
          <w:color w:val="000000" w:themeColor="text1"/>
          <w:sz w:val="24"/>
          <w:szCs w:val="24"/>
          <w:lang w:eastAsia="pt-BR"/>
        </w:rPr>
        <w:t xml:space="preserve">O fim do século XIX foi o ápice da tragédia portuguesa, começou os períodos dos suicídios dos últimos protagonistas do Romantismo: D. Fernando de </w:t>
      </w:r>
      <w:proofErr w:type="spellStart"/>
      <w:r w:rsidRPr="00B144E4">
        <w:rPr>
          <w:rFonts w:ascii="Times New Roman" w:eastAsia="Times New Roman" w:hAnsi="Times New Roman" w:cs="Times New Roman"/>
          <w:color w:val="000000" w:themeColor="text1"/>
          <w:sz w:val="24"/>
          <w:szCs w:val="24"/>
          <w:lang w:eastAsia="pt-BR"/>
        </w:rPr>
        <w:t>Coburgo</w:t>
      </w:r>
      <w:proofErr w:type="spellEnd"/>
      <w:r w:rsidRPr="00B144E4">
        <w:rPr>
          <w:rFonts w:ascii="Times New Roman" w:eastAsia="Times New Roman" w:hAnsi="Times New Roman" w:cs="Times New Roman"/>
          <w:color w:val="000000" w:themeColor="text1"/>
          <w:sz w:val="24"/>
          <w:szCs w:val="24"/>
          <w:lang w:eastAsia="pt-BR"/>
        </w:rPr>
        <w:t xml:space="preserve"> (1885); Mendes Leal (1886); Fontes (1887); Costa Cabral (1888); Soares dos Reis (1889); Camilo, João Lemos e Júlio César Machado (1890), Antero de Quental (1891) e, </w:t>
      </w:r>
      <w:r>
        <w:rPr>
          <w:rFonts w:ascii="Times New Roman" w:eastAsia="Times New Roman" w:hAnsi="Times New Roman" w:cs="Times New Roman"/>
          <w:color w:val="000000" w:themeColor="text1"/>
          <w:sz w:val="24"/>
          <w:szCs w:val="24"/>
          <w:lang w:eastAsia="pt-BR"/>
        </w:rPr>
        <w:t xml:space="preserve">por fim, Oliveira Martins, que </w:t>
      </w:r>
      <w:r w:rsidRPr="00B144E4">
        <w:rPr>
          <w:rFonts w:ascii="Times New Roman" w:eastAsia="Times New Roman" w:hAnsi="Times New Roman" w:cs="Times New Roman"/>
          <w:color w:val="000000" w:themeColor="text1"/>
          <w:sz w:val="24"/>
          <w:szCs w:val="24"/>
          <w:lang w:eastAsia="pt-BR"/>
        </w:rPr>
        <w:t xml:space="preserve">estava sozinho no meio dessa geração comprometida com a nação doente, viu toda uma geração se entregar à morte, enterrou todos seus amigos compatriotas. E, assim, como um bom romântico, deixou-se morrer de desgosto, de dor e de amor desiludido, em 1894, ano em que Florbela viria nascer. É certo que todos esses românticos viveram em meio à perturbação de espírito resultado não só das </w:t>
      </w:r>
      <w:r w:rsidRPr="00B144E4">
        <w:rPr>
          <w:rFonts w:ascii="Times New Roman" w:eastAsia="Times New Roman" w:hAnsi="Times New Roman" w:cs="Times New Roman"/>
          <w:color w:val="000000" w:themeColor="text1"/>
          <w:sz w:val="24"/>
          <w:szCs w:val="24"/>
          <w:lang w:eastAsia="pt-BR"/>
        </w:rPr>
        <w:lastRenderedPageBreak/>
        <w:t xml:space="preserve">sucessivas crises político-sociais, mas das criações advindas do Romantismo e do seu comportamento romântico. </w:t>
      </w:r>
    </w:p>
    <w:p w:rsidR="007670C5" w:rsidRPr="00B144E4" w:rsidRDefault="007670C5" w:rsidP="007670C5">
      <w:pPr>
        <w:spacing w:after="0" w:line="360" w:lineRule="auto"/>
        <w:ind w:firstLine="708"/>
        <w:jc w:val="both"/>
        <w:rPr>
          <w:color w:val="000000" w:themeColor="text1"/>
        </w:rPr>
      </w:pPr>
      <w:r w:rsidRPr="00B144E4">
        <w:rPr>
          <w:rFonts w:ascii="Times New Roman" w:hAnsi="Times New Roman" w:cs="Times New Roman"/>
          <w:color w:val="000000" w:themeColor="text1"/>
          <w:sz w:val="24"/>
          <w:szCs w:val="24"/>
        </w:rPr>
        <w:t xml:space="preserve">Foi então que, no final do século XIX, chegaram a Coimbra os primeiros jovens que vieram das mais diferentes regiões de Portugal para cursar o ensino superior. Uma mocidade que se libertavam dos velhos liceus com suas mentes juvenis e cheias de esperanças, aberta para as novas ideias que a metrópole lhes tinha para oferecer, fomentando ainda mais o espírito revolucionário de uma nova geração que viria contestar radicalmente as demandas monárquicas e, posteriormente, viria fundar o movimento da </w:t>
      </w:r>
      <w:r w:rsidRPr="00B144E4">
        <w:rPr>
          <w:rFonts w:ascii="Times New Roman" w:hAnsi="Times New Roman" w:cs="Times New Roman"/>
          <w:i/>
          <w:color w:val="000000" w:themeColor="text1"/>
          <w:sz w:val="24"/>
          <w:szCs w:val="24"/>
        </w:rPr>
        <w:t>Renascença Portuguesa</w:t>
      </w:r>
      <w:r w:rsidRPr="00B144E4">
        <w:rPr>
          <w:rStyle w:val="ncoradanotaderodap"/>
          <w:rFonts w:ascii="Times New Roman" w:hAnsi="Times New Roman" w:cs="Times New Roman"/>
          <w:i/>
          <w:color w:val="000000" w:themeColor="text1"/>
          <w:sz w:val="24"/>
          <w:szCs w:val="24"/>
        </w:rPr>
        <w:footnoteReference w:id="14"/>
      </w:r>
      <w:r w:rsidRPr="00B144E4">
        <w:rPr>
          <w:rFonts w:ascii="Times New Roman" w:hAnsi="Times New Roman" w:cs="Times New Roman"/>
          <w:color w:val="000000" w:themeColor="text1"/>
          <w:sz w:val="24"/>
          <w:szCs w:val="24"/>
        </w:rPr>
        <w:t xml:space="preserve">. Nesse grupo, encontrava-se Teixeira de </w:t>
      </w:r>
      <w:proofErr w:type="spellStart"/>
      <w:r w:rsidRPr="00B144E4">
        <w:rPr>
          <w:rFonts w:ascii="Times New Roman" w:hAnsi="Times New Roman" w:cs="Times New Roman"/>
          <w:color w:val="000000" w:themeColor="text1"/>
          <w:sz w:val="24"/>
          <w:szCs w:val="24"/>
        </w:rPr>
        <w:t>Pascoaes</w:t>
      </w:r>
      <w:proofErr w:type="spellEnd"/>
      <w:r w:rsidRPr="00B144E4">
        <w:rPr>
          <w:rFonts w:ascii="Times New Roman" w:hAnsi="Times New Roman" w:cs="Times New Roman"/>
          <w:color w:val="000000" w:themeColor="text1"/>
          <w:sz w:val="24"/>
          <w:szCs w:val="24"/>
        </w:rPr>
        <w:t>, Leonardo Coimbra</w:t>
      </w:r>
      <w:r w:rsidRPr="00B144E4">
        <w:rPr>
          <w:rStyle w:val="ncoradanotaderodap"/>
          <w:rFonts w:ascii="Times New Roman" w:hAnsi="Times New Roman" w:cs="Times New Roman"/>
          <w:color w:val="000000" w:themeColor="text1"/>
          <w:sz w:val="24"/>
          <w:szCs w:val="24"/>
        </w:rPr>
        <w:footnoteReference w:id="15"/>
      </w:r>
      <w:r w:rsidRPr="00B144E4">
        <w:rPr>
          <w:rFonts w:ascii="Times New Roman" w:hAnsi="Times New Roman" w:cs="Times New Roman"/>
          <w:color w:val="000000" w:themeColor="text1"/>
          <w:sz w:val="24"/>
          <w:szCs w:val="24"/>
        </w:rPr>
        <w:t>, Afonso Lopes Vieira</w:t>
      </w:r>
      <w:r w:rsidRPr="00B144E4">
        <w:rPr>
          <w:rStyle w:val="ncoradanotaderodap"/>
          <w:rFonts w:ascii="Times New Roman" w:hAnsi="Times New Roman" w:cs="Times New Roman"/>
          <w:color w:val="000000" w:themeColor="text1"/>
          <w:sz w:val="24"/>
          <w:szCs w:val="24"/>
        </w:rPr>
        <w:footnoteReference w:id="16"/>
      </w:r>
      <w:r w:rsidRPr="00B144E4">
        <w:rPr>
          <w:rFonts w:ascii="Times New Roman" w:hAnsi="Times New Roman" w:cs="Times New Roman"/>
          <w:color w:val="000000" w:themeColor="text1"/>
          <w:sz w:val="24"/>
          <w:szCs w:val="24"/>
        </w:rPr>
        <w:t>, Jaime Cortesão</w:t>
      </w:r>
      <w:r w:rsidRPr="00B144E4">
        <w:rPr>
          <w:rStyle w:val="ncoradanotaderodap"/>
          <w:rFonts w:ascii="Times New Roman" w:hAnsi="Times New Roman" w:cs="Times New Roman"/>
          <w:color w:val="000000" w:themeColor="text1"/>
          <w:sz w:val="24"/>
          <w:szCs w:val="24"/>
        </w:rPr>
        <w:footnoteReference w:id="17"/>
      </w:r>
      <w:r w:rsidRPr="00B144E4">
        <w:rPr>
          <w:rFonts w:ascii="Times New Roman" w:hAnsi="Times New Roman" w:cs="Times New Roman"/>
          <w:color w:val="000000" w:themeColor="text1"/>
          <w:sz w:val="24"/>
          <w:szCs w:val="24"/>
        </w:rPr>
        <w:t>, Augusto Casimiro</w:t>
      </w:r>
      <w:r w:rsidRPr="00B144E4">
        <w:rPr>
          <w:rStyle w:val="ncoradanotaderodap"/>
          <w:rFonts w:ascii="Times New Roman" w:hAnsi="Times New Roman" w:cs="Times New Roman"/>
          <w:color w:val="000000" w:themeColor="text1"/>
          <w:sz w:val="24"/>
          <w:szCs w:val="24"/>
        </w:rPr>
        <w:footnoteReference w:id="18"/>
      </w:r>
      <w:r w:rsidRPr="00B144E4">
        <w:rPr>
          <w:rFonts w:ascii="Times New Roman" w:hAnsi="Times New Roman" w:cs="Times New Roman"/>
          <w:color w:val="000000" w:themeColor="text1"/>
          <w:sz w:val="24"/>
          <w:szCs w:val="24"/>
        </w:rPr>
        <w:t>, entre outros jovens revolucionários que, embora tenham estudando cursos diferentes no mesmo período letivo na Universidade de Coimbra, só viera se encontrar efetivamente na virada do século XX em prol do ideário revolucionário cultural de Portugal. Naquele período, mesmo separados, todos compartilhavam o mesmo ideário: de uma literatura ultrarromântica e simbolista que transbordava um discurso nacionalista chauvinista. O ultranacionalismo invadia as universidades e extravasavam pelas ruas do Porto, de Coimbra e de Lisboa; os estudantes tomavam as ruas em cortejos, visitavam associações, jornais e teatros com estandartes, exaurindo fortes manifestações patrióticas (MATOSSO; RAMOS, 2001, p.262) contra a Monarquia Parlamentarista.</w:t>
      </w:r>
    </w:p>
    <w:p w:rsidR="003C0A6A" w:rsidRPr="00B144E4" w:rsidRDefault="003C0A6A" w:rsidP="003C0A6A">
      <w:pPr>
        <w:spacing w:after="0" w:line="360" w:lineRule="auto"/>
        <w:ind w:firstLine="708"/>
        <w:jc w:val="both"/>
        <w:rPr>
          <w:color w:val="000000" w:themeColor="text1"/>
        </w:rPr>
      </w:pPr>
      <w:r w:rsidRPr="00B144E4">
        <w:rPr>
          <w:rFonts w:ascii="Times New Roman" w:hAnsi="Times New Roman" w:cs="Times New Roman"/>
          <w:color w:val="000000" w:themeColor="text1"/>
          <w:sz w:val="24"/>
          <w:szCs w:val="24"/>
        </w:rPr>
        <w:lastRenderedPageBreak/>
        <w:t xml:space="preserve">Florbela cresceu e foi influenciada por um período em que se avolumou </w:t>
      </w:r>
      <w:r w:rsidR="00155CD8">
        <w:rPr>
          <w:rFonts w:ascii="Times New Roman" w:hAnsi="Times New Roman" w:cs="Times New Roman"/>
          <w:color w:val="000000" w:themeColor="text1"/>
          <w:sz w:val="24"/>
          <w:szCs w:val="24"/>
        </w:rPr>
        <w:t>n</w:t>
      </w:r>
      <w:r w:rsidRPr="00B144E4">
        <w:rPr>
          <w:rFonts w:ascii="Times New Roman" w:hAnsi="Times New Roman" w:cs="Times New Roman"/>
          <w:color w:val="000000" w:themeColor="text1"/>
          <w:sz w:val="24"/>
          <w:szCs w:val="24"/>
        </w:rPr>
        <w:t>um</w:t>
      </w:r>
      <w:r w:rsidR="00155CD8">
        <w:rPr>
          <w:rFonts w:ascii="Times New Roman" w:hAnsi="Times New Roman" w:cs="Times New Roman"/>
          <w:color w:val="000000" w:themeColor="text1"/>
          <w:sz w:val="24"/>
          <w:szCs w:val="24"/>
        </w:rPr>
        <w:t xml:space="preserve"> incrível</w:t>
      </w:r>
      <w:r w:rsidRPr="00B144E4">
        <w:rPr>
          <w:rFonts w:ascii="Times New Roman" w:hAnsi="Times New Roman" w:cs="Times New Roman"/>
          <w:color w:val="000000" w:themeColor="text1"/>
          <w:sz w:val="24"/>
          <w:szCs w:val="24"/>
        </w:rPr>
        <w:t xml:space="preserve"> des</w:t>
      </w:r>
      <w:r w:rsidR="00155CD8">
        <w:rPr>
          <w:rFonts w:ascii="Times New Roman" w:hAnsi="Times New Roman" w:cs="Times New Roman"/>
          <w:color w:val="000000" w:themeColor="text1"/>
          <w:sz w:val="24"/>
          <w:szCs w:val="24"/>
        </w:rPr>
        <w:t xml:space="preserve">envolvimento artístico </w:t>
      </w:r>
      <w:r w:rsidR="004F7C7D">
        <w:rPr>
          <w:rFonts w:ascii="Times New Roman" w:hAnsi="Times New Roman" w:cs="Times New Roman"/>
          <w:color w:val="000000" w:themeColor="text1"/>
          <w:sz w:val="24"/>
          <w:szCs w:val="24"/>
        </w:rPr>
        <w:t>que surgiu</w:t>
      </w:r>
      <w:r w:rsidRPr="00B144E4">
        <w:rPr>
          <w:rFonts w:ascii="Times New Roman" w:hAnsi="Times New Roman" w:cs="Times New Roman"/>
          <w:color w:val="000000" w:themeColor="text1"/>
          <w:sz w:val="24"/>
          <w:szCs w:val="24"/>
        </w:rPr>
        <w:t xml:space="preserve">, notadamente, pelo desencanto para com o mundo ao redor, quase sempre movido pelas paixões ou, pelo contrário, movido pelo tédio. Como pudemos perceber ao longo do nosso estudo, vários literatos, músicos, homens da ciência, artistas, mulheres solteiras e/ou casadas, desenvolveram em suas múltiplas personalidades o principal sintoma do mal estar do século: o tédio. O tédio se torna protagonista nos ciclos intelectuais da sociedade portuguesa, sendo sentido/revestido de diversas maneiras, seja racionalizado, deliberado, intelectualizado, se manifestando até mesmo no ato do suicídio. Florbela também foi apanhada pela doença do século, foi arrastada pela doença da alma, apreendida pelas incertezas daquele presente tão incômodo que parecia se esvair pelas mãos. De alguma forma, essa consciência intelectualizada adquirira um estado patológico que foi lançado na vida cotidiana da virada do século. </w:t>
      </w:r>
    </w:p>
    <w:p w:rsidR="003849A8" w:rsidRDefault="003C0A6A" w:rsidP="003C0A6A">
      <w:pPr>
        <w:spacing w:after="0" w:line="360" w:lineRule="auto"/>
        <w:ind w:firstLine="708"/>
        <w:jc w:val="both"/>
        <w:rPr>
          <w:rFonts w:ascii="Times New Roman" w:hAnsi="Times New Roman" w:cs="Times New Roman"/>
          <w:color w:val="000000" w:themeColor="text1"/>
          <w:sz w:val="24"/>
          <w:szCs w:val="24"/>
        </w:rPr>
      </w:pPr>
      <w:r w:rsidRPr="00B144E4">
        <w:rPr>
          <w:rFonts w:ascii="Times New Roman" w:hAnsi="Times New Roman" w:cs="Times New Roman"/>
          <w:color w:val="000000" w:themeColor="text1"/>
          <w:sz w:val="24"/>
          <w:szCs w:val="24"/>
        </w:rPr>
        <w:t xml:space="preserve">É </w:t>
      </w:r>
      <w:proofErr w:type="gramStart"/>
      <w:r w:rsidRPr="00B144E4">
        <w:rPr>
          <w:rFonts w:ascii="Times New Roman" w:hAnsi="Times New Roman" w:cs="Times New Roman"/>
          <w:color w:val="000000" w:themeColor="text1"/>
          <w:sz w:val="24"/>
          <w:szCs w:val="24"/>
        </w:rPr>
        <w:t>certo que, às vésperas da revolução republicana e derrocada da Monarquia Constitucional, Florbela era apenas</w:t>
      </w:r>
      <w:proofErr w:type="gramEnd"/>
      <w:r w:rsidRPr="00B144E4">
        <w:rPr>
          <w:rFonts w:ascii="Times New Roman" w:hAnsi="Times New Roman" w:cs="Times New Roman"/>
          <w:color w:val="000000" w:themeColor="text1"/>
          <w:sz w:val="24"/>
          <w:szCs w:val="24"/>
        </w:rPr>
        <w:t xml:space="preserve"> uma adolescente de dezesseis anos, mas um tanto consciente e decidida. Em 1908, quando sua mãe </w:t>
      </w:r>
      <w:proofErr w:type="spellStart"/>
      <w:r w:rsidRPr="00B144E4">
        <w:rPr>
          <w:rFonts w:ascii="Times New Roman" w:hAnsi="Times New Roman" w:cs="Times New Roman"/>
          <w:color w:val="000000" w:themeColor="text1"/>
          <w:sz w:val="24"/>
          <w:szCs w:val="24"/>
        </w:rPr>
        <w:t>Antonia</w:t>
      </w:r>
      <w:proofErr w:type="spellEnd"/>
      <w:r w:rsidRPr="00B144E4">
        <w:rPr>
          <w:rFonts w:ascii="Times New Roman" w:hAnsi="Times New Roman" w:cs="Times New Roman"/>
          <w:color w:val="000000" w:themeColor="text1"/>
          <w:sz w:val="24"/>
          <w:szCs w:val="24"/>
        </w:rPr>
        <w:t xml:space="preserve"> Lobo da Conceição morreu com uma doença indeterminada, ainda menina Florbela teve que assumir responsabilidades de uma mulher adulta, foi mãe </w:t>
      </w:r>
      <w:r w:rsidR="00155CD8">
        <w:rPr>
          <w:rFonts w:ascii="Times New Roman" w:hAnsi="Times New Roman" w:cs="Times New Roman"/>
          <w:color w:val="000000" w:themeColor="text1"/>
          <w:sz w:val="24"/>
          <w:szCs w:val="24"/>
        </w:rPr>
        <w:t>e irmã mais velha de</w:t>
      </w:r>
      <w:r w:rsidRPr="00B144E4">
        <w:rPr>
          <w:rFonts w:ascii="Times New Roman" w:hAnsi="Times New Roman" w:cs="Times New Roman"/>
          <w:color w:val="000000" w:themeColor="text1"/>
          <w:sz w:val="24"/>
          <w:szCs w:val="24"/>
        </w:rPr>
        <w:t xml:space="preserve"> Apeles Espanca. Em 1913, Florbela foi emancipada e no mesmo ano se casa com Alberto de Jesus Silva Moutinho. Nesse período, Florbela já fazia colaborações literárias no</w:t>
      </w:r>
      <w:r w:rsidR="004F7C7D">
        <w:rPr>
          <w:rFonts w:ascii="Times New Roman" w:hAnsi="Times New Roman" w:cs="Times New Roman"/>
          <w:color w:val="000000" w:themeColor="text1"/>
          <w:sz w:val="24"/>
          <w:szCs w:val="24"/>
        </w:rPr>
        <w:t xml:space="preserve"> jornal</w:t>
      </w:r>
      <w:r w:rsidRPr="00B144E4">
        <w:rPr>
          <w:rFonts w:ascii="Times New Roman" w:hAnsi="Times New Roman" w:cs="Times New Roman"/>
          <w:color w:val="000000" w:themeColor="text1"/>
          <w:sz w:val="24"/>
          <w:szCs w:val="24"/>
        </w:rPr>
        <w:t xml:space="preserve"> </w:t>
      </w:r>
      <w:r w:rsidRPr="00B144E4">
        <w:rPr>
          <w:rFonts w:ascii="Times New Roman" w:hAnsi="Times New Roman" w:cs="Times New Roman"/>
          <w:i/>
          <w:color w:val="000000" w:themeColor="text1"/>
          <w:sz w:val="24"/>
          <w:szCs w:val="24"/>
        </w:rPr>
        <w:t>Notícias de Évora</w:t>
      </w:r>
      <w:r w:rsidRPr="00B144E4">
        <w:rPr>
          <w:rFonts w:ascii="Times New Roman" w:hAnsi="Times New Roman" w:cs="Times New Roman"/>
          <w:color w:val="000000" w:themeColor="text1"/>
          <w:sz w:val="24"/>
          <w:szCs w:val="24"/>
        </w:rPr>
        <w:t>, quando finalmente concluiu o sétimo ano de letras no Liceu de Évora e, logo em seguida, começou a cursar Faculdade de</w:t>
      </w:r>
      <w:r w:rsidR="004F7C7D">
        <w:rPr>
          <w:rFonts w:ascii="Times New Roman" w:hAnsi="Times New Roman" w:cs="Times New Roman"/>
          <w:color w:val="000000" w:themeColor="text1"/>
          <w:sz w:val="24"/>
          <w:szCs w:val="24"/>
        </w:rPr>
        <w:t xml:space="preserve"> Direito em Lisboa. E</w:t>
      </w:r>
      <w:r w:rsidRPr="00B144E4">
        <w:rPr>
          <w:rFonts w:ascii="Times New Roman" w:hAnsi="Times New Roman" w:cs="Times New Roman"/>
          <w:color w:val="000000" w:themeColor="text1"/>
          <w:sz w:val="24"/>
          <w:szCs w:val="24"/>
        </w:rPr>
        <w:t xml:space="preserve">la não era bem o tipo de mulher inocente que morava no interior alentejano, alheia aos acontecimentos do mundo, mas, sim, uma mulher que tinha ambições, com ímpeto cosmopolita e bastante </w:t>
      </w:r>
      <w:proofErr w:type="gramStart"/>
      <w:r w:rsidRPr="00B144E4">
        <w:rPr>
          <w:rFonts w:ascii="Times New Roman" w:hAnsi="Times New Roman" w:cs="Times New Roman"/>
          <w:color w:val="000000" w:themeColor="text1"/>
          <w:sz w:val="24"/>
          <w:szCs w:val="24"/>
        </w:rPr>
        <w:t>antenada</w:t>
      </w:r>
      <w:proofErr w:type="gramEnd"/>
      <w:r w:rsidRPr="00B144E4">
        <w:rPr>
          <w:rFonts w:ascii="Times New Roman" w:hAnsi="Times New Roman" w:cs="Times New Roman"/>
          <w:color w:val="000000" w:themeColor="text1"/>
          <w:sz w:val="24"/>
          <w:szCs w:val="24"/>
        </w:rPr>
        <w:t xml:space="preserve">. </w:t>
      </w:r>
    </w:p>
    <w:p w:rsidR="005B5EBB" w:rsidRDefault="004F7C7D" w:rsidP="005B5EBB">
      <w:pPr>
        <w:spacing w:after="0" w:line="36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Florbela Espanca</w:t>
      </w:r>
      <w:r w:rsidR="00155CD8">
        <w:rPr>
          <w:rFonts w:ascii="Times New Roman" w:hAnsi="Times New Roman" w:cs="Times New Roman"/>
          <w:color w:val="000000" w:themeColor="text1"/>
          <w:sz w:val="24"/>
          <w:szCs w:val="24"/>
        </w:rPr>
        <w:t xml:space="preserve"> viveu</w:t>
      </w:r>
      <w:r w:rsidR="003C0A6A" w:rsidRPr="00B144E4">
        <w:rPr>
          <w:rFonts w:ascii="Times New Roman" w:hAnsi="Times New Roman" w:cs="Times New Roman"/>
          <w:color w:val="000000" w:themeColor="text1"/>
          <w:sz w:val="24"/>
          <w:szCs w:val="24"/>
        </w:rPr>
        <w:t xml:space="preserve"> num período onde absolutamente tudo estava confluindo para a mudança do posicionamento político e ideológico dos intelectuais no cenário cosmopolita lusitano; em pequenos passos silenciosos, os mentores da revoluçã</w:t>
      </w:r>
      <w:r w:rsidR="00155CD8">
        <w:rPr>
          <w:rFonts w:ascii="Times New Roman" w:hAnsi="Times New Roman" w:cs="Times New Roman"/>
          <w:color w:val="000000" w:themeColor="text1"/>
          <w:sz w:val="24"/>
          <w:szCs w:val="24"/>
        </w:rPr>
        <w:t>o nacional aspiravam uma nova er</w:t>
      </w:r>
      <w:r w:rsidR="003C0A6A" w:rsidRPr="00B144E4">
        <w:rPr>
          <w:rFonts w:ascii="Times New Roman" w:hAnsi="Times New Roman" w:cs="Times New Roman"/>
          <w:color w:val="000000" w:themeColor="text1"/>
          <w:sz w:val="24"/>
          <w:szCs w:val="24"/>
        </w:rPr>
        <w:t xml:space="preserve">a política e cultural para fazer renascer um novo Portugal. Foi nesse contexto que Florbela apreendeu o sentido da arte poética, onde ela se deixou levar pela sedução criativa e imaginativa da cultura, pelos prazeres sensitivos da elucubração da vida. A arte era tudo para um período devastado, </w:t>
      </w:r>
      <w:proofErr w:type="gramStart"/>
      <w:r w:rsidR="003C0A6A" w:rsidRPr="00B144E4">
        <w:rPr>
          <w:rFonts w:ascii="Times New Roman" w:hAnsi="Times New Roman" w:cs="Times New Roman"/>
          <w:color w:val="000000" w:themeColor="text1"/>
          <w:sz w:val="24"/>
          <w:szCs w:val="24"/>
        </w:rPr>
        <w:t>era princípio e fim</w:t>
      </w:r>
      <w:proofErr w:type="gramEnd"/>
      <w:r w:rsidR="003C0A6A" w:rsidRPr="00B144E4">
        <w:rPr>
          <w:rFonts w:ascii="Times New Roman" w:hAnsi="Times New Roman" w:cs="Times New Roman"/>
          <w:color w:val="000000" w:themeColor="text1"/>
          <w:sz w:val="24"/>
          <w:szCs w:val="24"/>
        </w:rPr>
        <w:t xml:space="preserve">, vida e morte, só através da arte os intelectuais poderiam expressar tamanha angústia e insatisfação com a sociedade e com o regime. </w:t>
      </w:r>
    </w:p>
    <w:p w:rsidR="00E52B6E" w:rsidRPr="008505C6" w:rsidRDefault="00E52B6E" w:rsidP="008505C6">
      <w:pPr>
        <w:pStyle w:val="SemEspaamento"/>
        <w:spacing w:line="360" w:lineRule="auto"/>
        <w:ind w:firstLine="708"/>
        <w:jc w:val="both"/>
        <w:rPr>
          <w:color w:val="000000" w:themeColor="text1"/>
        </w:rPr>
      </w:pPr>
      <w:r w:rsidRPr="00B144E4">
        <w:rPr>
          <w:rFonts w:ascii="Times New Roman" w:eastAsia="Times New Roman" w:hAnsi="Times New Roman" w:cs="Times New Roman"/>
          <w:color w:val="000000" w:themeColor="text1"/>
          <w:sz w:val="24"/>
          <w:szCs w:val="24"/>
          <w:lang w:eastAsia="pt-BR"/>
        </w:rPr>
        <w:lastRenderedPageBreak/>
        <w:t xml:space="preserve">É difícil enquadrar Florbela numa única corrente literária, pois a sua poesia construiu uma linguagem muito própria e singular na literatura portuguesa. Florbela conquistou seu espaço único, expressando-se a partir dos seus sentimentos, seus anseios, seus desejos eróticos sensuais. No entanto, uma característica marcante na sua obra é o fato de sua estética residir no cruzamento de várias tendências poéticas, tais como aquelas encarnadas por poetas como: Júlio Dantas, Guerra Junqueiro, Antero de Figueiredo, José Duro, Mário de Sá-Carneiro e, sobretudo </w:t>
      </w:r>
      <w:proofErr w:type="spellStart"/>
      <w:r w:rsidRPr="00B144E4">
        <w:rPr>
          <w:rFonts w:ascii="Times New Roman" w:eastAsia="Times New Roman" w:hAnsi="Times New Roman" w:cs="Times New Roman"/>
          <w:color w:val="000000" w:themeColor="text1"/>
          <w:sz w:val="24"/>
          <w:szCs w:val="24"/>
          <w:lang w:eastAsia="pt-BR"/>
        </w:rPr>
        <w:t>Antonio</w:t>
      </w:r>
      <w:proofErr w:type="spellEnd"/>
      <w:r w:rsidRPr="00B144E4">
        <w:rPr>
          <w:rFonts w:ascii="Times New Roman" w:eastAsia="Times New Roman" w:hAnsi="Times New Roman" w:cs="Times New Roman"/>
          <w:color w:val="000000" w:themeColor="text1"/>
          <w:sz w:val="24"/>
          <w:szCs w:val="24"/>
          <w:lang w:eastAsia="pt-BR"/>
        </w:rPr>
        <w:t xml:space="preserve"> Nobre, que se mistura entre o simbolismo, o pessimismo decadentismo e, sobretudo, o romantismo. </w:t>
      </w:r>
      <w:r w:rsidRPr="008505C6">
        <w:rPr>
          <w:rFonts w:ascii="Times New Roman" w:eastAsia="Times New Roman" w:hAnsi="Times New Roman" w:cs="Times New Roman"/>
          <w:color w:val="000000" w:themeColor="text1"/>
          <w:sz w:val="24"/>
          <w:szCs w:val="24"/>
          <w:lang w:eastAsia="pt-BR"/>
        </w:rPr>
        <w:t xml:space="preserve">De fato, o suicídio de Florbela Espanca foi à própria consumação de uma fuga, fuga do amor romântico, fuga da vida e dos sofrimentos que lhe trouxe a vida, além disso, seria uma saída fiel aos preceitos neorromânticos que Florbela seguia. Sua alma romântica e ao mesmo tempo niilista se apega a dor do vazio </w:t>
      </w:r>
      <w:r w:rsidR="003849A8" w:rsidRPr="008505C6">
        <w:rPr>
          <w:rFonts w:ascii="Times New Roman" w:eastAsia="Times New Roman" w:hAnsi="Times New Roman" w:cs="Times New Roman"/>
          <w:color w:val="000000" w:themeColor="text1"/>
          <w:sz w:val="24"/>
          <w:szCs w:val="24"/>
          <w:lang w:eastAsia="pt-BR"/>
        </w:rPr>
        <w:t xml:space="preserve">e na </w:t>
      </w:r>
      <w:r w:rsidRPr="008505C6">
        <w:rPr>
          <w:rFonts w:ascii="Times New Roman" w:eastAsia="Times New Roman" w:hAnsi="Times New Roman" w:cs="Times New Roman"/>
          <w:color w:val="000000" w:themeColor="text1"/>
          <w:sz w:val="24"/>
          <w:szCs w:val="24"/>
          <w:lang w:eastAsia="pt-BR"/>
        </w:rPr>
        <w:t xml:space="preserve">angústia, aferra-se a sensação de um coração magoado. </w:t>
      </w:r>
    </w:p>
    <w:p w:rsidR="0009143D" w:rsidRDefault="0009143D" w:rsidP="0009143D">
      <w:pPr>
        <w:pStyle w:val="SemEspaamento"/>
        <w:spacing w:line="360" w:lineRule="auto"/>
        <w:jc w:val="both"/>
        <w:rPr>
          <w:rFonts w:ascii="Times New Roman" w:eastAsia="Times New Roman" w:hAnsi="Times New Roman" w:cs="Times New Roman"/>
          <w:color w:val="000000" w:themeColor="text1"/>
          <w:sz w:val="24"/>
          <w:szCs w:val="24"/>
          <w:lang w:eastAsia="pt-BR"/>
        </w:rPr>
      </w:pPr>
    </w:p>
    <w:p w:rsidR="0009143D" w:rsidRDefault="0009143D" w:rsidP="0009143D">
      <w:pPr>
        <w:pStyle w:val="SemEspaamento"/>
        <w:spacing w:line="360" w:lineRule="auto"/>
        <w:jc w:val="both"/>
        <w:rPr>
          <w:rFonts w:ascii="Times New Roman" w:eastAsia="Times New Roman" w:hAnsi="Times New Roman" w:cs="Times New Roman"/>
          <w:color w:val="000000" w:themeColor="text1"/>
          <w:sz w:val="24"/>
          <w:szCs w:val="24"/>
          <w:lang w:eastAsia="pt-BR"/>
        </w:rPr>
      </w:pPr>
    </w:p>
    <w:p w:rsidR="0009143D" w:rsidRDefault="008505C6" w:rsidP="008505C6">
      <w:pPr>
        <w:pStyle w:val="PargrafodaLista"/>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Niilismo passivo em</w:t>
      </w:r>
      <w:r w:rsidR="0009143D" w:rsidRPr="008505C6">
        <w:rPr>
          <w:rFonts w:ascii="Times New Roman" w:hAnsi="Times New Roman" w:cs="Times New Roman"/>
          <w:sz w:val="24"/>
          <w:szCs w:val="24"/>
        </w:rPr>
        <w:t xml:space="preserve"> Florbela Espanca</w:t>
      </w:r>
    </w:p>
    <w:p w:rsidR="00C4111E" w:rsidRPr="008505C6" w:rsidRDefault="00C4111E" w:rsidP="00C4111E">
      <w:pPr>
        <w:pStyle w:val="PargrafodaLista"/>
        <w:spacing w:line="360" w:lineRule="auto"/>
        <w:jc w:val="both"/>
        <w:rPr>
          <w:rFonts w:ascii="Times New Roman" w:hAnsi="Times New Roman" w:cs="Times New Roman"/>
          <w:sz w:val="24"/>
          <w:szCs w:val="24"/>
        </w:rPr>
      </w:pPr>
    </w:p>
    <w:p w:rsidR="00D9062B" w:rsidRPr="00D9062B" w:rsidRDefault="00D9062B" w:rsidP="00D9062B">
      <w:pPr>
        <w:spacing w:line="360" w:lineRule="auto"/>
        <w:ind w:firstLine="720"/>
        <w:jc w:val="both"/>
        <w:rPr>
          <w:rFonts w:ascii="Times New Roman" w:hAnsi="Times New Roman" w:cs="Times New Roman"/>
          <w:color w:val="000000" w:themeColor="text1"/>
          <w:sz w:val="24"/>
          <w:szCs w:val="24"/>
        </w:rPr>
      </w:pPr>
      <w:r w:rsidRPr="00D9062B">
        <w:rPr>
          <w:rFonts w:ascii="Times New Roman" w:hAnsi="Times New Roman" w:cs="Times New Roman"/>
          <w:color w:val="000000" w:themeColor="text1"/>
          <w:sz w:val="24"/>
          <w:szCs w:val="24"/>
        </w:rPr>
        <w:t xml:space="preserve">Pensava Nietzsche, a crise do mundo moderno é uma consequência da desvalorização universal dos valores supremos da humanidade, da morte de Deus, referência central e divina na elaboração desses valores: o humanismo e o cientificismo levaram a perda da identidade tradicional dos sujeitos apoiada na explicação religiosa do mundo, o que para muitos levaram a derrocada da família, a anarquia, </w:t>
      </w:r>
      <w:proofErr w:type="gramStart"/>
      <w:r w:rsidRPr="00D9062B">
        <w:rPr>
          <w:rFonts w:ascii="Times New Roman" w:hAnsi="Times New Roman" w:cs="Times New Roman"/>
          <w:color w:val="000000" w:themeColor="text1"/>
          <w:sz w:val="24"/>
          <w:szCs w:val="24"/>
        </w:rPr>
        <w:t>a luxuria</w:t>
      </w:r>
      <w:proofErr w:type="gramEnd"/>
      <w:r w:rsidRPr="00D9062B">
        <w:rPr>
          <w:rFonts w:ascii="Times New Roman" w:hAnsi="Times New Roman" w:cs="Times New Roman"/>
          <w:color w:val="000000" w:themeColor="text1"/>
          <w:sz w:val="24"/>
          <w:szCs w:val="24"/>
        </w:rPr>
        <w:t xml:space="preserve"> e a neurose. A afirmação da razão como autoridade, implica, sobretudo, na queda do cristianismo como pilar da vida moral e espiritual. A crise dos valores até então tidos como universais e absolutos acarreta a emergência do que se considerou o niilismo moderno que, por sua vez, se expressaria na angústia do absurdo impondo a certeza de que nada tem sentido. O niilismo é uma consequência da falta de solidez da existência acarretada pelo fim desses valores supremos.</w:t>
      </w:r>
    </w:p>
    <w:p w:rsidR="00D9062B" w:rsidRPr="00D9062B" w:rsidRDefault="00D9062B" w:rsidP="00D9062B">
      <w:pPr>
        <w:spacing w:line="360" w:lineRule="auto"/>
        <w:ind w:firstLine="720"/>
        <w:jc w:val="both"/>
        <w:rPr>
          <w:rFonts w:ascii="Times New Roman" w:hAnsi="Times New Roman" w:cs="Times New Roman"/>
          <w:color w:val="000000" w:themeColor="text1"/>
          <w:sz w:val="24"/>
          <w:szCs w:val="24"/>
        </w:rPr>
      </w:pPr>
      <w:r w:rsidRPr="00D9062B">
        <w:rPr>
          <w:rFonts w:ascii="Times New Roman" w:hAnsi="Times New Roman" w:cs="Times New Roman"/>
          <w:color w:val="000000" w:themeColor="text1"/>
          <w:sz w:val="24"/>
          <w:szCs w:val="24"/>
        </w:rPr>
        <w:t>O niilismo emerge como um sintoma patológico decorrente da situação sociocultural devido à recusa da tradição, particularmente da tradição cristã, portanto, o niilismo seria fruto do afastamento dos homens modernos, notadamente entre as elites sociais, de Deus como verdade absoluta, emergindo a descrença e a possibilidade de se pensar que “tudo é falso” e “nada tem sentido”. O niilismo é a falta da resposta ao “</w:t>
      </w:r>
      <w:proofErr w:type="gramStart"/>
      <w:r w:rsidRPr="00D9062B">
        <w:rPr>
          <w:rFonts w:ascii="Times New Roman" w:hAnsi="Times New Roman" w:cs="Times New Roman"/>
          <w:color w:val="000000" w:themeColor="text1"/>
          <w:sz w:val="24"/>
          <w:szCs w:val="24"/>
        </w:rPr>
        <w:t xml:space="preserve">por </w:t>
      </w:r>
      <w:r w:rsidRPr="00D9062B">
        <w:rPr>
          <w:rFonts w:ascii="Times New Roman" w:hAnsi="Times New Roman" w:cs="Times New Roman"/>
          <w:color w:val="000000" w:themeColor="text1"/>
          <w:sz w:val="24"/>
          <w:szCs w:val="24"/>
        </w:rPr>
        <w:lastRenderedPageBreak/>
        <w:t>quê</w:t>
      </w:r>
      <w:proofErr w:type="gramEnd"/>
      <w:r w:rsidRPr="00D9062B">
        <w:rPr>
          <w:rFonts w:ascii="Times New Roman" w:hAnsi="Times New Roman" w:cs="Times New Roman"/>
          <w:color w:val="000000" w:themeColor="text1"/>
          <w:sz w:val="24"/>
          <w:szCs w:val="24"/>
        </w:rPr>
        <w:t xml:space="preserve">” da existência humana. De um lado a “falta de sentido”, de outro a crise dos juízos morais. O niilismo seria fruto da desvalorização universal dos valores, da derrocada da moral cristã, </w:t>
      </w:r>
      <w:proofErr w:type="gramStart"/>
      <w:r w:rsidRPr="00D9062B">
        <w:rPr>
          <w:rFonts w:ascii="Times New Roman" w:hAnsi="Times New Roman" w:cs="Times New Roman"/>
          <w:color w:val="000000" w:themeColor="text1"/>
          <w:sz w:val="24"/>
          <w:szCs w:val="24"/>
        </w:rPr>
        <w:t>a</w:t>
      </w:r>
      <w:proofErr w:type="gramEnd"/>
      <w:r w:rsidRPr="00D9062B">
        <w:rPr>
          <w:rFonts w:ascii="Times New Roman" w:hAnsi="Times New Roman" w:cs="Times New Roman"/>
          <w:color w:val="000000" w:themeColor="text1"/>
          <w:sz w:val="24"/>
          <w:szCs w:val="24"/>
        </w:rPr>
        <w:t xml:space="preserve"> medida que os sujeitos voltavam-se contra a hipocrisia da Igreja Católica, questionando toda interpretação cristã do mundo (NIETZSCHE, 2008, 27).</w:t>
      </w:r>
    </w:p>
    <w:p w:rsidR="00D9062B" w:rsidRPr="00D9062B" w:rsidRDefault="00C6778A" w:rsidP="00C6778A">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w:t>
      </w:r>
      <w:r w:rsidR="00D9062B" w:rsidRPr="00D9062B">
        <w:rPr>
          <w:rFonts w:ascii="Times New Roman" w:hAnsi="Times New Roman" w:cs="Times New Roman"/>
          <w:color w:val="000000" w:themeColor="text1"/>
          <w:sz w:val="24"/>
          <w:szCs w:val="24"/>
        </w:rPr>
        <w:t xml:space="preserve">esse sentido, os valores sociais foram postos a serviço desse Homem como uma dimensão real e absoluta, entretanto, quando a mesquinhez desses valores se torna clara, </w:t>
      </w:r>
      <w:r>
        <w:rPr>
          <w:rFonts w:ascii="Times New Roman" w:hAnsi="Times New Roman" w:cs="Times New Roman"/>
          <w:color w:val="000000" w:themeColor="text1"/>
          <w:sz w:val="24"/>
          <w:szCs w:val="24"/>
        </w:rPr>
        <w:t>esses valores passam a não ter</w:t>
      </w:r>
      <w:r w:rsidR="00D9062B" w:rsidRPr="00D9062B">
        <w:rPr>
          <w:rFonts w:ascii="Times New Roman" w:hAnsi="Times New Roman" w:cs="Times New Roman"/>
          <w:color w:val="000000" w:themeColor="text1"/>
          <w:sz w:val="24"/>
          <w:szCs w:val="24"/>
        </w:rPr>
        <w:t xml:space="preserve"> sentido, daí a ausência da e</w:t>
      </w:r>
      <w:r w:rsidR="00D62F2E">
        <w:rPr>
          <w:rFonts w:ascii="Times New Roman" w:hAnsi="Times New Roman" w:cs="Times New Roman"/>
          <w:color w:val="000000" w:themeColor="text1"/>
          <w:sz w:val="24"/>
          <w:szCs w:val="24"/>
        </w:rPr>
        <w:t xml:space="preserve">xistência de valores absolutos </w:t>
      </w:r>
      <w:r w:rsidR="00D9062B" w:rsidRPr="00D9062B">
        <w:rPr>
          <w:rFonts w:ascii="Times New Roman" w:hAnsi="Times New Roman" w:cs="Times New Roman"/>
          <w:color w:val="000000" w:themeColor="text1"/>
          <w:sz w:val="24"/>
          <w:szCs w:val="24"/>
        </w:rPr>
        <w:t>e, consequentemente, cresce o pessimismo. (NIETZSCHE, 2008, 30)</w:t>
      </w:r>
      <w:r>
        <w:rPr>
          <w:rFonts w:ascii="Times New Roman" w:hAnsi="Times New Roman" w:cs="Times New Roman"/>
          <w:color w:val="000000" w:themeColor="text1"/>
          <w:sz w:val="24"/>
          <w:szCs w:val="24"/>
        </w:rPr>
        <w:t xml:space="preserve">. </w:t>
      </w:r>
      <w:r w:rsidR="00D9062B" w:rsidRPr="00D9062B">
        <w:rPr>
          <w:rFonts w:ascii="Times New Roman" w:hAnsi="Times New Roman" w:cs="Times New Roman"/>
          <w:color w:val="000000" w:themeColor="text1"/>
          <w:sz w:val="24"/>
          <w:szCs w:val="24"/>
        </w:rPr>
        <w:t>O pessimismo se torna a alma do homem moderno. Não tardou para se disseminar largamente o discurso que um grande desastre estava por vir, um cataclismo se aproximava, surge uma tendência de julgar que o mundo caminhava em direção ao mau. O movimento pessimista era um sintoma social que emergiu no início do século passado como uma expressão de decadência desse sujeito moderno metafísico, da ordem social aristocrática e cristã. A lógica do pessimismo acompanhava par em par o niilismo, no sentido que a ausência de valor e a falta de sentido daquele foi incorporado nesse.</w:t>
      </w:r>
    </w:p>
    <w:p w:rsidR="00D9062B" w:rsidRPr="00D9062B" w:rsidRDefault="00D9062B" w:rsidP="00D9062B">
      <w:pPr>
        <w:spacing w:line="360" w:lineRule="auto"/>
        <w:ind w:firstLine="720"/>
        <w:jc w:val="both"/>
        <w:rPr>
          <w:rFonts w:ascii="Times New Roman" w:hAnsi="Times New Roman" w:cs="Times New Roman"/>
          <w:sz w:val="24"/>
          <w:szCs w:val="24"/>
        </w:rPr>
      </w:pPr>
      <w:r w:rsidRPr="00D9062B">
        <w:rPr>
          <w:rFonts w:ascii="Times New Roman" w:hAnsi="Times New Roman" w:cs="Times New Roman"/>
          <w:sz w:val="24"/>
          <w:szCs w:val="24"/>
        </w:rPr>
        <w:t xml:space="preserve">O pessimismo era um reflexo da própria improficuidade do mundo moderno que anunciava a decadência da sociedade como uma espécie de doença social, como uma antecipação do niilismo. O ceticismo, a corrupção dos costumes tradicionais, os traumatismos sociais e as doenças, especialmente as doenças dos nervos e da cabeça, seriam a consequência da decadência desse mundo moderno, que muitos pensadores, sobretudo Nietzsche, diagnosticaram como sendo o próprio caráter doentio da modernidade que, por sua vez, aprofundou-se muito mais, não só no que consideravam </w:t>
      </w:r>
      <w:proofErr w:type="gramStart"/>
      <w:r w:rsidRPr="00D9062B">
        <w:rPr>
          <w:rFonts w:ascii="Times New Roman" w:hAnsi="Times New Roman" w:cs="Times New Roman"/>
          <w:sz w:val="24"/>
          <w:szCs w:val="24"/>
        </w:rPr>
        <w:t>ser</w:t>
      </w:r>
      <w:proofErr w:type="gramEnd"/>
      <w:r w:rsidRPr="00D9062B">
        <w:rPr>
          <w:rFonts w:ascii="Times New Roman" w:hAnsi="Times New Roman" w:cs="Times New Roman"/>
          <w:sz w:val="24"/>
          <w:szCs w:val="24"/>
        </w:rPr>
        <w:t xml:space="preserve"> os vícios da sociedade moderna – sobrecarga de trabalho, a curiosidade, os avanços da  ciência e a </w:t>
      </w:r>
      <w:proofErr w:type="spellStart"/>
      <w:r w:rsidRPr="00D9062B">
        <w:rPr>
          <w:rFonts w:ascii="Times New Roman" w:hAnsi="Times New Roman" w:cs="Times New Roman"/>
          <w:sz w:val="24"/>
          <w:szCs w:val="24"/>
        </w:rPr>
        <w:t>compassibilidade</w:t>
      </w:r>
      <w:proofErr w:type="spellEnd"/>
      <w:r w:rsidRPr="00D9062B">
        <w:rPr>
          <w:rStyle w:val="Refdenotaderodap"/>
          <w:rFonts w:ascii="Times New Roman" w:hAnsi="Times New Roman" w:cs="Times New Roman"/>
          <w:color w:val="000000" w:themeColor="text1"/>
          <w:sz w:val="24"/>
          <w:szCs w:val="24"/>
        </w:rPr>
        <w:footnoteReference w:id="19"/>
      </w:r>
      <w:r w:rsidRPr="00D9062B">
        <w:rPr>
          <w:rFonts w:ascii="Times New Roman" w:hAnsi="Times New Roman" w:cs="Times New Roman"/>
          <w:sz w:val="24"/>
          <w:szCs w:val="24"/>
        </w:rPr>
        <w:t xml:space="preserve">, mas, sobretudo, na inquietante espiritualidade moderna. É importante ressaltar que o niilismo não é causa desses males, mas a consequência dessa lógica da decadência: é uma aflição, uma tristeza diante dessa decadência da vida conforme os padrões cristãos ou aristocráticos. </w:t>
      </w:r>
    </w:p>
    <w:p w:rsidR="00D9062B" w:rsidRPr="00D9062B" w:rsidRDefault="00D9062B" w:rsidP="00D9062B">
      <w:pPr>
        <w:spacing w:line="360" w:lineRule="auto"/>
        <w:ind w:firstLine="720"/>
        <w:jc w:val="both"/>
        <w:rPr>
          <w:rFonts w:ascii="Times New Roman" w:hAnsi="Times New Roman" w:cs="Times New Roman"/>
          <w:sz w:val="24"/>
          <w:szCs w:val="24"/>
        </w:rPr>
      </w:pPr>
      <w:r w:rsidRPr="00D9062B">
        <w:rPr>
          <w:rFonts w:ascii="Times New Roman" w:hAnsi="Times New Roman" w:cs="Times New Roman"/>
          <w:sz w:val="24"/>
          <w:szCs w:val="24"/>
        </w:rPr>
        <w:t xml:space="preserve">Florbela, portanto, formou-se subjetivamente neste período que, em Portugal, imperava entre as elites sociais a ideia de decadência. Podemos </w:t>
      </w:r>
      <w:proofErr w:type="gramStart"/>
      <w:r w:rsidRPr="00D9062B">
        <w:rPr>
          <w:rFonts w:ascii="Times New Roman" w:hAnsi="Times New Roman" w:cs="Times New Roman"/>
          <w:sz w:val="24"/>
          <w:szCs w:val="24"/>
        </w:rPr>
        <w:t>dizer,</w:t>
      </w:r>
      <w:proofErr w:type="gramEnd"/>
      <w:r w:rsidRPr="00D9062B">
        <w:rPr>
          <w:rFonts w:ascii="Times New Roman" w:hAnsi="Times New Roman" w:cs="Times New Roman"/>
          <w:sz w:val="24"/>
          <w:szCs w:val="24"/>
        </w:rPr>
        <w:t xml:space="preserve"> se formos usar os termos da época, que Florbela vivia fragilizada, debilitada e açoitada por uma doença </w:t>
      </w:r>
      <w:r w:rsidRPr="00D9062B">
        <w:rPr>
          <w:rFonts w:ascii="Times New Roman" w:hAnsi="Times New Roman" w:cs="Times New Roman"/>
          <w:sz w:val="24"/>
          <w:szCs w:val="24"/>
        </w:rPr>
        <w:lastRenderedPageBreak/>
        <w:t xml:space="preserve">que se agravava dia após dia e nenhum médico conseguia diagnosticar: o niilismo, o pessimismo, a descrença. Como muitos sujeitos que viveram nesse período na sociedade portuguesa, Florbela parecia se deixar consumir pela depressão e pela neurose. </w:t>
      </w:r>
      <w:proofErr w:type="gramStart"/>
      <w:r w:rsidRPr="00D9062B">
        <w:rPr>
          <w:rFonts w:ascii="Times New Roman" w:hAnsi="Times New Roman" w:cs="Times New Roman"/>
          <w:sz w:val="24"/>
          <w:szCs w:val="24"/>
        </w:rPr>
        <w:t>Faltava-lhe</w:t>
      </w:r>
      <w:proofErr w:type="gramEnd"/>
      <w:r w:rsidRPr="00D9062B">
        <w:rPr>
          <w:rFonts w:ascii="Times New Roman" w:hAnsi="Times New Roman" w:cs="Times New Roman"/>
          <w:sz w:val="24"/>
          <w:szCs w:val="24"/>
        </w:rPr>
        <w:t xml:space="preserve"> força e vontade de viver, essa debilidade prejudicava a si mesma, causando-lhe uma decadência de si, uma espécie de autodestruição.</w:t>
      </w:r>
    </w:p>
    <w:p w:rsidR="00D9062B" w:rsidRPr="00D9062B" w:rsidRDefault="00D9062B" w:rsidP="00D9062B">
      <w:pPr>
        <w:spacing w:line="360" w:lineRule="auto"/>
        <w:jc w:val="both"/>
        <w:rPr>
          <w:rFonts w:ascii="Times New Roman" w:hAnsi="Times New Roman" w:cs="Times New Roman"/>
          <w:sz w:val="24"/>
          <w:szCs w:val="24"/>
        </w:rPr>
      </w:pPr>
    </w:p>
    <w:p w:rsidR="00D9062B" w:rsidRPr="00D9062B" w:rsidRDefault="00D9062B" w:rsidP="00D9062B">
      <w:pPr>
        <w:pStyle w:val="SemEspaamento"/>
        <w:ind w:left="2268"/>
        <w:jc w:val="both"/>
        <w:rPr>
          <w:rFonts w:ascii="Times New Roman" w:hAnsi="Times New Roman" w:cs="Times New Roman"/>
          <w:sz w:val="20"/>
          <w:szCs w:val="20"/>
        </w:rPr>
      </w:pPr>
      <w:r w:rsidRPr="00D9062B">
        <w:rPr>
          <w:rFonts w:ascii="Times New Roman" w:hAnsi="Times New Roman" w:cs="Times New Roman"/>
          <w:sz w:val="20"/>
          <w:szCs w:val="20"/>
        </w:rPr>
        <w:t xml:space="preserve">Estou magra como um junco, sem forças, neurastenizada e insuportável. Tenho corrido em vão a todos os médicos, feito radiografias de tudo quanto é possível </w:t>
      </w:r>
      <w:proofErr w:type="gramStart"/>
      <w:r w:rsidRPr="00D9062B">
        <w:rPr>
          <w:rFonts w:ascii="Times New Roman" w:hAnsi="Times New Roman" w:cs="Times New Roman"/>
          <w:sz w:val="20"/>
          <w:szCs w:val="20"/>
        </w:rPr>
        <w:t>radiografar-se</w:t>
      </w:r>
      <w:proofErr w:type="gramEnd"/>
      <w:r w:rsidRPr="00D9062B">
        <w:rPr>
          <w:rFonts w:ascii="Times New Roman" w:hAnsi="Times New Roman" w:cs="Times New Roman"/>
          <w:sz w:val="20"/>
          <w:szCs w:val="20"/>
        </w:rPr>
        <w:t xml:space="preserve">, análises de tudo quanto é possível analisar-se e... ninguém sabe o que me mata pouco a pouco. A alma, talvez; a eterna história da lâmina corroendo a bainha. (...) Sou uma inválida, uma exilada da vida. O que mais me tortura são as teimosas insônias em séries de quatro noites, só consigo dormir sem </w:t>
      </w:r>
      <w:proofErr w:type="spellStart"/>
      <w:r w:rsidRPr="00D9062B">
        <w:rPr>
          <w:rFonts w:ascii="Times New Roman" w:hAnsi="Times New Roman" w:cs="Times New Roman"/>
          <w:sz w:val="20"/>
          <w:szCs w:val="20"/>
        </w:rPr>
        <w:t>V</w:t>
      </w:r>
      <w:r>
        <w:rPr>
          <w:rFonts w:ascii="Times New Roman" w:hAnsi="Times New Roman" w:cs="Times New Roman"/>
          <w:sz w:val="20"/>
          <w:szCs w:val="20"/>
        </w:rPr>
        <w:t>eronal</w:t>
      </w:r>
      <w:proofErr w:type="spellEnd"/>
      <w:r>
        <w:rPr>
          <w:rFonts w:ascii="Times New Roman" w:hAnsi="Times New Roman" w:cs="Times New Roman"/>
          <w:sz w:val="20"/>
          <w:szCs w:val="20"/>
        </w:rPr>
        <w:t xml:space="preserve"> ou qualquer outra droga.</w:t>
      </w:r>
      <w:r w:rsidRPr="00D9062B">
        <w:rPr>
          <w:rFonts w:ascii="Times New Roman" w:hAnsi="Times New Roman" w:cs="Times New Roman"/>
          <w:sz w:val="20"/>
          <w:szCs w:val="20"/>
        </w:rPr>
        <w:t xml:space="preserve"> </w:t>
      </w:r>
      <w:r w:rsidRPr="00D9062B">
        <w:rPr>
          <w:rStyle w:val="Refdenotaderodap"/>
          <w:rFonts w:ascii="Times New Roman" w:hAnsi="Times New Roman" w:cs="Times New Roman"/>
          <w:color w:val="000000" w:themeColor="text1"/>
          <w:sz w:val="20"/>
          <w:szCs w:val="20"/>
        </w:rPr>
        <w:footnoteReference w:id="20"/>
      </w:r>
    </w:p>
    <w:p w:rsidR="00D9062B" w:rsidRPr="00D9062B" w:rsidRDefault="00D9062B" w:rsidP="00D9062B">
      <w:pPr>
        <w:spacing w:line="360" w:lineRule="auto"/>
        <w:jc w:val="both"/>
        <w:rPr>
          <w:rFonts w:ascii="Times New Roman" w:hAnsi="Times New Roman" w:cs="Times New Roman"/>
          <w:sz w:val="24"/>
          <w:szCs w:val="24"/>
        </w:rPr>
      </w:pPr>
    </w:p>
    <w:p w:rsidR="00D9062B" w:rsidRPr="00D9062B" w:rsidRDefault="00D9062B" w:rsidP="00D9062B">
      <w:pPr>
        <w:spacing w:line="360" w:lineRule="auto"/>
        <w:ind w:firstLine="708"/>
        <w:jc w:val="both"/>
        <w:rPr>
          <w:rFonts w:ascii="Times New Roman" w:hAnsi="Times New Roman" w:cs="Times New Roman"/>
          <w:sz w:val="24"/>
          <w:szCs w:val="24"/>
        </w:rPr>
      </w:pPr>
      <w:r w:rsidRPr="00D9062B">
        <w:rPr>
          <w:rFonts w:ascii="Times New Roman" w:hAnsi="Times New Roman" w:cs="Times New Roman"/>
          <w:sz w:val="24"/>
          <w:szCs w:val="24"/>
        </w:rPr>
        <w:t xml:space="preserve">Segundo Nietzsche, a moral era o único remédio que protegia os sujeitos malsucedidos contra o niilismo, quer dizer, contra a vontade de nada, contra a tendência de autodestruição, no sentido que a moral atribuía a esses sujeitos um valor infinito, um valor metafísico; segundo o filósofo, os malsucedidos que não se ajoelhassem perante a moral, não tinham um consolo subsistente e, consequentemente, sucumbiriam, afundar-se-iam nos próprios sintomas da autodestruição. (NIETZSCHE: 2008, p. 54). Vendo por essa perspectiva, Florbela se viu completamente perdida e sem referências, passou grande parte da sua vida lutando contra um enorme ermo que não sabia de onde vinha, lutando contra uma perturbação mental e contra crises de depressão, porque suas ações e seus escritos definitivamente expressavam uma liberdade incompatível com os ditames morais de sua época, possuía uma personalidade que tendia para a não observância das regras nem limites que a freasse, ela não se submeteu a moral, foi uma mulher completamente descrente de qualquer explicação metafísica: </w:t>
      </w:r>
    </w:p>
    <w:p w:rsidR="00D9062B" w:rsidRPr="00D9062B" w:rsidRDefault="00D9062B" w:rsidP="00D9062B">
      <w:pPr>
        <w:pStyle w:val="SemEspaamento"/>
      </w:pPr>
    </w:p>
    <w:p w:rsidR="00D9062B" w:rsidRPr="00D9062B" w:rsidRDefault="00D9062B" w:rsidP="00D9062B">
      <w:pPr>
        <w:pStyle w:val="SemEspaamento"/>
        <w:rPr>
          <w:rFonts w:ascii="Times New Roman" w:hAnsi="Times New Roman" w:cs="Times New Roman"/>
          <w:sz w:val="20"/>
          <w:szCs w:val="20"/>
        </w:rPr>
      </w:pPr>
      <w:r w:rsidRPr="00D9062B">
        <w:rPr>
          <w:rFonts w:ascii="Times New Roman" w:hAnsi="Times New Roman" w:cs="Times New Roman"/>
          <w:sz w:val="20"/>
          <w:szCs w:val="20"/>
        </w:rPr>
        <w:t>Não acredito em nada. As minhas crenças</w:t>
      </w:r>
    </w:p>
    <w:p w:rsidR="00D9062B" w:rsidRPr="00D9062B" w:rsidRDefault="00D9062B" w:rsidP="00D9062B">
      <w:pPr>
        <w:pStyle w:val="SemEspaamento"/>
        <w:rPr>
          <w:rFonts w:ascii="Times New Roman" w:hAnsi="Times New Roman" w:cs="Times New Roman"/>
          <w:sz w:val="20"/>
          <w:szCs w:val="20"/>
        </w:rPr>
      </w:pPr>
      <w:r w:rsidRPr="00D9062B">
        <w:rPr>
          <w:rFonts w:ascii="Times New Roman" w:hAnsi="Times New Roman" w:cs="Times New Roman"/>
          <w:sz w:val="20"/>
          <w:szCs w:val="20"/>
        </w:rPr>
        <w:t>Voaram como voa a pomba mansa;</w:t>
      </w:r>
    </w:p>
    <w:p w:rsidR="00D9062B" w:rsidRPr="00D9062B" w:rsidRDefault="00D9062B" w:rsidP="00D9062B">
      <w:pPr>
        <w:pStyle w:val="SemEspaamento"/>
        <w:rPr>
          <w:rFonts w:ascii="Times New Roman" w:hAnsi="Times New Roman" w:cs="Times New Roman"/>
          <w:sz w:val="20"/>
          <w:szCs w:val="20"/>
        </w:rPr>
      </w:pPr>
      <w:r w:rsidRPr="00D9062B">
        <w:rPr>
          <w:rFonts w:ascii="Times New Roman" w:hAnsi="Times New Roman" w:cs="Times New Roman"/>
          <w:sz w:val="20"/>
          <w:szCs w:val="20"/>
        </w:rPr>
        <w:t>Pelo azul do ar. E assim fugiram</w:t>
      </w:r>
    </w:p>
    <w:p w:rsidR="00D9062B" w:rsidRPr="00D9062B" w:rsidRDefault="00D9062B" w:rsidP="00D9062B">
      <w:pPr>
        <w:pStyle w:val="SemEspaamento"/>
        <w:rPr>
          <w:rFonts w:ascii="Times New Roman" w:hAnsi="Times New Roman" w:cs="Times New Roman"/>
          <w:sz w:val="20"/>
          <w:szCs w:val="20"/>
        </w:rPr>
      </w:pPr>
      <w:r w:rsidRPr="00D9062B">
        <w:rPr>
          <w:rFonts w:ascii="Times New Roman" w:hAnsi="Times New Roman" w:cs="Times New Roman"/>
          <w:sz w:val="20"/>
          <w:szCs w:val="20"/>
        </w:rPr>
        <w:t>As minhas doces crenças de criança.</w:t>
      </w:r>
    </w:p>
    <w:p w:rsidR="00D9062B" w:rsidRPr="00D9062B" w:rsidRDefault="00D9062B" w:rsidP="00D9062B">
      <w:pPr>
        <w:pStyle w:val="SemEspaamento"/>
        <w:rPr>
          <w:rFonts w:ascii="Times New Roman" w:hAnsi="Times New Roman" w:cs="Times New Roman"/>
          <w:sz w:val="20"/>
          <w:szCs w:val="20"/>
        </w:rPr>
      </w:pPr>
    </w:p>
    <w:p w:rsidR="00D9062B" w:rsidRPr="00D9062B" w:rsidRDefault="00D9062B" w:rsidP="00D9062B">
      <w:pPr>
        <w:pStyle w:val="SemEspaamento"/>
        <w:rPr>
          <w:rFonts w:ascii="Times New Roman" w:hAnsi="Times New Roman" w:cs="Times New Roman"/>
          <w:sz w:val="20"/>
          <w:szCs w:val="20"/>
        </w:rPr>
      </w:pPr>
      <w:r w:rsidRPr="00D9062B">
        <w:rPr>
          <w:rFonts w:ascii="Times New Roman" w:hAnsi="Times New Roman" w:cs="Times New Roman"/>
          <w:sz w:val="20"/>
          <w:szCs w:val="20"/>
        </w:rPr>
        <w:t xml:space="preserve">Fiquei então sem fé; e a toda </w:t>
      </w:r>
      <w:proofErr w:type="gramStart"/>
      <w:r w:rsidRPr="00D9062B">
        <w:rPr>
          <w:rFonts w:ascii="Times New Roman" w:hAnsi="Times New Roman" w:cs="Times New Roman"/>
          <w:sz w:val="20"/>
          <w:szCs w:val="20"/>
        </w:rPr>
        <w:t>gente</w:t>
      </w:r>
      <w:proofErr w:type="gramEnd"/>
    </w:p>
    <w:p w:rsidR="00D9062B" w:rsidRPr="00D9062B" w:rsidRDefault="00D9062B" w:rsidP="00D9062B">
      <w:pPr>
        <w:pStyle w:val="SemEspaamento"/>
        <w:rPr>
          <w:rFonts w:ascii="Times New Roman" w:hAnsi="Times New Roman" w:cs="Times New Roman"/>
          <w:sz w:val="20"/>
          <w:szCs w:val="20"/>
        </w:rPr>
      </w:pPr>
      <w:r w:rsidRPr="00D9062B">
        <w:rPr>
          <w:rFonts w:ascii="Times New Roman" w:hAnsi="Times New Roman" w:cs="Times New Roman"/>
          <w:sz w:val="20"/>
          <w:szCs w:val="20"/>
        </w:rPr>
        <w:t>Eu digo sempre, embora magoada:</w:t>
      </w:r>
    </w:p>
    <w:p w:rsidR="00D9062B" w:rsidRPr="00D9062B" w:rsidRDefault="00D9062B" w:rsidP="00D9062B">
      <w:pPr>
        <w:pStyle w:val="SemEspaamento"/>
        <w:rPr>
          <w:rFonts w:ascii="Times New Roman" w:hAnsi="Times New Roman" w:cs="Times New Roman"/>
          <w:sz w:val="20"/>
          <w:szCs w:val="20"/>
        </w:rPr>
      </w:pPr>
      <w:r w:rsidRPr="00D9062B">
        <w:rPr>
          <w:rFonts w:ascii="Times New Roman" w:hAnsi="Times New Roman" w:cs="Times New Roman"/>
          <w:sz w:val="20"/>
          <w:szCs w:val="20"/>
        </w:rPr>
        <w:t xml:space="preserve">Não acredito em Deus e a </w:t>
      </w:r>
      <w:proofErr w:type="gramStart"/>
      <w:r w:rsidRPr="00D9062B">
        <w:rPr>
          <w:rFonts w:ascii="Times New Roman" w:hAnsi="Times New Roman" w:cs="Times New Roman"/>
          <w:sz w:val="20"/>
          <w:szCs w:val="20"/>
        </w:rPr>
        <w:t>Vigem Santa</w:t>
      </w:r>
      <w:proofErr w:type="gramEnd"/>
    </w:p>
    <w:p w:rsidR="00D9062B" w:rsidRPr="00D9062B" w:rsidRDefault="00D9062B" w:rsidP="00D9062B">
      <w:pPr>
        <w:pStyle w:val="SemEspaamento"/>
        <w:rPr>
          <w:rFonts w:ascii="Times New Roman" w:hAnsi="Times New Roman" w:cs="Times New Roman"/>
          <w:sz w:val="20"/>
          <w:szCs w:val="20"/>
        </w:rPr>
      </w:pPr>
      <w:r w:rsidRPr="00D9062B">
        <w:rPr>
          <w:rFonts w:ascii="Times New Roman" w:hAnsi="Times New Roman" w:cs="Times New Roman"/>
          <w:sz w:val="20"/>
          <w:szCs w:val="20"/>
        </w:rPr>
        <w:t xml:space="preserve">É uma ilusão apenas e mais nada! </w:t>
      </w:r>
      <w:r w:rsidRPr="00D9062B">
        <w:rPr>
          <w:rStyle w:val="Refdenotaderodap"/>
          <w:rFonts w:ascii="Times New Roman" w:hAnsi="Times New Roman" w:cs="Times New Roman"/>
          <w:color w:val="000000" w:themeColor="text1"/>
          <w:sz w:val="20"/>
          <w:szCs w:val="20"/>
        </w:rPr>
        <w:footnoteReference w:id="21"/>
      </w:r>
    </w:p>
    <w:p w:rsidR="00D9062B" w:rsidRPr="00D9062B" w:rsidRDefault="00D9062B" w:rsidP="00D9062B">
      <w:pPr>
        <w:tabs>
          <w:tab w:val="left" w:pos="6495"/>
        </w:tabs>
        <w:spacing w:line="360" w:lineRule="auto"/>
        <w:jc w:val="both"/>
        <w:rPr>
          <w:rFonts w:ascii="Times New Roman" w:hAnsi="Times New Roman" w:cs="Times New Roman"/>
          <w:color w:val="000000" w:themeColor="text1"/>
          <w:sz w:val="24"/>
          <w:szCs w:val="24"/>
        </w:rPr>
      </w:pPr>
      <w:r w:rsidRPr="00D9062B">
        <w:rPr>
          <w:rFonts w:ascii="Times New Roman" w:hAnsi="Times New Roman" w:cs="Times New Roman"/>
          <w:color w:val="000000" w:themeColor="text1"/>
          <w:sz w:val="24"/>
          <w:szCs w:val="24"/>
        </w:rPr>
        <w:lastRenderedPageBreak/>
        <w:tab/>
      </w:r>
    </w:p>
    <w:p w:rsidR="00D9062B" w:rsidRPr="0009143D" w:rsidRDefault="00D9062B" w:rsidP="0009143D">
      <w:pPr>
        <w:spacing w:line="360" w:lineRule="auto"/>
        <w:ind w:firstLine="720"/>
        <w:jc w:val="both"/>
        <w:rPr>
          <w:rFonts w:ascii="Times New Roman" w:hAnsi="Times New Roman" w:cs="Times New Roman"/>
          <w:color w:val="000000" w:themeColor="text1"/>
          <w:sz w:val="24"/>
          <w:szCs w:val="24"/>
        </w:rPr>
      </w:pPr>
      <w:r w:rsidRPr="00D9062B">
        <w:rPr>
          <w:rFonts w:ascii="Times New Roman" w:hAnsi="Times New Roman" w:cs="Times New Roman"/>
          <w:color w:val="000000" w:themeColor="text1"/>
          <w:sz w:val="24"/>
          <w:szCs w:val="24"/>
        </w:rPr>
        <w:t xml:space="preserve">Pensando com Nietzsche, a ruptura com as regras da moral tradicional explicaria não só sua vontade de nada, mas sua nítida vontade de autodestruição através do uso constante de pesados soníferos e de três tentativas de suicídio, até sucumbir </w:t>
      </w:r>
      <w:r w:rsidR="0009143D" w:rsidRPr="00D9062B">
        <w:rPr>
          <w:rFonts w:ascii="Times New Roman" w:hAnsi="Times New Roman" w:cs="Times New Roman"/>
          <w:color w:val="000000" w:themeColor="text1"/>
          <w:sz w:val="24"/>
          <w:szCs w:val="24"/>
        </w:rPr>
        <w:t>à</w:t>
      </w:r>
      <w:r w:rsidRPr="00D9062B">
        <w:rPr>
          <w:rFonts w:ascii="Times New Roman" w:hAnsi="Times New Roman" w:cs="Times New Roman"/>
          <w:color w:val="000000" w:themeColor="text1"/>
          <w:sz w:val="24"/>
          <w:szCs w:val="24"/>
        </w:rPr>
        <w:t xml:space="preserve"> terceira delas. Doente do corpo e da alma, Florbela não achava consolo para tamanho mal. Podemos dizer que seu corpo débil arrastava uma alma grande e pesada, a qual não co</w:t>
      </w:r>
      <w:r w:rsidR="0009143D">
        <w:rPr>
          <w:rFonts w:ascii="Times New Roman" w:hAnsi="Times New Roman" w:cs="Times New Roman"/>
          <w:color w:val="000000" w:themeColor="text1"/>
          <w:sz w:val="24"/>
          <w:szCs w:val="24"/>
        </w:rPr>
        <w:t>n</w:t>
      </w:r>
      <w:r w:rsidRPr="00D9062B">
        <w:rPr>
          <w:rFonts w:ascii="Times New Roman" w:hAnsi="Times New Roman" w:cs="Times New Roman"/>
          <w:color w:val="000000" w:themeColor="text1"/>
          <w:sz w:val="24"/>
          <w:szCs w:val="24"/>
        </w:rPr>
        <w:t>seguia carregar. Florbela, no final da vida, estava bastante magra, com a cabeça cheia de cabelos brancos e sem vontade para viver, realmente sua vida era atravessada por um imenso vazio aflitivo:</w:t>
      </w:r>
    </w:p>
    <w:p w:rsidR="00D9062B" w:rsidRPr="0009143D" w:rsidRDefault="00D9062B" w:rsidP="0009143D">
      <w:pPr>
        <w:pStyle w:val="SemEspaamento"/>
        <w:ind w:left="2268"/>
        <w:jc w:val="both"/>
        <w:rPr>
          <w:rFonts w:ascii="Times New Roman" w:hAnsi="Times New Roman" w:cs="Times New Roman"/>
          <w:sz w:val="20"/>
          <w:szCs w:val="20"/>
        </w:rPr>
      </w:pPr>
      <w:r w:rsidRPr="0009143D">
        <w:rPr>
          <w:rFonts w:ascii="Times New Roman" w:hAnsi="Times New Roman" w:cs="Times New Roman"/>
          <w:sz w:val="20"/>
          <w:szCs w:val="20"/>
        </w:rPr>
        <w:t xml:space="preserve">Nada me </w:t>
      </w:r>
      <w:proofErr w:type="gramStart"/>
      <w:r w:rsidRPr="0009143D">
        <w:rPr>
          <w:rFonts w:ascii="Times New Roman" w:hAnsi="Times New Roman" w:cs="Times New Roman"/>
          <w:sz w:val="20"/>
          <w:szCs w:val="20"/>
        </w:rPr>
        <w:t>chega,</w:t>
      </w:r>
      <w:proofErr w:type="gramEnd"/>
      <w:r w:rsidRPr="0009143D">
        <w:rPr>
          <w:rFonts w:ascii="Times New Roman" w:hAnsi="Times New Roman" w:cs="Times New Roman"/>
          <w:sz w:val="20"/>
          <w:szCs w:val="20"/>
        </w:rPr>
        <w:t xml:space="preserve"> nada me convence, nada me enche. (...) A morte, talvez... </w:t>
      </w:r>
      <w:proofErr w:type="gramStart"/>
      <w:r w:rsidRPr="0009143D">
        <w:rPr>
          <w:rFonts w:ascii="Times New Roman" w:hAnsi="Times New Roman" w:cs="Times New Roman"/>
          <w:sz w:val="20"/>
          <w:szCs w:val="20"/>
        </w:rPr>
        <w:t>esse</w:t>
      </w:r>
      <w:proofErr w:type="gramEnd"/>
      <w:r w:rsidRPr="0009143D">
        <w:rPr>
          <w:rFonts w:ascii="Times New Roman" w:hAnsi="Times New Roman" w:cs="Times New Roman"/>
          <w:sz w:val="20"/>
          <w:szCs w:val="20"/>
        </w:rPr>
        <w:t xml:space="preserve"> infinito, esse total e profundo repouso; (...) Às vezes, me parece que tenho qualquer missão a cumprir, qualquer coisa a fazer; mas não sei o que é, não compreendo, e esta inquietação mina-me, rói-me, esta interrogação, esta continua busca, cada vez mais ansiosa, de</w:t>
      </w:r>
      <w:r w:rsidR="0009143D">
        <w:rPr>
          <w:rFonts w:ascii="Times New Roman" w:hAnsi="Times New Roman" w:cs="Times New Roman"/>
          <w:sz w:val="20"/>
          <w:szCs w:val="20"/>
        </w:rPr>
        <w:t>ntro de mim mesma, desvaira-me.</w:t>
      </w:r>
      <w:r w:rsidRPr="0009143D">
        <w:rPr>
          <w:rStyle w:val="Refdenotaderodap"/>
          <w:rFonts w:ascii="Times New Roman" w:hAnsi="Times New Roman" w:cs="Times New Roman"/>
          <w:color w:val="000000" w:themeColor="text1"/>
          <w:sz w:val="20"/>
          <w:szCs w:val="20"/>
        </w:rPr>
        <w:footnoteReference w:id="22"/>
      </w:r>
    </w:p>
    <w:p w:rsidR="00D9062B" w:rsidRPr="00D9062B" w:rsidRDefault="00D9062B" w:rsidP="00D9062B">
      <w:pPr>
        <w:spacing w:line="360" w:lineRule="auto"/>
        <w:jc w:val="both"/>
        <w:rPr>
          <w:rFonts w:ascii="Times New Roman" w:hAnsi="Times New Roman" w:cs="Times New Roman"/>
          <w:sz w:val="24"/>
          <w:szCs w:val="24"/>
        </w:rPr>
      </w:pPr>
    </w:p>
    <w:p w:rsidR="00D9062B" w:rsidRPr="00D9062B" w:rsidRDefault="00D9062B" w:rsidP="00D9062B">
      <w:pPr>
        <w:spacing w:line="360" w:lineRule="auto"/>
        <w:ind w:firstLine="720"/>
        <w:jc w:val="both"/>
        <w:rPr>
          <w:rFonts w:ascii="Times New Roman" w:hAnsi="Times New Roman" w:cs="Times New Roman"/>
          <w:sz w:val="24"/>
          <w:szCs w:val="24"/>
        </w:rPr>
      </w:pPr>
      <w:r w:rsidRPr="00D9062B">
        <w:rPr>
          <w:rFonts w:ascii="Times New Roman" w:hAnsi="Times New Roman" w:cs="Times New Roman"/>
          <w:sz w:val="24"/>
          <w:szCs w:val="24"/>
        </w:rPr>
        <w:t>Esse f</w:t>
      </w:r>
      <w:r w:rsidR="002913D7">
        <w:rPr>
          <w:rFonts w:ascii="Times New Roman" w:hAnsi="Times New Roman" w:cs="Times New Roman"/>
          <w:sz w:val="24"/>
          <w:szCs w:val="24"/>
        </w:rPr>
        <w:t>ragmento é explicativo do por que</w:t>
      </w:r>
      <w:r w:rsidRPr="00D9062B">
        <w:rPr>
          <w:rFonts w:ascii="Times New Roman" w:hAnsi="Times New Roman" w:cs="Times New Roman"/>
          <w:sz w:val="24"/>
          <w:szCs w:val="24"/>
        </w:rPr>
        <w:t xml:space="preserve"> terem sido essas suas últimas palavras no seu diário íntimo: “Tudo será melhor que esta vida!” </w:t>
      </w:r>
      <w:r w:rsidRPr="00D9062B">
        <w:rPr>
          <w:rStyle w:val="Refdenotaderodap"/>
          <w:rFonts w:ascii="Times New Roman" w:hAnsi="Times New Roman" w:cs="Times New Roman"/>
          <w:color w:val="000000" w:themeColor="text1"/>
          <w:sz w:val="24"/>
          <w:szCs w:val="24"/>
        </w:rPr>
        <w:footnoteReference w:id="23"/>
      </w:r>
      <w:r w:rsidRPr="00D9062B">
        <w:rPr>
          <w:rFonts w:ascii="Times New Roman" w:hAnsi="Times New Roman" w:cs="Times New Roman"/>
          <w:sz w:val="24"/>
          <w:szCs w:val="24"/>
        </w:rPr>
        <w:t xml:space="preserve">. Após tanta luta contra os juízos morais e os valores de seu tempo, após ter sido apontada pela sociedade como transgressiva devido aos seus atos de insubordinação aos códigos sociais, Florbela tomba, </w:t>
      </w:r>
      <w:proofErr w:type="gramStart"/>
      <w:r w:rsidRPr="00D9062B">
        <w:rPr>
          <w:rFonts w:ascii="Times New Roman" w:hAnsi="Times New Roman" w:cs="Times New Roman"/>
          <w:sz w:val="24"/>
          <w:szCs w:val="24"/>
        </w:rPr>
        <w:t>desfalece</w:t>
      </w:r>
      <w:proofErr w:type="gramEnd"/>
      <w:r w:rsidRPr="00D9062B">
        <w:rPr>
          <w:rFonts w:ascii="Times New Roman" w:hAnsi="Times New Roman" w:cs="Times New Roman"/>
          <w:sz w:val="24"/>
          <w:szCs w:val="24"/>
        </w:rPr>
        <w:t>, já não tem forças para lutar contra a maré, consequentemente, já não vê nenhum sentido na existência, como se tudo fosse em vão, sem fim e sem objetivo. Florbela odiava o passado, detestava o presente e temia o futuro. A descrença e a falta de esperança são as palavras chaves para descrever o seu descontentamento para com a vida. Estava completamente emparedada no devir da sua própria história, o que a levou ao niilismo extremo, ela nada esperava do e no tempo. O niilismo é um dos componentes da subjetividade de Florbela que a fez voltar-se contra si própria.</w:t>
      </w:r>
    </w:p>
    <w:p w:rsidR="00D9062B" w:rsidRPr="00D9062B" w:rsidRDefault="00D9062B" w:rsidP="00D9062B">
      <w:pPr>
        <w:spacing w:line="360" w:lineRule="auto"/>
        <w:ind w:firstLine="720"/>
        <w:jc w:val="both"/>
        <w:rPr>
          <w:rFonts w:ascii="Times New Roman" w:hAnsi="Times New Roman" w:cs="Times New Roman"/>
          <w:sz w:val="24"/>
          <w:szCs w:val="24"/>
        </w:rPr>
      </w:pPr>
      <w:r w:rsidRPr="00D9062B">
        <w:rPr>
          <w:rFonts w:ascii="Times New Roman" w:hAnsi="Times New Roman" w:cs="Times New Roman"/>
          <w:sz w:val="24"/>
          <w:szCs w:val="24"/>
        </w:rPr>
        <w:t xml:space="preserve">O sentido da existência tal como ela é para Florbela, sem fim nem objetivo, que retornava sistematicamente sem um desfecho, no nada, é o que Nietzsche vai chamar de “o eterno retorno” do niilismo. Segundo o filosofo alemão, essa é a forma mais extrema do niilismo: o eterno nada, sem sentido e sem direção, presa ao “o eterno retorno” do nada. (NIETZSCHE: 2008, p. 52 – 53). </w:t>
      </w:r>
    </w:p>
    <w:p w:rsidR="0009143D" w:rsidRDefault="00D9062B" w:rsidP="00D9062B">
      <w:pPr>
        <w:spacing w:line="360" w:lineRule="auto"/>
        <w:ind w:firstLine="720"/>
        <w:jc w:val="both"/>
        <w:rPr>
          <w:rFonts w:ascii="Times New Roman" w:hAnsi="Times New Roman" w:cs="Times New Roman"/>
          <w:sz w:val="24"/>
          <w:szCs w:val="24"/>
        </w:rPr>
      </w:pPr>
      <w:r w:rsidRPr="00D9062B">
        <w:rPr>
          <w:rFonts w:ascii="Times New Roman" w:hAnsi="Times New Roman" w:cs="Times New Roman"/>
          <w:sz w:val="24"/>
          <w:szCs w:val="24"/>
        </w:rPr>
        <w:lastRenderedPageBreak/>
        <w:t xml:space="preserve">Parece-nos que Florbela ficou </w:t>
      </w:r>
      <w:r w:rsidR="0009143D" w:rsidRPr="00D9062B">
        <w:rPr>
          <w:rFonts w:ascii="Times New Roman" w:hAnsi="Times New Roman" w:cs="Times New Roman"/>
          <w:sz w:val="24"/>
          <w:szCs w:val="24"/>
        </w:rPr>
        <w:t>obcecada</w:t>
      </w:r>
      <w:r w:rsidRPr="00D9062B">
        <w:rPr>
          <w:rFonts w:ascii="Times New Roman" w:hAnsi="Times New Roman" w:cs="Times New Roman"/>
          <w:sz w:val="24"/>
          <w:szCs w:val="24"/>
        </w:rPr>
        <w:t xml:space="preserve"> por esse nada</w:t>
      </w:r>
      <w:r w:rsidRPr="00D9062B">
        <w:rPr>
          <w:rFonts w:ascii="Times New Roman" w:hAnsi="Times New Roman" w:cs="Times New Roman"/>
          <w:i/>
          <w:sz w:val="24"/>
          <w:szCs w:val="24"/>
        </w:rPr>
        <w:t xml:space="preserve">, </w:t>
      </w:r>
      <w:r w:rsidRPr="00D9062B">
        <w:rPr>
          <w:rFonts w:ascii="Times New Roman" w:hAnsi="Times New Roman" w:cs="Times New Roman"/>
          <w:sz w:val="24"/>
          <w:szCs w:val="24"/>
        </w:rPr>
        <w:t xml:space="preserve">por esse ermo que emergia da sua existência, construindo toda sua poesia encima dos sentimentos de melancolia e de tristeza: morte, amor frustrado e saudade. Parece-nos que a incerteza de uma crença ou a falta de uma interpretação para o mundo causava-lhe uma sofreguidão na alma, provocando-lhe uma nostalgia de algo indefinível, uma nostalgia pelo nada. Sua alma niilista se apega ao vácuo da ausência representado e significado pelo sentimento e pela palavra saudade, apegando-se ao sofrimento da falta da presença, multiplicada sempre por um algo indefinido. </w:t>
      </w:r>
    </w:p>
    <w:p w:rsidR="00D9062B" w:rsidRPr="0009143D" w:rsidRDefault="00D9062B" w:rsidP="0009143D">
      <w:pPr>
        <w:spacing w:line="360" w:lineRule="auto"/>
        <w:ind w:firstLine="720"/>
        <w:jc w:val="both"/>
        <w:rPr>
          <w:rFonts w:ascii="Times New Roman" w:hAnsi="Times New Roman" w:cs="Times New Roman"/>
          <w:sz w:val="24"/>
          <w:szCs w:val="24"/>
        </w:rPr>
      </w:pPr>
      <w:r w:rsidRPr="00D9062B">
        <w:rPr>
          <w:rFonts w:ascii="Times New Roman" w:hAnsi="Times New Roman" w:cs="Times New Roman"/>
          <w:sz w:val="24"/>
          <w:szCs w:val="24"/>
        </w:rPr>
        <w:t xml:space="preserve">Nesse sentido, o niilismo se expressa em Florbela através do sentimento, como uma forma dela se relacionar com o passado, presente e futuro angustiadamente, como uma forma dela pensar e sentir pessimistamente o mundo ao seu redor. O niilismo tem como marca o “predomínio do </w:t>
      </w:r>
      <w:r w:rsidRPr="00D9062B">
        <w:rPr>
          <w:rFonts w:ascii="Times New Roman" w:hAnsi="Times New Roman" w:cs="Times New Roman"/>
          <w:i/>
          <w:sz w:val="24"/>
          <w:szCs w:val="24"/>
        </w:rPr>
        <w:t>sofrimento sobre o prazer”</w:t>
      </w:r>
      <w:r w:rsidRPr="00D9062B">
        <w:rPr>
          <w:rFonts w:ascii="Times New Roman" w:hAnsi="Times New Roman" w:cs="Times New Roman"/>
          <w:sz w:val="24"/>
          <w:szCs w:val="24"/>
        </w:rPr>
        <w:t xml:space="preserve"> ou o inverso (o hedonismo): ambas as doutrinas são elas mesmas, precursoras do niilismo... (</w:t>
      </w:r>
      <w:proofErr w:type="gramStart"/>
      <w:r w:rsidRPr="00D9062B">
        <w:rPr>
          <w:rFonts w:ascii="Times New Roman" w:hAnsi="Times New Roman" w:cs="Times New Roman"/>
          <w:sz w:val="24"/>
          <w:szCs w:val="24"/>
        </w:rPr>
        <w:t xml:space="preserve">...) em ambos os casos, não se estabelece nenhum outro </w:t>
      </w:r>
      <w:r w:rsidRPr="00D9062B">
        <w:rPr>
          <w:rFonts w:ascii="Times New Roman" w:hAnsi="Times New Roman" w:cs="Times New Roman"/>
          <w:i/>
          <w:sz w:val="24"/>
          <w:szCs w:val="24"/>
        </w:rPr>
        <w:t>sentido</w:t>
      </w:r>
      <w:r w:rsidRPr="00D9062B">
        <w:rPr>
          <w:rFonts w:ascii="Times New Roman" w:hAnsi="Times New Roman" w:cs="Times New Roman"/>
          <w:sz w:val="24"/>
          <w:szCs w:val="24"/>
        </w:rPr>
        <w:t xml:space="preserve"> último senão a manifestação de prazer e de dor.”</w:t>
      </w:r>
      <w:proofErr w:type="gramEnd"/>
      <w:r w:rsidRPr="00D9062B">
        <w:rPr>
          <w:rFonts w:ascii="Times New Roman" w:hAnsi="Times New Roman" w:cs="Times New Roman"/>
          <w:sz w:val="24"/>
          <w:szCs w:val="24"/>
        </w:rPr>
        <w:t xml:space="preserve"> (NIETZSCHE: 2008, p. 41); neste sentido, acreditamos que na fase mais extremada do niilismo em Florbela, em sua alma crucificada já não se estabelecia nenhum outro sentido senão a manifestação de prazer na dor. Parece-nos que o sofrer por amor constitui um prazer para Florbela. Desejosa de novas sensações, paradoxalmente, Florbela gozava o sofrimento e, com ele, fazia com que a agonia do amor derrocado se tornasse suavidade - a suavidade letal de uma prazer pelas dor.  Seu amor impetuoso </w:t>
      </w:r>
      <w:r w:rsidR="002913D7">
        <w:rPr>
          <w:rFonts w:ascii="Times New Roman" w:hAnsi="Times New Roman" w:cs="Times New Roman"/>
          <w:sz w:val="24"/>
          <w:szCs w:val="24"/>
        </w:rPr>
        <w:t>se manifesta</w:t>
      </w:r>
      <w:r w:rsidRPr="00D9062B">
        <w:rPr>
          <w:rFonts w:ascii="Times New Roman" w:hAnsi="Times New Roman" w:cs="Times New Roman"/>
          <w:sz w:val="24"/>
          <w:szCs w:val="24"/>
        </w:rPr>
        <w:t xml:space="preserve"> com intensas tempestades seguidas de calmarias, seu coração cheio de ternura sorveu em um néctar de amarguras. </w:t>
      </w:r>
      <w:r w:rsidRPr="00D9062B">
        <w:rPr>
          <w:rFonts w:ascii="Times New Roman" w:hAnsi="Times New Roman" w:cs="Times New Roman"/>
          <w:color w:val="000000" w:themeColor="text1"/>
          <w:sz w:val="24"/>
          <w:szCs w:val="24"/>
        </w:rPr>
        <w:t xml:space="preserve"> </w:t>
      </w:r>
    </w:p>
    <w:p w:rsidR="00D9062B" w:rsidRDefault="00D9062B" w:rsidP="00D9062B">
      <w:pPr>
        <w:spacing w:line="360" w:lineRule="auto"/>
        <w:ind w:firstLine="720"/>
        <w:jc w:val="both"/>
        <w:rPr>
          <w:rFonts w:ascii="Times New Roman" w:hAnsi="Times New Roman" w:cs="Times New Roman"/>
          <w:color w:val="000000" w:themeColor="text1"/>
          <w:sz w:val="24"/>
          <w:szCs w:val="24"/>
        </w:rPr>
      </w:pPr>
      <w:r w:rsidRPr="00D9062B">
        <w:rPr>
          <w:rFonts w:ascii="Times New Roman" w:hAnsi="Times New Roman" w:cs="Times New Roman"/>
          <w:color w:val="000000" w:themeColor="text1"/>
          <w:sz w:val="24"/>
          <w:szCs w:val="24"/>
        </w:rPr>
        <w:t xml:space="preserve">Nesse mundo amargo onde reside a ansiedade e a dor tão cruenta, Nietzsche nos fala de dois tipos de niilismo: o niilismo ativo e o niilismo passivo. O niilismo ativo é aquele que não só exige como também se empenha para a derrocada universal dos pilares da moral e das projeções da metafísica; a vontade de poder assume-se enquanto força destrutiva do baluarte da moral e, consequentemente, ergue novos princípios e cria novos valores. O niilista ativo luta contra a vontade do nada e constrói novos valores. Só assim, através da manifestação criativa e da ação criadora, isto é, da </w:t>
      </w:r>
      <w:proofErr w:type="spellStart"/>
      <w:r w:rsidRPr="00D9062B">
        <w:rPr>
          <w:rFonts w:ascii="Times New Roman" w:hAnsi="Times New Roman" w:cs="Times New Roman"/>
          <w:color w:val="000000" w:themeColor="text1"/>
          <w:sz w:val="24"/>
          <w:szCs w:val="24"/>
        </w:rPr>
        <w:t>transvalorização</w:t>
      </w:r>
      <w:proofErr w:type="spellEnd"/>
      <w:r w:rsidRPr="00D9062B">
        <w:rPr>
          <w:rFonts w:ascii="Times New Roman" w:hAnsi="Times New Roman" w:cs="Times New Roman"/>
          <w:color w:val="000000" w:themeColor="text1"/>
          <w:sz w:val="24"/>
          <w:szCs w:val="24"/>
        </w:rPr>
        <w:t xml:space="preserve"> de todos os valores, começa-se a desenhar a esperança de supe</w:t>
      </w:r>
      <w:r w:rsidR="00E74A73">
        <w:rPr>
          <w:rFonts w:ascii="Times New Roman" w:hAnsi="Times New Roman" w:cs="Times New Roman"/>
          <w:color w:val="000000" w:themeColor="text1"/>
          <w:sz w:val="24"/>
          <w:szCs w:val="24"/>
        </w:rPr>
        <w:t>ração do próprio niilismo ativo.</w:t>
      </w:r>
    </w:p>
    <w:p w:rsidR="00E74A73" w:rsidRDefault="00E74A73" w:rsidP="00E74A73">
      <w:pPr>
        <w:spacing w:line="360" w:lineRule="auto"/>
        <w:ind w:firstLine="720"/>
        <w:jc w:val="both"/>
        <w:rPr>
          <w:rFonts w:ascii="Times New Roman" w:hAnsi="Times New Roman" w:cs="Times New Roman"/>
          <w:color w:val="000000" w:themeColor="text1"/>
          <w:sz w:val="24"/>
          <w:szCs w:val="24"/>
        </w:rPr>
      </w:pPr>
      <w:r w:rsidRPr="00E74A73">
        <w:rPr>
          <w:rFonts w:ascii="Times New Roman" w:hAnsi="Times New Roman" w:cs="Times New Roman"/>
          <w:color w:val="000000" w:themeColor="text1"/>
          <w:sz w:val="24"/>
          <w:szCs w:val="24"/>
        </w:rPr>
        <w:lastRenderedPageBreak/>
        <w:t>A vida adquire tons cinzentos, a essa altura Florbela não acreditava mais nas possibilidades, muito menos no amor.</w:t>
      </w:r>
      <w:r w:rsidRPr="00E74A73">
        <w:rPr>
          <w:rFonts w:ascii="Times New Roman" w:hAnsi="Times New Roman" w:cs="Times New Roman"/>
          <w:i/>
          <w:color w:val="000000" w:themeColor="text1"/>
          <w:sz w:val="24"/>
          <w:szCs w:val="24"/>
        </w:rPr>
        <w:t xml:space="preserve"> </w:t>
      </w:r>
      <w:r w:rsidRPr="00E74A73">
        <w:rPr>
          <w:rFonts w:ascii="Times New Roman" w:hAnsi="Times New Roman" w:cs="Times New Roman"/>
          <w:color w:val="000000" w:themeColor="text1"/>
          <w:sz w:val="24"/>
          <w:szCs w:val="24"/>
        </w:rPr>
        <w:t xml:space="preserve">Enquanto isso, amargurada, Florbela devaneava em pensamentos e desabafava escrevendo no seu diário pessoal. “Não, não e não!” </w:t>
      </w:r>
      <w:r w:rsidR="00232BA0">
        <w:rPr>
          <w:rStyle w:val="Refdenotaderodap"/>
          <w:rFonts w:ascii="Times New Roman" w:hAnsi="Times New Roman" w:cs="Times New Roman"/>
          <w:color w:val="000000" w:themeColor="text1"/>
          <w:sz w:val="24"/>
          <w:szCs w:val="24"/>
        </w:rPr>
        <w:footnoteReference w:id="24"/>
      </w:r>
      <w:r w:rsidR="00232BA0">
        <w:rPr>
          <w:rFonts w:ascii="Times New Roman" w:hAnsi="Times New Roman" w:cs="Times New Roman"/>
          <w:color w:val="000000" w:themeColor="text1"/>
          <w:sz w:val="24"/>
          <w:szCs w:val="24"/>
        </w:rPr>
        <w:t xml:space="preserve">. </w:t>
      </w:r>
      <w:r w:rsidRPr="00E74A73">
        <w:rPr>
          <w:rFonts w:ascii="Times New Roman" w:hAnsi="Times New Roman" w:cs="Times New Roman"/>
          <w:color w:val="000000" w:themeColor="text1"/>
          <w:sz w:val="24"/>
          <w:szCs w:val="24"/>
        </w:rPr>
        <w:t xml:space="preserve">Ela negava aceitar aquela vida, repelia com desprezo </w:t>
      </w:r>
      <w:proofErr w:type="gramStart"/>
      <w:r w:rsidRPr="00E74A73">
        <w:rPr>
          <w:rFonts w:ascii="Times New Roman" w:hAnsi="Times New Roman" w:cs="Times New Roman"/>
          <w:color w:val="000000" w:themeColor="text1"/>
          <w:sz w:val="24"/>
          <w:szCs w:val="24"/>
        </w:rPr>
        <w:t>aquela</w:t>
      </w:r>
      <w:proofErr w:type="gramEnd"/>
      <w:r w:rsidRPr="00E74A73">
        <w:rPr>
          <w:rFonts w:ascii="Times New Roman" w:hAnsi="Times New Roman" w:cs="Times New Roman"/>
          <w:color w:val="000000" w:themeColor="text1"/>
          <w:sz w:val="24"/>
          <w:szCs w:val="24"/>
        </w:rPr>
        <w:t xml:space="preserve"> realidade: </w:t>
      </w:r>
    </w:p>
    <w:p w:rsidR="00232BA0" w:rsidRPr="00232BA0" w:rsidRDefault="00232BA0" w:rsidP="00232BA0">
      <w:pPr>
        <w:pStyle w:val="SemEspaamento"/>
      </w:pPr>
    </w:p>
    <w:p w:rsidR="007878D5" w:rsidRPr="00232BA0" w:rsidRDefault="007878D5" w:rsidP="00232BA0">
      <w:pPr>
        <w:pStyle w:val="SemEspaamento"/>
        <w:rPr>
          <w:rFonts w:ascii="Times New Roman" w:hAnsi="Times New Roman" w:cs="Times New Roman"/>
          <w:sz w:val="20"/>
          <w:szCs w:val="20"/>
        </w:rPr>
      </w:pPr>
      <w:r w:rsidRPr="00232BA0">
        <w:rPr>
          <w:rFonts w:ascii="Times New Roman" w:hAnsi="Times New Roman" w:cs="Times New Roman"/>
          <w:sz w:val="20"/>
          <w:szCs w:val="20"/>
        </w:rPr>
        <w:t>A morte definitiva ou a morte transfigurada?</w:t>
      </w:r>
    </w:p>
    <w:p w:rsidR="007878D5" w:rsidRPr="00232BA0" w:rsidRDefault="007878D5" w:rsidP="00232BA0">
      <w:pPr>
        <w:pStyle w:val="SemEspaamento"/>
        <w:rPr>
          <w:rFonts w:ascii="Times New Roman" w:hAnsi="Times New Roman" w:cs="Times New Roman"/>
          <w:sz w:val="20"/>
          <w:szCs w:val="20"/>
        </w:rPr>
      </w:pPr>
      <w:r w:rsidRPr="00232BA0">
        <w:rPr>
          <w:rFonts w:ascii="Times New Roman" w:hAnsi="Times New Roman" w:cs="Times New Roman"/>
          <w:sz w:val="20"/>
          <w:szCs w:val="20"/>
        </w:rPr>
        <w:t>Mas que importa o que está ara além?</w:t>
      </w:r>
    </w:p>
    <w:p w:rsidR="007878D5" w:rsidRPr="00232BA0" w:rsidRDefault="007878D5" w:rsidP="00232BA0">
      <w:pPr>
        <w:pStyle w:val="SemEspaamento"/>
        <w:rPr>
          <w:rFonts w:ascii="Times New Roman" w:hAnsi="Times New Roman" w:cs="Times New Roman"/>
          <w:sz w:val="20"/>
          <w:szCs w:val="20"/>
        </w:rPr>
      </w:pPr>
      <w:r w:rsidRPr="00232BA0">
        <w:rPr>
          <w:rFonts w:ascii="Times New Roman" w:hAnsi="Times New Roman" w:cs="Times New Roman"/>
          <w:sz w:val="20"/>
          <w:szCs w:val="20"/>
        </w:rPr>
        <w:t>Seja o que for, será melhor que o mundo!</w:t>
      </w:r>
    </w:p>
    <w:p w:rsidR="00E74A73" w:rsidRPr="00232BA0" w:rsidRDefault="007878D5" w:rsidP="00232BA0">
      <w:pPr>
        <w:pStyle w:val="SemEspaamento"/>
        <w:rPr>
          <w:rStyle w:val="apple-converted-space"/>
          <w:rFonts w:ascii="Times New Roman" w:hAnsi="Times New Roman" w:cs="Times New Roman"/>
          <w:sz w:val="20"/>
          <w:szCs w:val="20"/>
        </w:rPr>
      </w:pPr>
      <w:r w:rsidRPr="00232BA0">
        <w:rPr>
          <w:rFonts w:ascii="Times New Roman" w:hAnsi="Times New Roman" w:cs="Times New Roman"/>
          <w:sz w:val="20"/>
          <w:szCs w:val="20"/>
        </w:rPr>
        <w:t>Tudo será melhor que esta vida!</w:t>
      </w:r>
      <w:r w:rsidR="00232BA0" w:rsidRPr="00232BA0">
        <w:rPr>
          <w:rFonts w:ascii="Times New Roman" w:hAnsi="Times New Roman" w:cs="Times New Roman"/>
          <w:sz w:val="20"/>
          <w:szCs w:val="20"/>
        </w:rPr>
        <w:t xml:space="preserve"> </w:t>
      </w:r>
      <w:r w:rsidR="00232BA0">
        <w:rPr>
          <w:rStyle w:val="Refdenotaderodap"/>
          <w:rFonts w:ascii="Times New Roman" w:hAnsi="Times New Roman" w:cs="Times New Roman"/>
          <w:sz w:val="20"/>
          <w:szCs w:val="20"/>
        </w:rPr>
        <w:footnoteReference w:id="25"/>
      </w:r>
    </w:p>
    <w:p w:rsidR="00E74A73" w:rsidRPr="00E74A73" w:rsidRDefault="00E74A73" w:rsidP="00E74A73">
      <w:pPr>
        <w:spacing w:line="360" w:lineRule="auto"/>
        <w:jc w:val="both"/>
        <w:rPr>
          <w:rFonts w:ascii="Times New Roman" w:hAnsi="Times New Roman" w:cs="Times New Roman"/>
          <w:color w:val="000000" w:themeColor="text1"/>
          <w:sz w:val="24"/>
          <w:szCs w:val="24"/>
        </w:rPr>
      </w:pPr>
    </w:p>
    <w:p w:rsidR="00E74A73" w:rsidRPr="00D9062B" w:rsidRDefault="00E74A73" w:rsidP="00E74A73">
      <w:pPr>
        <w:spacing w:line="360" w:lineRule="auto"/>
        <w:ind w:firstLine="720"/>
        <w:jc w:val="both"/>
        <w:rPr>
          <w:rFonts w:ascii="Times New Roman" w:hAnsi="Times New Roman" w:cs="Times New Roman"/>
          <w:color w:val="000000" w:themeColor="text1"/>
          <w:sz w:val="24"/>
          <w:szCs w:val="24"/>
        </w:rPr>
      </w:pPr>
      <w:r w:rsidRPr="00E74A73">
        <w:rPr>
          <w:rFonts w:ascii="Times New Roman" w:hAnsi="Times New Roman" w:cs="Times New Roman"/>
          <w:color w:val="000000" w:themeColor="text1"/>
          <w:sz w:val="24"/>
          <w:szCs w:val="24"/>
        </w:rPr>
        <w:t xml:space="preserve">Em seu último diário, Florbela deixa claro que a morte não a apavorava, pelo contrário, notadamente ela tinha uma relação de entendimento com a morte. Segundo </w:t>
      </w:r>
      <w:proofErr w:type="gramStart"/>
      <w:r w:rsidRPr="00E74A73">
        <w:rPr>
          <w:rFonts w:ascii="Times New Roman" w:hAnsi="Times New Roman" w:cs="Times New Roman"/>
          <w:color w:val="000000" w:themeColor="text1"/>
          <w:sz w:val="24"/>
          <w:szCs w:val="24"/>
        </w:rPr>
        <w:t>a poeta</w:t>
      </w:r>
      <w:proofErr w:type="gramEnd"/>
      <w:r w:rsidRPr="00E74A73">
        <w:rPr>
          <w:rFonts w:ascii="Times New Roman" w:hAnsi="Times New Roman" w:cs="Times New Roman"/>
          <w:color w:val="000000" w:themeColor="text1"/>
          <w:sz w:val="24"/>
          <w:szCs w:val="24"/>
        </w:rPr>
        <w:t>, só a morte lhe traria a glória, a re</w:t>
      </w:r>
      <w:r>
        <w:rPr>
          <w:rFonts w:ascii="Times New Roman" w:hAnsi="Times New Roman" w:cs="Times New Roman"/>
          <w:color w:val="000000" w:themeColor="text1"/>
          <w:sz w:val="24"/>
          <w:szCs w:val="24"/>
        </w:rPr>
        <w:t>alização dos seus sonhos, de um</w:t>
      </w:r>
      <w:r w:rsidRPr="00E74A73">
        <w:rPr>
          <w:rFonts w:ascii="Times New Roman" w:hAnsi="Times New Roman" w:cs="Times New Roman"/>
          <w:color w:val="000000" w:themeColor="text1"/>
          <w:sz w:val="24"/>
          <w:szCs w:val="24"/>
        </w:rPr>
        <w:t xml:space="preserve"> amor, pois só a morte libertaria sua alma presa as suas necessidades.  Para Florbela, a morte é como uma acalentadora de suas ansiedades que embala seus sonhos.</w:t>
      </w:r>
      <w:r>
        <w:rPr>
          <w:rFonts w:ascii="Times New Roman" w:hAnsi="Times New Roman" w:cs="Times New Roman"/>
          <w:color w:val="000000" w:themeColor="text1"/>
          <w:sz w:val="24"/>
          <w:szCs w:val="24"/>
        </w:rPr>
        <w:t xml:space="preserve"> </w:t>
      </w:r>
      <w:r w:rsidRPr="00E74A73">
        <w:rPr>
          <w:rFonts w:ascii="Times New Roman" w:hAnsi="Times New Roman" w:cs="Times New Roman"/>
          <w:color w:val="000000" w:themeColor="text1"/>
          <w:sz w:val="24"/>
          <w:szCs w:val="24"/>
        </w:rPr>
        <w:t xml:space="preserve">Frustrada, vazia e solitária no presente que a devorava, completamente emparedada, Florbela friamente escreve sua última linha no diário: “E não haver gestos novos nem palavras novas.” </w:t>
      </w:r>
      <w:r w:rsidR="00232BA0">
        <w:rPr>
          <w:rStyle w:val="Refdenotaderodap"/>
          <w:rFonts w:ascii="Times New Roman" w:hAnsi="Times New Roman" w:cs="Times New Roman"/>
          <w:color w:val="000000" w:themeColor="text1"/>
          <w:sz w:val="24"/>
          <w:szCs w:val="24"/>
        </w:rPr>
        <w:footnoteReference w:id="26"/>
      </w:r>
      <w:r w:rsidRPr="00E74A73">
        <w:rPr>
          <w:rFonts w:ascii="Times New Roman" w:hAnsi="Times New Roman" w:cs="Times New Roman"/>
          <w:color w:val="000000" w:themeColor="text1"/>
          <w:sz w:val="24"/>
          <w:szCs w:val="24"/>
        </w:rPr>
        <w:t>Tragicamente, no dia 08 de dezembro de 1</w:t>
      </w:r>
      <w:r>
        <w:rPr>
          <w:rFonts w:ascii="Times New Roman" w:hAnsi="Times New Roman" w:cs="Times New Roman"/>
          <w:color w:val="000000" w:themeColor="text1"/>
          <w:sz w:val="24"/>
          <w:szCs w:val="24"/>
        </w:rPr>
        <w:t>930, no dia do seu aniversário</w:t>
      </w:r>
      <w:r w:rsidRPr="00E74A73">
        <w:rPr>
          <w:rFonts w:ascii="Times New Roman" w:hAnsi="Times New Roman" w:cs="Times New Roman"/>
          <w:color w:val="000000" w:themeColor="text1"/>
          <w:sz w:val="24"/>
          <w:szCs w:val="24"/>
        </w:rPr>
        <w:t>, Florbela é encontrada morta sobre a cama de sua residência em Matosinhos com</w:t>
      </w:r>
      <w:r>
        <w:rPr>
          <w:rFonts w:ascii="Times New Roman" w:hAnsi="Times New Roman" w:cs="Times New Roman"/>
          <w:color w:val="000000" w:themeColor="text1"/>
          <w:sz w:val="24"/>
          <w:szCs w:val="24"/>
        </w:rPr>
        <w:t xml:space="preserve"> dois fracos vazios de </w:t>
      </w:r>
      <w:proofErr w:type="spellStart"/>
      <w:r>
        <w:rPr>
          <w:rFonts w:ascii="Times New Roman" w:hAnsi="Times New Roman" w:cs="Times New Roman"/>
          <w:color w:val="000000" w:themeColor="text1"/>
          <w:sz w:val="24"/>
          <w:szCs w:val="24"/>
        </w:rPr>
        <w:t>Veronal</w:t>
      </w:r>
      <w:proofErr w:type="spellEnd"/>
      <w:r>
        <w:rPr>
          <w:rFonts w:ascii="Times New Roman" w:hAnsi="Times New Roman" w:cs="Times New Roman"/>
          <w:color w:val="000000" w:themeColor="text1"/>
          <w:sz w:val="24"/>
          <w:szCs w:val="24"/>
        </w:rPr>
        <w:t>.</w:t>
      </w:r>
    </w:p>
    <w:p w:rsidR="00D9062B" w:rsidRPr="00D9062B" w:rsidRDefault="00D9062B" w:rsidP="00D9062B">
      <w:pPr>
        <w:spacing w:line="360" w:lineRule="auto"/>
        <w:ind w:firstLine="720"/>
        <w:jc w:val="both"/>
        <w:rPr>
          <w:rFonts w:ascii="Times New Roman" w:hAnsi="Times New Roman" w:cs="Times New Roman"/>
          <w:color w:val="000000" w:themeColor="text1"/>
          <w:sz w:val="24"/>
          <w:szCs w:val="24"/>
        </w:rPr>
      </w:pPr>
      <w:r w:rsidRPr="00D9062B">
        <w:rPr>
          <w:rFonts w:ascii="Times New Roman" w:hAnsi="Times New Roman" w:cs="Times New Roman"/>
          <w:color w:val="000000" w:themeColor="text1"/>
          <w:sz w:val="24"/>
          <w:szCs w:val="24"/>
        </w:rPr>
        <w:t xml:space="preserve">Apesar de Florbela ter negado toda forma de moral deliberadamente, pois se recusou a se submeter aos modelos de mulher estipulados não só pela moral cristã, mas pela política do Estado Novo, a poeta não resistiu às pressões externas e terminou por desembocar no nada, na negação total de valores e da vida, entregou-se à morte e, portanto, assumiu um niilismo passivo.  Apesar de Florbela ter sido transgressiva para o período em que viveu, recusando-se a se submeter ao trabalho doméstico e ao cuidado da família, recusando a se sujeitar as humilhações dos maridos, permitindo-se entregar-se a novas paixões e ainda, recusando o obscurantismo do analfabetismo feminino em Portugal, mesmo assim, Florbela entregou-se à morte. Quer dizer, apesar de ter lutado contra todos os princípios morais de uma sociedade tradicionalista, sendo por isso criticada severamente por suas atitudes, Florbela não suportou as armadilhas que a vida </w:t>
      </w:r>
      <w:r w:rsidRPr="00D9062B">
        <w:rPr>
          <w:rFonts w:ascii="Times New Roman" w:hAnsi="Times New Roman" w:cs="Times New Roman"/>
          <w:color w:val="000000" w:themeColor="text1"/>
          <w:sz w:val="24"/>
          <w:szCs w:val="24"/>
        </w:rPr>
        <w:lastRenderedPageBreak/>
        <w:t xml:space="preserve">pôs em seu caminho; sua sensibilidade aguçada não suportou a humilhação e a violência das palavras opressoras da sociedade, entregando-se a morte. </w:t>
      </w:r>
    </w:p>
    <w:p w:rsidR="009658FA" w:rsidRDefault="009658FA" w:rsidP="009658FA">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Numa</w:t>
      </w:r>
      <w:r w:rsidR="00D9062B" w:rsidRPr="00D9062B">
        <w:rPr>
          <w:rFonts w:ascii="Times New Roman" w:hAnsi="Times New Roman" w:cs="Times New Roman"/>
          <w:color w:val="000000" w:themeColor="text1"/>
          <w:sz w:val="24"/>
          <w:szCs w:val="24"/>
        </w:rPr>
        <w:t xml:space="preserve"> época marcada por grandes brutalidades humanas - guerras sangrentas, destruições e explorações -, paralelamente a uma crescente fraqueza do sujeito, teve como reflexo uma sociedade </w:t>
      </w:r>
      <w:proofErr w:type="spellStart"/>
      <w:r w:rsidR="00D9062B" w:rsidRPr="00D9062B">
        <w:rPr>
          <w:rFonts w:ascii="Times New Roman" w:hAnsi="Times New Roman" w:cs="Times New Roman"/>
          <w:color w:val="000000" w:themeColor="text1"/>
          <w:sz w:val="24"/>
          <w:szCs w:val="24"/>
        </w:rPr>
        <w:t>sequelada</w:t>
      </w:r>
      <w:proofErr w:type="spellEnd"/>
      <w:r w:rsidR="00D9062B" w:rsidRPr="00D9062B">
        <w:rPr>
          <w:rFonts w:ascii="Times New Roman" w:hAnsi="Times New Roman" w:cs="Times New Roman"/>
          <w:color w:val="000000" w:themeColor="text1"/>
          <w:sz w:val="24"/>
          <w:szCs w:val="24"/>
        </w:rPr>
        <w:t xml:space="preserve"> pelo medo, pela incerteza, pela desconfiança, pelo individualismo e pelo profundo pessimismo que se traduziu no próprio niilismo. Apesar dessa</w:t>
      </w:r>
      <w:r w:rsidR="00D9062B" w:rsidRPr="00D9062B">
        <w:rPr>
          <w:rFonts w:ascii="Times New Roman" w:hAnsi="Times New Roman" w:cs="Times New Roman"/>
          <w:b/>
          <w:color w:val="000000" w:themeColor="text1"/>
          <w:sz w:val="24"/>
          <w:szCs w:val="24"/>
        </w:rPr>
        <w:t xml:space="preserve"> </w:t>
      </w:r>
      <w:r w:rsidR="00D9062B" w:rsidRPr="00D9062B">
        <w:rPr>
          <w:rFonts w:ascii="Times New Roman" w:hAnsi="Times New Roman" w:cs="Times New Roman"/>
          <w:color w:val="000000" w:themeColor="text1"/>
          <w:sz w:val="24"/>
          <w:szCs w:val="24"/>
        </w:rPr>
        <w:t>sociedade de pavor e de angústia ter gestado uma quantidade de filhos abortados pela vida e sufocados pelos “miasmas” sociais, essa sociedade produziu sujeitos criativos, que mudaram o conceito de cultura, de história e de literatura em Portugal.</w:t>
      </w:r>
    </w:p>
    <w:p w:rsidR="003849A8" w:rsidRPr="003849A8" w:rsidRDefault="003849A8" w:rsidP="003849A8">
      <w:pPr>
        <w:spacing w:after="0" w:line="360" w:lineRule="auto"/>
        <w:ind w:firstLine="708"/>
        <w:jc w:val="both"/>
        <w:rPr>
          <w:color w:val="000000" w:themeColor="text1"/>
        </w:rPr>
      </w:pPr>
      <w:r w:rsidRPr="00B144E4">
        <w:rPr>
          <w:rFonts w:ascii="Times New Roman" w:hAnsi="Times New Roman" w:cs="Times New Roman"/>
          <w:color w:val="000000" w:themeColor="text1"/>
          <w:sz w:val="24"/>
          <w:szCs w:val="24"/>
        </w:rPr>
        <w:t xml:space="preserve">Florbela Espanca trazia consigo muitas características do espírito moderno desse período: sua liberdade em relação a moral e a falta de disciplina em relação às regras foram, sem dúvidas, as mais escandalosas para a sociedade portuguesa tradicionalista. Desse sujeito moderno, Florbela trazia o pessimismo, mas, por outro lado, a curiosidade como um grande estímulo para sua existência, pois se dedicou quase que exclusivamente a arte das letras; </w:t>
      </w:r>
      <w:proofErr w:type="gramStart"/>
      <w:r w:rsidRPr="00B144E4">
        <w:rPr>
          <w:rFonts w:ascii="Times New Roman" w:hAnsi="Times New Roman" w:cs="Times New Roman"/>
          <w:color w:val="000000" w:themeColor="text1"/>
          <w:sz w:val="24"/>
          <w:szCs w:val="24"/>
        </w:rPr>
        <w:t>a poeta</w:t>
      </w:r>
      <w:proofErr w:type="gramEnd"/>
      <w:r w:rsidRPr="00B144E4">
        <w:rPr>
          <w:rFonts w:ascii="Times New Roman" w:hAnsi="Times New Roman" w:cs="Times New Roman"/>
          <w:color w:val="000000" w:themeColor="text1"/>
          <w:sz w:val="24"/>
          <w:szCs w:val="24"/>
        </w:rPr>
        <w:t xml:space="preserve"> também se distinguiu pela incapacidade para o amor e suscetibilidade para a doença física e metal tão comuns naquele período. Certamente, esse mundo moderno confuso e desordenado de que falamos, produziu uma subjetividade marcada no se</w:t>
      </w:r>
      <w:r>
        <w:rPr>
          <w:rFonts w:ascii="Times New Roman" w:hAnsi="Times New Roman" w:cs="Times New Roman"/>
          <w:color w:val="000000" w:themeColor="text1"/>
          <w:sz w:val="24"/>
          <w:szCs w:val="24"/>
        </w:rPr>
        <w:t xml:space="preserve">ntido do existencial </w:t>
      </w:r>
      <w:proofErr w:type="gramStart"/>
      <w:r>
        <w:rPr>
          <w:rFonts w:ascii="Times New Roman" w:hAnsi="Times New Roman" w:cs="Times New Roman"/>
          <w:color w:val="000000" w:themeColor="text1"/>
          <w:sz w:val="24"/>
          <w:szCs w:val="24"/>
        </w:rPr>
        <w:t>da p</w:t>
      </w:r>
      <w:r w:rsidRPr="00B144E4">
        <w:rPr>
          <w:rFonts w:ascii="Times New Roman" w:hAnsi="Times New Roman" w:cs="Times New Roman"/>
          <w:color w:val="000000" w:themeColor="text1"/>
          <w:sz w:val="24"/>
          <w:szCs w:val="24"/>
        </w:rPr>
        <w:t>oeta</w:t>
      </w:r>
      <w:proofErr w:type="gramEnd"/>
      <w:r w:rsidRPr="00B144E4">
        <w:rPr>
          <w:rFonts w:ascii="Times New Roman" w:hAnsi="Times New Roman" w:cs="Times New Roman"/>
          <w:color w:val="000000" w:themeColor="text1"/>
          <w:sz w:val="24"/>
          <w:szCs w:val="24"/>
        </w:rPr>
        <w:t>.</w:t>
      </w:r>
    </w:p>
    <w:p w:rsidR="00633B53" w:rsidRDefault="00D9062B" w:rsidP="002F53DD">
      <w:pPr>
        <w:spacing w:line="360" w:lineRule="auto"/>
        <w:ind w:firstLine="720"/>
        <w:jc w:val="both"/>
        <w:rPr>
          <w:rFonts w:ascii="Times New Roman" w:hAnsi="Times New Roman" w:cs="Times New Roman"/>
          <w:sz w:val="24"/>
          <w:szCs w:val="24"/>
        </w:rPr>
      </w:pPr>
      <w:r w:rsidRPr="00D9062B">
        <w:rPr>
          <w:rFonts w:ascii="Times New Roman" w:hAnsi="Times New Roman" w:cs="Times New Roman"/>
          <w:sz w:val="24"/>
          <w:szCs w:val="24"/>
        </w:rPr>
        <w:t>Acreditamos que nos últimos anos de sua vida, Florbela já não sabia em que se agarrar, não possuía referências e não tinha mais um fio condutor, nem sequer uma motivação. Florbela experimentou a extrema experiência da descrença, terminou completamente perdida, caminhando em meio à escuridão. Sua subjetividade niilista foi como uma reação de forças que a empurrou em direção ao nada e, assim, Florbela desembocou, passivamente, na negação total dos valores e da vida.</w:t>
      </w:r>
      <w:r w:rsidR="00E74A73">
        <w:rPr>
          <w:rFonts w:ascii="Times New Roman" w:hAnsi="Times New Roman" w:cs="Times New Roman"/>
          <w:sz w:val="24"/>
          <w:szCs w:val="24"/>
        </w:rPr>
        <w:t xml:space="preserve"> </w:t>
      </w:r>
    </w:p>
    <w:p w:rsidR="002F53DD" w:rsidRPr="002F53DD" w:rsidRDefault="002F53DD" w:rsidP="002F53DD">
      <w:pPr>
        <w:spacing w:line="360" w:lineRule="auto"/>
        <w:ind w:firstLine="720"/>
        <w:jc w:val="both"/>
        <w:rPr>
          <w:rFonts w:ascii="Times New Roman" w:hAnsi="Times New Roman" w:cs="Times New Roman"/>
          <w:sz w:val="24"/>
          <w:szCs w:val="24"/>
        </w:rPr>
      </w:pPr>
    </w:p>
    <w:p w:rsidR="00633B53" w:rsidRPr="00B144E4" w:rsidRDefault="00633B53" w:rsidP="00633B53">
      <w:pPr>
        <w:pStyle w:val="SemEspaamento"/>
        <w:spacing w:line="360" w:lineRule="auto"/>
        <w:jc w:val="center"/>
        <w:rPr>
          <w:color w:val="000000" w:themeColor="text1"/>
        </w:rPr>
      </w:pPr>
      <w:r w:rsidRPr="00B144E4">
        <w:rPr>
          <w:rFonts w:ascii="Times New Roman" w:hAnsi="Times New Roman" w:cs="Times New Roman"/>
          <w:b/>
          <w:color w:val="000000" w:themeColor="text1"/>
          <w:sz w:val="24"/>
          <w:szCs w:val="24"/>
        </w:rPr>
        <w:t>REFERÊNCIA BIBLIOGRÁFICA</w:t>
      </w:r>
    </w:p>
    <w:p w:rsidR="00633B53" w:rsidRPr="00B144E4" w:rsidRDefault="00633B53" w:rsidP="00633B53">
      <w:pPr>
        <w:pStyle w:val="SemEspaamento"/>
        <w:spacing w:line="360" w:lineRule="auto"/>
        <w:jc w:val="both"/>
        <w:rPr>
          <w:rFonts w:ascii="Times New Roman" w:hAnsi="Times New Roman" w:cs="Times New Roman"/>
          <w:color w:val="000000" w:themeColor="text1"/>
          <w:sz w:val="24"/>
          <w:szCs w:val="24"/>
        </w:rPr>
      </w:pPr>
    </w:p>
    <w:p w:rsidR="00633B53" w:rsidRPr="00B144E4" w:rsidRDefault="00633B53" w:rsidP="00633B53">
      <w:pPr>
        <w:pStyle w:val="SemEspaamento"/>
        <w:spacing w:line="360" w:lineRule="auto"/>
        <w:jc w:val="both"/>
        <w:rPr>
          <w:rFonts w:ascii="Times New Roman" w:hAnsi="Times New Roman" w:cs="Times New Roman"/>
          <w:color w:val="000000" w:themeColor="text1"/>
          <w:sz w:val="24"/>
          <w:szCs w:val="24"/>
        </w:rPr>
      </w:pPr>
    </w:p>
    <w:p w:rsidR="00633B53" w:rsidRPr="00B144E4" w:rsidRDefault="00633B53" w:rsidP="00633B53">
      <w:pPr>
        <w:pStyle w:val="SemEspaamento"/>
        <w:numPr>
          <w:ilvl w:val="0"/>
          <w:numId w:val="2"/>
        </w:numPr>
        <w:spacing w:line="360" w:lineRule="auto"/>
        <w:jc w:val="both"/>
        <w:rPr>
          <w:color w:val="000000" w:themeColor="text1"/>
        </w:rPr>
      </w:pPr>
      <w:r w:rsidRPr="00B144E4">
        <w:rPr>
          <w:rFonts w:ascii="Times New Roman" w:hAnsi="Times New Roman" w:cs="Times New Roman"/>
          <w:b/>
          <w:color w:val="000000" w:themeColor="text1"/>
          <w:sz w:val="24"/>
          <w:szCs w:val="24"/>
        </w:rPr>
        <w:t>Biografia Especifica</w:t>
      </w:r>
    </w:p>
    <w:p w:rsidR="00633B53" w:rsidRPr="00B144E4" w:rsidRDefault="00633B53" w:rsidP="00633B53">
      <w:pPr>
        <w:pStyle w:val="SemEspaamento"/>
        <w:spacing w:line="360" w:lineRule="auto"/>
        <w:jc w:val="both"/>
        <w:rPr>
          <w:rFonts w:ascii="Times New Roman" w:hAnsi="Times New Roman" w:cs="Times New Roman"/>
          <w:color w:val="000000" w:themeColor="text1"/>
          <w:sz w:val="24"/>
          <w:szCs w:val="24"/>
        </w:rPr>
      </w:pP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ALEXANDRIA, Maria. </w:t>
      </w:r>
      <w:r w:rsidRPr="00B144E4">
        <w:rPr>
          <w:rFonts w:ascii="Times New Roman" w:hAnsi="Times New Roman" w:cs="Times New Roman"/>
          <w:i/>
          <w:color w:val="000000" w:themeColor="text1"/>
          <w:sz w:val="24"/>
          <w:szCs w:val="24"/>
        </w:rPr>
        <w:t>A vida ignorada de Florbela Espanca</w:t>
      </w:r>
      <w:r w:rsidRPr="00B144E4">
        <w:rPr>
          <w:rFonts w:ascii="Times New Roman" w:hAnsi="Times New Roman" w:cs="Times New Roman"/>
          <w:color w:val="000000" w:themeColor="text1"/>
          <w:sz w:val="24"/>
          <w:szCs w:val="24"/>
        </w:rPr>
        <w:t xml:space="preserve">. [S.I]: [S.N], 1964. </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lastRenderedPageBreak/>
        <w:t xml:space="preserve">DAL FARRA, Maria Lúcia. </w:t>
      </w:r>
      <w:r w:rsidRPr="00B144E4">
        <w:rPr>
          <w:rFonts w:ascii="Times New Roman" w:hAnsi="Times New Roman" w:cs="Times New Roman"/>
          <w:i/>
          <w:color w:val="000000" w:themeColor="text1"/>
          <w:sz w:val="24"/>
          <w:szCs w:val="24"/>
        </w:rPr>
        <w:t>Afinado Desconcerto</w:t>
      </w:r>
      <w:r w:rsidRPr="00B144E4">
        <w:rPr>
          <w:rFonts w:ascii="Times New Roman" w:hAnsi="Times New Roman" w:cs="Times New Roman"/>
          <w:color w:val="000000" w:themeColor="text1"/>
          <w:sz w:val="24"/>
          <w:szCs w:val="24"/>
        </w:rPr>
        <w:t xml:space="preserve">: contos, cartas diário. São Paulo: </w:t>
      </w:r>
      <w:proofErr w:type="gramStart"/>
      <w:r w:rsidRPr="00B144E4">
        <w:rPr>
          <w:rFonts w:ascii="Times New Roman" w:hAnsi="Times New Roman" w:cs="Times New Roman"/>
          <w:color w:val="000000" w:themeColor="text1"/>
          <w:sz w:val="24"/>
          <w:szCs w:val="24"/>
        </w:rPr>
        <w:t>Editora Iluminuras</w:t>
      </w:r>
      <w:proofErr w:type="gramEnd"/>
      <w:r w:rsidRPr="00B144E4">
        <w:rPr>
          <w:rFonts w:ascii="Times New Roman" w:hAnsi="Times New Roman" w:cs="Times New Roman"/>
          <w:color w:val="000000" w:themeColor="text1"/>
          <w:sz w:val="24"/>
          <w:szCs w:val="24"/>
        </w:rPr>
        <w:t>, 2002.</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__________. A Florbela de Agustina. Revista Labirinto. Vitória: UFES, 2007. Disponível em: &lt;</w:t>
      </w:r>
      <w:hyperlink r:id="rId8">
        <w:r w:rsidRPr="00B144E4">
          <w:rPr>
            <w:rStyle w:val="LinkdaInternet"/>
            <w:rFonts w:ascii="Times New Roman" w:hAnsi="Times New Roman" w:cs="Times New Roman"/>
            <w:color w:val="000000" w:themeColor="text1"/>
            <w:sz w:val="24"/>
            <w:szCs w:val="24"/>
          </w:rPr>
          <w:t>http://www.uefs.br/nep/labirintos/edicoes/01_2007/01_artigo_maria_lucia_dal_farra.pdf</w:t>
        </w:r>
      </w:hyperlink>
      <w:r w:rsidRPr="00B144E4">
        <w:rPr>
          <w:rFonts w:ascii="Times New Roman" w:hAnsi="Times New Roman" w:cs="Times New Roman"/>
          <w:color w:val="000000" w:themeColor="text1"/>
          <w:sz w:val="24"/>
          <w:szCs w:val="24"/>
        </w:rPr>
        <w:t>&gt;. Acesso em: nov. 2013.</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CORRAL, </w:t>
      </w:r>
      <w:proofErr w:type="spellStart"/>
      <w:r w:rsidRPr="00B144E4">
        <w:rPr>
          <w:rFonts w:ascii="Times New Roman" w:hAnsi="Times New Roman" w:cs="Times New Roman"/>
          <w:color w:val="000000" w:themeColor="text1"/>
          <w:sz w:val="24"/>
          <w:szCs w:val="24"/>
        </w:rPr>
        <w:t>Concepcíon</w:t>
      </w:r>
      <w:proofErr w:type="spellEnd"/>
      <w:r w:rsidRPr="00B144E4">
        <w:rPr>
          <w:rFonts w:ascii="Times New Roman" w:hAnsi="Times New Roman" w:cs="Times New Roman"/>
          <w:color w:val="000000" w:themeColor="text1"/>
          <w:sz w:val="24"/>
          <w:szCs w:val="24"/>
        </w:rPr>
        <w:t xml:space="preserve"> Delgado. </w:t>
      </w:r>
      <w:r w:rsidRPr="00B144E4">
        <w:rPr>
          <w:rFonts w:ascii="Times New Roman" w:hAnsi="Times New Roman" w:cs="Times New Roman"/>
          <w:i/>
          <w:color w:val="000000" w:themeColor="text1"/>
          <w:sz w:val="24"/>
          <w:szCs w:val="24"/>
        </w:rPr>
        <w:t>Florbela Espanca</w:t>
      </w:r>
      <w:r w:rsidRPr="00B144E4">
        <w:rPr>
          <w:rFonts w:ascii="Times New Roman" w:hAnsi="Times New Roman" w:cs="Times New Roman"/>
          <w:color w:val="000000" w:themeColor="text1"/>
          <w:sz w:val="24"/>
          <w:szCs w:val="24"/>
        </w:rPr>
        <w:t>: asa no ar</w:t>
      </w:r>
      <w:proofErr w:type="gramStart"/>
      <w:r w:rsidRPr="00B144E4">
        <w:rPr>
          <w:rFonts w:ascii="Times New Roman" w:hAnsi="Times New Roman" w:cs="Times New Roman"/>
          <w:color w:val="000000" w:themeColor="text1"/>
          <w:sz w:val="24"/>
          <w:szCs w:val="24"/>
        </w:rPr>
        <w:t>, erva</w:t>
      </w:r>
      <w:proofErr w:type="gramEnd"/>
      <w:r w:rsidRPr="00B144E4">
        <w:rPr>
          <w:rFonts w:ascii="Times New Roman" w:hAnsi="Times New Roman" w:cs="Times New Roman"/>
          <w:color w:val="000000" w:themeColor="text1"/>
          <w:sz w:val="24"/>
          <w:szCs w:val="24"/>
        </w:rPr>
        <w:t xml:space="preserve"> no chão. Porto: Tartaruga, 2005.</w:t>
      </w:r>
    </w:p>
    <w:p w:rsidR="00633B53" w:rsidRPr="00B144E4" w:rsidRDefault="00633B53" w:rsidP="00633B53">
      <w:pPr>
        <w:pStyle w:val="SemEspaamento"/>
        <w:spacing w:line="360" w:lineRule="auto"/>
        <w:jc w:val="both"/>
        <w:rPr>
          <w:color w:val="000000" w:themeColor="text1"/>
        </w:rPr>
      </w:pPr>
      <w:proofErr w:type="gramStart"/>
      <w:r w:rsidRPr="00B144E4">
        <w:rPr>
          <w:rFonts w:ascii="Times New Roman" w:hAnsi="Times New Roman" w:cs="Times New Roman"/>
          <w:color w:val="000000" w:themeColor="text1"/>
          <w:sz w:val="24"/>
          <w:szCs w:val="24"/>
        </w:rPr>
        <w:t>ESPANCA,</w:t>
      </w:r>
      <w:proofErr w:type="gramEnd"/>
      <w:r w:rsidRPr="00B144E4">
        <w:rPr>
          <w:rFonts w:ascii="Times New Roman" w:hAnsi="Times New Roman" w:cs="Times New Roman"/>
          <w:color w:val="000000" w:themeColor="text1"/>
          <w:sz w:val="24"/>
          <w:szCs w:val="24"/>
        </w:rPr>
        <w:t xml:space="preserve"> Florbela. </w:t>
      </w:r>
      <w:r w:rsidRPr="00B144E4">
        <w:rPr>
          <w:rFonts w:ascii="Times New Roman" w:hAnsi="Times New Roman" w:cs="Times New Roman"/>
          <w:i/>
          <w:color w:val="000000" w:themeColor="text1"/>
          <w:sz w:val="24"/>
          <w:szCs w:val="24"/>
        </w:rPr>
        <w:t>As Magoas do Destino</w:t>
      </w:r>
      <w:r w:rsidRPr="00B144E4">
        <w:rPr>
          <w:rFonts w:ascii="Times New Roman" w:hAnsi="Times New Roman" w:cs="Times New Roman"/>
          <w:color w:val="000000" w:themeColor="text1"/>
          <w:sz w:val="24"/>
          <w:szCs w:val="24"/>
        </w:rPr>
        <w:t xml:space="preserve">. São Paulo Martin </w:t>
      </w:r>
      <w:proofErr w:type="spellStart"/>
      <w:r w:rsidRPr="00B144E4">
        <w:rPr>
          <w:rFonts w:ascii="Times New Roman" w:hAnsi="Times New Roman" w:cs="Times New Roman"/>
          <w:color w:val="000000" w:themeColor="text1"/>
          <w:sz w:val="24"/>
          <w:szCs w:val="24"/>
        </w:rPr>
        <w:t>Claret</w:t>
      </w:r>
      <w:proofErr w:type="spellEnd"/>
      <w:r w:rsidRPr="00B144E4">
        <w:rPr>
          <w:rFonts w:ascii="Times New Roman" w:hAnsi="Times New Roman" w:cs="Times New Roman"/>
          <w:color w:val="000000" w:themeColor="text1"/>
          <w:sz w:val="24"/>
          <w:szCs w:val="24"/>
        </w:rPr>
        <w:t>. 2009</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 </w:t>
      </w:r>
      <w:r w:rsidRPr="00B144E4">
        <w:rPr>
          <w:rFonts w:ascii="Times New Roman" w:hAnsi="Times New Roman" w:cs="Times New Roman"/>
          <w:i/>
          <w:color w:val="000000" w:themeColor="text1"/>
          <w:sz w:val="24"/>
          <w:szCs w:val="24"/>
        </w:rPr>
        <w:t>O Dominó Preto</w:t>
      </w:r>
      <w:r w:rsidRPr="00B144E4">
        <w:rPr>
          <w:rFonts w:ascii="Times New Roman" w:hAnsi="Times New Roman" w:cs="Times New Roman"/>
          <w:color w:val="000000" w:themeColor="text1"/>
          <w:sz w:val="24"/>
          <w:szCs w:val="24"/>
        </w:rPr>
        <w:t xml:space="preserve">. São Paulo Martin </w:t>
      </w:r>
      <w:proofErr w:type="spellStart"/>
      <w:r w:rsidRPr="00B144E4">
        <w:rPr>
          <w:rFonts w:ascii="Times New Roman" w:hAnsi="Times New Roman" w:cs="Times New Roman"/>
          <w:color w:val="000000" w:themeColor="text1"/>
          <w:sz w:val="24"/>
          <w:szCs w:val="24"/>
        </w:rPr>
        <w:t>Claret</w:t>
      </w:r>
      <w:proofErr w:type="spellEnd"/>
      <w:r w:rsidRPr="00B144E4">
        <w:rPr>
          <w:rFonts w:ascii="Times New Roman" w:hAnsi="Times New Roman" w:cs="Times New Roman"/>
          <w:color w:val="000000" w:themeColor="text1"/>
          <w:sz w:val="24"/>
          <w:szCs w:val="24"/>
        </w:rPr>
        <w:t>, 2010.</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 </w:t>
      </w:r>
      <w:r w:rsidRPr="00B144E4">
        <w:rPr>
          <w:rFonts w:ascii="Times New Roman" w:hAnsi="Times New Roman" w:cs="Times New Roman"/>
          <w:i/>
          <w:color w:val="000000" w:themeColor="text1"/>
          <w:sz w:val="24"/>
          <w:szCs w:val="24"/>
        </w:rPr>
        <w:t xml:space="preserve">Trocando Olhares. </w:t>
      </w:r>
      <w:r w:rsidRPr="00B144E4">
        <w:rPr>
          <w:rFonts w:ascii="Times New Roman" w:hAnsi="Times New Roman" w:cs="Times New Roman"/>
          <w:color w:val="000000" w:themeColor="text1"/>
          <w:sz w:val="24"/>
          <w:szCs w:val="24"/>
        </w:rPr>
        <w:t xml:space="preserve">São Paulo: Martin </w:t>
      </w:r>
      <w:proofErr w:type="spellStart"/>
      <w:r w:rsidRPr="00B144E4">
        <w:rPr>
          <w:rFonts w:ascii="Times New Roman" w:hAnsi="Times New Roman" w:cs="Times New Roman"/>
          <w:color w:val="000000" w:themeColor="text1"/>
          <w:sz w:val="24"/>
          <w:szCs w:val="24"/>
        </w:rPr>
        <w:t>Claret</w:t>
      </w:r>
      <w:proofErr w:type="spellEnd"/>
      <w:r w:rsidRPr="00B144E4">
        <w:rPr>
          <w:rFonts w:ascii="Times New Roman" w:hAnsi="Times New Roman" w:cs="Times New Roman"/>
          <w:color w:val="000000" w:themeColor="text1"/>
          <w:sz w:val="24"/>
          <w:szCs w:val="24"/>
        </w:rPr>
        <w:t>, 2009.</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 MARCIEL, </w:t>
      </w:r>
      <w:proofErr w:type="spellStart"/>
      <w:r w:rsidRPr="00B144E4">
        <w:rPr>
          <w:rFonts w:ascii="Times New Roman" w:hAnsi="Times New Roman" w:cs="Times New Roman"/>
          <w:color w:val="000000" w:themeColor="text1"/>
          <w:sz w:val="24"/>
          <w:szCs w:val="24"/>
        </w:rPr>
        <w:t>Laury</w:t>
      </w:r>
      <w:proofErr w:type="spellEnd"/>
      <w:r w:rsidRPr="00B144E4">
        <w:rPr>
          <w:rFonts w:ascii="Times New Roman" w:hAnsi="Times New Roman" w:cs="Times New Roman"/>
          <w:color w:val="000000" w:themeColor="text1"/>
          <w:sz w:val="24"/>
          <w:szCs w:val="24"/>
        </w:rPr>
        <w:t xml:space="preserve"> (prefaciador). </w:t>
      </w:r>
      <w:r w:rsidRPr="00B144E4">
        <w:rPr>
          <w:rFonts w:ascii="Times New Roman" w:hAnsi="Times New Roman" w:cs="Times New Roman"/>
          <w:i/>
          <w:color w:val="000000" w:themeColor="text1"/>
          <w:sz w:val="24"/>
          <w:szCs w:val="24"/>
        </w:rPr>
        <w:t>Poesia de Florbela Espanca</w:t>
      </w:r>
      <w:r w:rsidRPr="00B144E4">
        <w:rPr>
          <w:rFonts w:ascii="Times New Roman" w:hAnsi="Times New Roman" w:cs="Times New Roman"/>
          <w:color w:val="000000" w:themeColor="text1"/>
          <w:sz w:val="24"/>
          <w:szCs w:val="24"/>
        </w:rPr>
        <w:t>. V.2. Porto Alegre: L&amp;PM, 2008.</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 RÉGIO, José (prefaciador) </w:t>
      </w:r>
      <w:r w:rsidRPr="00B144E4">
        <w:rPr>
          <w:rFonts w:ascii="Times New Roman" w:hAnsi="Times New Roman" w:cs="Times New Roman"/>
          <w:i/>
          <w:color w:val="000000" w:themeColor="text1"/>
          <w:sz w:val="24"/>
          <w:szCs w:val="24"/>
        </w:rPr>
        <w:t>Sonetos</w:t>
      </w:r>
      <w:r w:rsidRPr="00B144E4">
        <w:rPr>
          <w:rFonts w:ascii="Times New Roman" w:hAnsi="Times New Roman" w:cs="Times New Roman"/>
          <w:color w:val="000000" w:themeColor="text1"/>
          <w:sz w:val="24"/>
          <w:szCs w:val="24"/>
        </w:rPr>
        <w:t>. 15ed. Rio de Janeiro: Bertrand Brasil, 2010.</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 TORRES, Maria Ester (prefaciador). </w:t>
      </w:r>
      <w:r w:rsidRPr="00B144E4">
        <w:rPr>
          <w:rFonts w:ascii="Times New Roman" w:hAnsi="Times New Roman" w:cs="Times New Roman"/>
          <w:i/>
          <w:color w:val="000000" w:themeColor="text1"/>
          <w:sz w:val="24"/>
          <w:szCs w:val="24"/>
        </w:rPr>
        <w:t>Sonetos</w:t>
      </w:r>
      <w:r w:rsidRPr="00B144E4">
        <w:rPr>
          <w:rFonts w:ascii="Times New Roman" w:hAnsi="Times New Roman" w:cs="Times New Roman"/>
          <w:color w:val="000000" w:themeColor="text1"/>
          <w:sz w:val="24"/>
          <w:szCs w:val="24"/>
        </w:rPr>
        <w:t>. 4ed. Portugal: Publicações Europa-</w:t>
      </w:r>
      <w:proofErr w:type="spellStart"/>
      <w:r w:rsidRPr="00B144E4">
        <w:rPr>
          <w:rFonts w:ascii="Times New Roman" w:hAnsi="Times New Roman" w:cs="Times New Roman"/>
          <w:color w:val="000000" w:themeColor="text1"/>
          <w:sz w:val="24"/>
          <w:szCs w:val="24"/>
        </w:rPr>
        <w:t>America</w:t>
      </w:r>
      <w:proofErr w:type="spellEnd"/>
      <w:r w:rsidRPr="00B144E4">
        <w:rPr>
          <w:rFonts w:ascii="Times New Roman" w:hAnsi="Times New Roman" w:cs="Times New Roman"/>
          <w:color w:val="000000" w:themeColor="text1"/>
          <w:sz w:val="24"/>
          <w:szCs w:val="24"/>
        </w:rPr>
        <w:t xml:space="preserve">, [S.D]. </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 </w:t>
      </w:r>
      <w:r w:rsidRPr="00B144E4">
        <w:rPr>
          <w:rFonts w:ascii="Times New Roman" w:hAnsi="Times New Roman" w:cs="Times New Roman"/>
          <w:i/>
          <w:color w:val="000000" w:themeColor="text1"/>
          <w:sz w:val="24"/>
          <w:szCs w:val="24"/>
        </w:rPr>
        <w:t>Diário do Ultimo ano</w:t>
      </w:r>
      <w:r w:rsidRPr="00B144E4">
        <w:rPr>
          <w:rFonts w:ascii="Times New Roman" w:hAnsi="Times New Roman" w:cs="Times New Roman"/>
          <w:color w:val="000000" w:themeColor="text1"/>
          <w:sz w:val="24"/>
          <w:szCs w:val="24"/>
        </w:rPr>
        <w:t xml:space="preserve">. Portugal: </w:t>
      </w:r>
      <w:proofErr w:type="spellStart"/>
      <w:r w:rsidRPr="00B144E4">
        <w:rPr>
          <w:rFonts w:ascii="Times New Roman" w:hAnsi="Times New Roman" w:cs="Times New Roman"/>
          <w:color w:val="000000" w:themeColor="text1"/>
          <w:sz w:val="24"/>
          <w:szCs w:val="24"/>
        </w:rPr>
        <w:t>Livrearia</w:t>
      </w:r>
      <w:proofErr w:type="spellEnd"/>
      <w:r w:rsidRPr="00B144E4">
        <w:rPr>
          <w:rFonts w:ascii="Times New Roman" w:hAnsi="Times New Roman" w:cs="Times New Roman"/>
          <w:color w:val="000000" w:themeColor="text1"/>
          <w:sz w:val="24"/>
          <w:szCs w:val="24"/>
        </w:rPr>
        <w:t xml:space="preserve"> Bertrand, [</w:t>
      </w:r>
      <w:proofErr w:type="gramStart"/>
      <w:r w:rsidRPr="00B144E4">
        <w:rPr>
          <w:rFonts w:ascii="Times New Roman" w:hAnsi="Times New Roman" w:cs="Times New Roman"/>
          <w:color w:val="000000" w:themeColor="text1"/>
          <w:sz w:val="24"/>
          <w:szCs w:val="24"/>
        </w:rPr>
        <w:t>S.D</w:t>
      </w:r>
      <w:proofErr w:type="gramEnd"/>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GUEDES, Rui. </w:t>
      </w:r>
      <w:r w:rsidRPr="00B144E4">
        <w:rPr>
          <w:rFonts w:ascii="Times New Roman" w:hAnsi="Times New Roman" w:cs="Times New Roman"/>
          <w:i/>
          <w:color w:val="000000" w:themeColor="text1"/>
          <w:sz w:val="24"/>
          <w:szCs w:val="24"/>
        </w:rPr>
        <w:t>Florbela Espanca</w:t>
      </w:r>
      <w:r w:rsidRPr="00B144E4">
        <w:rPr>
          <w:rFonts w:ascii="Times New Roman" w:hAnsi="Times New Roman" w:cs="Times New Roman"/>
          <w:color w:val="000000" w:themeColor="text1"/>
          <w:sz w:val="24"/>
          <w:szCs w:val="24"/>
        </w:rPr>
        <w:t xml:space="preserve">: </w:t>
      </w:r>
      <w:proofErr w:type="spellStart"/>
      <w:r w:rsidRPr="00B144E4">
        <w:rPr>
          <w:rFonts w:ascii="Times New Roman" w:hAnsi="Times New Roman" w:cs="Times New Roman"/>
          <w:color w:val="000000" w:themeColor="text1"/>
          <w:sz w:val="24"/>
          <w:szCs w:val="24"/>
        </w:rPr>
        <w:t>fotobiografia</w:t>
      </w:r>
      <w:proofErr w:type="spellEnd"/>
      <w:r w:rsidRPr="00B144E4">
        <w:rPr>
          <w:rFonts w:ascii="Times New Roman" w:hAnsi="Times New Roman" w:cs="Times New Roman"/>
          <w:color w:val="000000" w:themeColor="text1"/>
          <w:sz w:val="24"/>
          <w:szCs w:val="24"/>
        </w:rPr>
        <w:t>. Rio de Janeiro: Livraria Paisagem, 1985.</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ESSA-LUÍS, Agustina</w:t>
      </w:r>
      <w:r w:rsidRPr="00B144E4">
        <w:rPr>
          <w:rFonts w:ascii="Times New Roman" w:hAnsi="Times New Roman" w:cs="Times New Roman"/>
          <w:i/>
          <w:color w:val="000000" w:themeColor="text1"/>
          <w:sz w:val="24"/>
          <w:szCs w:val="24"/>
        </w:rPr>
        <w:t xml:space="preserve">. Florbela Espanca: </w:t>
      </w:r>
      <w:r w:rsidRPr="00B144E4">
        <w:rPr>
          <w:rFonts w:ascii="Times New Roman" w:hAnsi="Times New Roman" w:cs="Times New Roman"/>
          <w:color w:val="000000" w:themeColor="text1"/>
          <w:sz w:val="24"/>
          <w:szCs w:val="24"/>
        </w:rPr>
        <w:t>Vida e Obra</w:t>
      </w:r>
      <w:r w:rsidRPr="00B144E4">
        <w:rPr>
          <w:rFonts w:ascii="Times New Roman" w:hAnsi="Times New Roman" w:cs="Times New Roman"/>
          <w:i/>
          <w:color w:val="000000" w:themeColor="text1"/>
          <w:sz w:val="24"/>
          <w:szCs w:val="24"/>
        </w:rPr>
        <w:t xml:space="preserve">. </w:t>
      </w:r>
      <w:r w:rsidRPr="00B144E4">
        <w:rPr>
          <w:rFonts w:ascii="Times New Roman" w:hAnsi="Times New Roman" w:cs="Times New Roman"/>
          <w:color w:val="000000" w:themeColor="text1"/>
          <w:sz w:val="24"/>
          <w:szCs w:val="24"/>
        </w:rPr>
        <w:t>[S.I]: Arcádia, [S.D].</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HUTCHEON, Linda. </w:t>
      </w:r>
      <w:r w:rsidRPr="00B144E4">
        <w:rPr>
          <w:rFonts w:ascii="Times New Roman" w:hAnsi="Times New Roman" w:cs="Times New Roman"/>
          <w:i/>
          <w:iCs/>
          <w:color w:val="000000" w:themeColor="text1"/>
          <w:sz w:val="24"/>
          <w:szCs w:val="24"/>
        </w:rPr>
        <w:t>Poética do pós-modernismo</w:t>
      </w:r>
      <w:r w:rsidRPr="00B144E4">
        <w:rPr>
          <w:rFonts w:ascii="Times New Roman" w:hAnsi="Times New Roman" w:cs="Times New Roman"/>
          <w:iCs/>
          <w:color w:val="000000" w:themeColor="text1"/>
          <w:sz w:val="24"/>
          <w:szCs w:val="24"/>
        </w:rPr>
        <w:t>: história, teoria, ficção.</w:t>
      </w:r>
      <w:r w:rsidRPr="00B144E4">
        <w:rPr>
          <w:rFonts w:ascii="Times New Roman" w:hAnsi="Times New Roman" w:cs="Times New Roman"/>
          <w:color w:val="000000" w:themeColor="text1"/>
          <w:sz w:val="24"/>
          <w:szCs w:val="24"/>
        </w:rPr>
        <w:t xml:space="preserve"> Rio de Janeiro: Imago, 1991.</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LEAO, Costa. </w:t>
      </w:r>
      <w:r w:rsidRPr="00B144E4">
        <w:rPr>
          <w:rFonts w:ascii="Times New Roman" w:hAnsi="Times New Roman" w:cs="Times New Roman"/>
          <w:i/>
          <w:color w:val="000000" w:themeColor="text1"/>
          <w:sz w:val="24"/>
          <w:szCs w:val="24"/>
        </w:rPr>
        <w:t xml:space="preserve">Poetas do Sul: </w:t>
      </w:r>
      <w:r w:rsidRPr="00B144E4">
        <w:rPr>
          <w:rFonts w:ascii="Times New Roman" w:hAnsi="Times New Roman" w:cs="Times New Roman"/>
          <w:color w:val="000000" w:themeColor="text1"/>
          <w:sz w:val="24"/>
          <w:szCs w:val="24"/>
        </w:rPr>
        <w:t xml:space="preserve">Bernardo de Passos e Florbela Espanca.  Lisboa: </w:t>
      </w:r>
      <w:proofErr w:type="spellStart"/>
      <w:r w:rsidRPr="00B144E4">
        <w:rPr>
          <w:rFonts w:ascii="Times New Roman" w:hAnsi="Times New Roman" w:cs="Times New Roman"/>
          <w:color w:val="000000" w:themeColor="text1"/>
          <w:sz w:val="24"/>
          <w:szCs w:val="24"/>
        </w:rPr>
        <w:t>Portugualia</w:t>
      </w:r>
      <w:proofErr w:type="spellEnd"/>
      <w:r w:rsidRPr="00B144E4">
        <w:rPr>
          <w:rFonts w:ascii="Times New Roman" w:hAnsi="Times New Roman" w:cs="Times New Roman"/>
          <w:color w:val="000000" w:themeColor="text1"/>
          <w:sz w:val="24"/>
          <w:szCs w:val="24"/>
        </w:rPr>
        <w:t xml:space="preserve"> </w:t>
      </w:r>
      <w:proofErr w:type="spellStart"/>
      <w:r w:rsidRPr="00B144E4">
        <w:rPr>
          <w:rFonts w:ascii="Times New Roman" w:hAnsi="Times New Roman" w:cs="Times New Roman"/>
          <w:color w:val="000000" w:themeColor="text1"/>
          <w:sz w:val="24"/>
          <w:szCs w:val="24"/>
        </w:rPr>
        <w:t>Edtora</w:t>
      </w:r>
      <w:proofErr w:type="spellEnd"/>
      <w:r w:rsidRPr="00B144E4">
        <w:rPr>
          <w:rFonts w:ascii="Times New Roman" w:hAnsi="Times New Roman" w:cs="Times New Roman"/>
          <w:color w:val="000000" w:themeColor="text1"/>
          <w:sz w:val="24"/>
          <w:szCs w:val="24"/>
        </w:rPr>
        <w:t>, [S.D].</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MACEDO, </w:t>
      </w:r>
      <w:proofErr w:type="spellStart"/>
      <w:r w:rsidRPr="00B144E4">
        <w:rPr>
          <w:rFonts w:ascii="Times New Roman" w:hAnsi="Times New Roman" w:cs="Times New Roman"/>
          <w:color w:val="000000" w:themeColor="text1"/>
          <w:sz w:val="24"/>
          <w:szCs w:val="24"/>
        </w:rPr>
        <w:t>Gabriella</w:t>
      </w:r>
      <w:proofErr w:type="spellEnd"/>
      <w:r w:rsidRPr="00B144E4">
        <w:rPr>
          <w:rFonts w:ascii="Times New Roman" w:hAnsi="Times New Roman" w:cs="Times New Roman"/>
          <w:color w:val="000000" w:themeColor="text1"/>
          <w:sz w:val="24"/>
          <w:szCs w:val="24"/>
        </w:rPr>
        <w:t xml:space="preserve"> Pinheiro de. </w:t>
      </w:r>
      <w:r w:rsidRPr="00B144E4">
        <w:rPr>
          <w:rFonts w:ascii="Times New Roman" w:hAnsi="Times New Roman" w:cs="Times New Roman"/>
          <w:i/>
          <w:color w:val="000000" w:themeColor="text1"/>
          <w:sz w:val="24"/>
          <w:szCs w:val="24"/>
        </w:rPr>
        <w:t>A voz da dor na construção poética de Florbela Espanca</w:t>
      </w:r>
      <w:r w:rsidRPr="00B144E4">
        <w:rPr>
          <w:rFonts w:ascii="Times New Roman" w:hAnsi="Times New Roman" w:cs="Times New Roman"/>
          <w:color w:val="000000" w:themeColor="text1"/>
          <w:sz w:val="24"/>
          <w:szCs w:val="24"/>
        </w:rPr>
        <w:t xml:space="preserve">. 2010. 25f. Trabalho de Conclusão de Curso - Faculdade Alfredo Nasser, Instituto Superior de </w:t>
      </w:r>
      <w:proofErr w:type="spellStart"/>
      <w:r w:rsidRPr="00B144E4">
        <w:rPr>
          <w:rFonts w:ascii="Times New Roman" w:hAnsi="Times New Roman" w:cs="Times New Roman"/>
          <w:color w:val="000000" w:themeColor="text1"/>
          <w:sz w:val="24"/>
          <w:szCs w:val="24"/>
        </w:rPr>
        <w:t>Eucação</w:t>
      </w:r>
      <w:proofErr w:type="spellEnd"/>
      <w:r w:rsidRPr="00B144E4">
        <w:rPr>
          <w:rFonts w:ascii="Times New Roman" w:hAnsi="Times New Roman" w:cs="Times New Roman"/>
          <w:color w:val="000000" w:themeColor="text1"/>
          <w:sz w:val="24"/>
          <w:szCs w:val="24"/>
        </w:rPr>
        <w:t>, Aparecida de Goiânia, 2010.</w:t>
      </w:r>
    </w:p>
    <w:p w:rsidR="00633B53" w:rsidRDefault="00633B53" w:rsidP="00633B53">
      <w:pPr>
        <w:pStyle w:val="SemEspaamento"/>
        <w:spacing w:line="360" w:lineRule="auto"/>
        <w:jc w:val="both"/>
        <w:rPr>
          <w:rFonts w:ascii="Times New Roman" w:hAnsi="Times New Roman" w:cs="Times New Roman"/>
          <w:color w:val="000000" w:themeColor="text1"/>
          <w:sz w:val="24"/>
          <w:szCs w:val="24"/>
        </w:rPr>
      </w:pPr>
      <w:r w:rsidRPr="00B144E4">
        <w:rPr>
          <w:rFonts w:ascii="Times New Roman" w:hAnsi="Times New Roman" w:cs="Times New Roman"/>
          <w:color w:val="000000" w:themeColor="text1"/>
          <w:sz w:val="24"/>
          <w:szCs w:val="24"/>
        </w:rPr>
        <w:t xml:space="preserve">PEIXOTO, José Luís. Florbela Espanca: </w:t>
      </w:r>
      <w:r w:rsidRPr="00B144E4">
        <w:rPr>
          <w:rFonts w:ascii="Times New Roman" w:hAnsi="Times New Roman" w:cs="Times New Roman"/>
          <w:i/>
          <w:color w:val="000000" w:themeColor="text1"/>
          <w:sz w:val="24"/>
          <w:szCs w:val="24"/>
        </w:rPr>
        <w:t>A Charneca ao Entardecer.</w:t>
      </w:r>
      <w:r w:rsidRPr="00B144E4">
        <w:rPr>
          <w:rFonts w:ascii="Times New Roman" w:hAnsi="Times New Roman" w:cs="Times New Roman"/>
          <w:color w:val="000000" w:themeColor="text1"/>
          <w:sz w:val="24"/>
          <w:szCs w:val="24"/>
        </w:rPr>
        <w:t xml:space="preserve"> Vila Nova de </w:t>
      </w:r>
      <w:proofErr w:type="spellStart"/>
      <w:r w:rsidRPr="00B144E4">
        <w:rPr>
          <w:rFonts w:ascii="Times New Roman" w:hAnsi="Times New Roman" w:cs="Times New Roman"/>
          <w:color w:val="000000" w:themeColor="text1"/>
          <w:sz w:val="24"/>
          <w:szCs w:val="24"/>
        </w:rPr>
        <w:t>Famalição</w:t>
      </w:r>
      <w:proofErr w:type="spellEnd"/>
      <w:r w:rsidRPr="00B144E4">
        <w:rPr>
          <w:rFonts w:ascii="Times New Roman" w:hAnsi="Times New Roman" w:cs="Times New Roman"/>
          <w:color w:val="000000" w:themeColor="text1"/>
          <w:sz w:val="24"/>
          <w:szCs w:val="24"/>
        </w:rPr>
        <w:t xml:space="preserve">: Quase Edições, 2002.  </w:t>
      </w:r>
    </w:p>
    <w:p w:rsidR="002F53DD" w:rsidRPr="00B144E4" w:rsidRDefault="002F53DD" w:rsidP="00633B53">
      <w:pPr>
        <w:pStyle w:val="SemEspaamento"/>
        <w:spacing w:line="360" w:lineRule="auto"/>
        <w:jc w:val="both"/>
        <w:rPr>
          <w:color w:val="000000" w:themeColor="text1"/>
        </w:rPr>
      </w:pPr>
    </w:p>
    <w:p w:rsidR="00633B53" w:rsidRPr="00B144E4" w:rsidRDefault="00633B53" w:rsidP="00633B53">
      <w:pPr>
        <w:pStyle w:val="SemEspaamento"/>
        <w:numPr>
          <w:ilvl w:val="0"/>
          <w:numId w:val="2"/>
        </w:numPr>
        <w:spacing w:line="360" w:lineRule="auto"/>
        <w:jc w:val="both"/>
        <w:rPr>
          <w:color w:val="000000" w:themeColor="text1"/>
        </w:rPr>
      </w:pPr>
      <w:r w:rsidRPr="00B144E4">
        <w:rPr>
          <w:rFonts w:ascii="Times New Roman" w:hAnsi="Times New Roman" w:cs="Times New Roman"/>
          <w:b/>
          <w:color w:val="000000" w:themeColor="text1"/>
          <w:sz w:val="24"/>
          <w:szCs w:val="24"/>
        </w:rPr>
        <w:t>Biografia Geral</w:t>
      </w:r>
    </w:p>
    <w:p w:rsidR="00633B53" w:rsidRPr="00B144E4" w:rsidRDefault="00633B53" w:rsidP="00633B53">
      <w:pPr>
        <w:pStyle w:val="SemEspaamento"/>
        <w:spacing w:line="360" w:lineRule="auto"/>
        <w:jc w:val="both"/>
        <w:rPr>
          <w:rFonts w:ascii="Times New Roman" w:hAnsi="Times New Roman" w:cs="Times New Roman"/>
          <w:color w:val="000000" w:themeColor="text1"/>
          <w:sz w:val="24"/>
          <w:szCs w:val="24"/>
        </w:rPr>
      </w:pP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lastRenderedPageBreak/>
        <w:t>ALBUQUERQUE JR., Durval Muniz de</w:t>
      </w:r>
      <w:r w:rsidRPr="00B144E4">
        <w:rPr>
          <w:rFonts w:ascii="Times New Roman" w:hAnsi="Times New Roman" w:cs="Times New Roman"/>
          <w:i/>
          <w:color w:val="000000" w:themeColor="text1"/>
          <w:sz w:val="24"/>
          <w:szCs w:val="24"/>
        </w:rPr>
        <w:t xml:space="preserve">. O engenho </w:t>
      </w:r>
      <w:proofErr w:type="spellStart"/>
      <w:proofErr w:type="gramStart"/>
      <w:r w:rsidRPr="00B144E4">
        <w:rPr>
          <w:rFonts w:ascii="Times New Roman" w:hAnsi="Times New Roman" w:cs="Times New Roman"/>
          <w:i/>
          <w:color w:val="000000" w:themeColor="text1"/>
          <w:sz w:val="24"/>
          <w:szCs w:val="24"/>
        </w:rPr>
        <w:t>anti-moderno</w:t>
      </w:r>
      <w:proofErr w:type="spellEnd"/>
      <w:proofErr w:type="gramEnd"/>
      <w:r w:rsidRPr="00B144E4">
        <w:rPr>
          <w:rFonts w:ascii="Times New Roman" w:hAnsi="Times New Roman" w:cs="Times New Roman"/>
          <w:color w:val="000000" w:themeColor="text1"/>
          <w:sz w:val="24"/>
          <w:szCs w:val="24"/>
        </w:rPr>
        <w:t xml:space="preserve">: a invenção do nordeste e outras histórias. Campinas: UNICAMP, 1994, p. 500. </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___________. </w:t>
      </w:r>
      <w:r w:rsidRPr="00B144E4">
        <w:rPr>
          <w:rFonts w:ascii="Times New Roman" w:hAnsi="Times New Roman" w:cs="Times New Roman"/>
          <w:i/>
          <w:color w:val="000000" w:themeColor="text1"/>
          <w:sz w:val="24"/>
          <w:szCs w:val="24"/>
        </w:rPr>
        <w:t>As sombras do tempo</w:t>
      </w:r>
      <w:r w:rsidRPr="00B144E4">
        <w:rPr>
          <w:rFonts w:ascii="Times New Roman" w:hAnsi="Times New Roman" w:cs="Times New Roman"/>
          <w:color w:val="000000" w:themeColor="text1"/>
          <w:sz w:val="24"/>
          <w:szCs w:val="24"/>
        </w:rPr>
        <w:t xml:space="preserve">: a saudade como maneira de viver e pensar o tempo e a história. In: Marina </w:t>
      </w:r>
      <w:proofErr w:type="spellStart"/>
      <w:r w:rsidRPr="00B144E4">
        <w:rPr>
          <w:rFonts w:ascii="Times New Roman" w:hAnsi="Times New Roman" w:cs="Times New Roman"/>
          <w:color w:val="000000" w:themeColor="text1"/>
          <w:sz w:val="24"/>
          <w:szCs w:val="24"/>
        </w:rPr>
        <w:t>Haizenreder</w:t>
      </w:r>
      <w:proofErr w:type="spellEnd"/>
      <w:r w:rsidRPr="00B144E4">
        <w:rPr>
          <w:rFonts w:ascii="Times New Roman" w:hAnsi="Times New Roman" w:cs="Times New Roman"/>
          <w:color w:val="000000" w:themeColor="text1"/>
          <w:sz w:val="24"/>
          <w:szCs w:val="24"/>
        </w:rPr>
        <w:t xml:space="preserve"> </w:t>
      </w:r>
      <w:proofErr w:type="spellStart"/>
      <w:r w:rsidRPr="00B144E4">
        <w:rPr>
          <w:rFonts w:ascii="Times New Roman" w:hAnsi="Times New Roman" w:cs="Times New Roman"/>
          <w:color w:val="000000" w:themeColor="text1"/>
          <w:sz w:val="24"/>
          <w:szCs w:val="24"/>
        </w:rPr>
        <w:t>Ertzogue</w:t>
      </w:r>
      <w:proofErr w:type="spellEnd"/>
      <w:r w:rsidRPr="00B144E4">
        <w:rPr>
          <w:rFonts w:ascii="Times New Roman" w:hAnsi="Times New Roman" w:cs="Times New Roman"/>
          <w:color w:val="000000" w:themeColor="text1"/>
          <w:sz w:val="24"/>
          <w:szCs w:val="24"/>
        </w:rPr>
        <w:t xml:space="preserve"> e </w:t>
      </w:r>
      <w:proofErr w:type="spellStart"/>
      <w:r w:rsidRPr="00B144E4">
        <w:rPr>
          <w:rFonts w:ascii="Times New Roman" w:hAnsi="Times New Roman" w:cs="Times New Roman"/>
          <w:color w:val="000000" w:themeColor="text1"/>
          <w:sz w:val="24"/>
          <w:szCs w:val="24"/>
        </w:rPr>
        <w:t>Temis</w:t>
      </w:r>
      <w:proofErr w:type="spellEnd"/>
      <w:r w:rsidRPr="00B144E4">
        <w:rPr>
          <w:rFonts w:ascii="Times New Roman" w:hAnsi="Times New Roman" w:cs="Times New Roman"/>
          <w:color w:val="000000" w:themeColor="text1"/>
          <w:sz w:val="24"/>
          <w:szCs w:val="24"/>
        </w:rPr>
        <w:t xml:space="preserve"> Gomes Parente. (Org.). </w:t>
      </w:r>
      <w:r w:rsidRPr="00B144E4">
        <w:rPr>
          <w:rFonts w:ascii="Times New Roman" w:hAnsi="Times New Roman" w:cs="Times New Roman"/>
          <w:i/>
          <w:color w:val="000000" w:themeColor="text1"/>
          <w:sz w:val="24"/>
          <w:szCs w:val="24"/>
        </w:rPr>
        <w:t>História e Sensibilidade</w:t>
      </w:r>
      <w:r w:rsidRPr="00B144E4">
        <w:rPr>
          <w:rFonts w:ascii="Times New Roman" w:hAnsi="Times New Roman" w:cs="Times New Roman"/>
          <w:color w:val="000000" w:themeColor="text1"/>
          <w:sz w:val="24"/>
          <w:szCs w:val="24"/>
        </w:rPr>
        <w:t xml:space="preserve">. </w:t>
      </w:r>
      <w:proofErr w:type="gramStart"/>
      <w:r w:rsidRPr="00B144E4">
        <w:rPr>
          <w:rFonts w:ascii="Times New Roman" w:hAnsi="Times New Roman" w:cs="Times New Roman"/>
          <w:color w:val="000000" w:themeColor="text1"/>
          <w:sz w:val="24"/>
          <w:szCs w:val="24"/>
        </w:rPr>
        <w:t>1</w:t>
      </w:r>
      <w:proofErr w:type="gramEnd"/>
      <w:r w:rsidRPr="00B144E4">
        <w:rPr>
          <w:rFonts w:ascii="Times New Roman" w:hAnsi="Times New Roman" w:cs="Times New Roman"/>
          <w:color w:val="000000" w:themeColor="text1"/>
          <w:sz w:val="24"/>
          <w:szCs w:val="24"/>
        </w:rPr>
        <w:t xml:space="preserve"> ed. Brasília: Paralelo 15, 2006.</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____________. </w:t>
      </w:r>
      <w:r w:rsidRPr="00B144E4">
        <w:rPr>
          <w:rFonts w:ascii="Times New Roman" w:hAnsi="Times New Roman" w:cs="Times New Roman"/>
          <w:i/>
          <w:color w:val="000000" w:themeColor="text1"/>
          <w:sz w:val="24"/>
          <w:szCs w:val="24"/>
        </w:rPr>
        <w:t>A hora da estrela: história e literatura, uma questão de gênero?</w:t>
      </w:r>
      <w:r w:rsidRPr="00B144E4">
        <w:rPr>
          <w:rFonts w:ascii="Times New Roman" w:hAnsi="Times New Roman" w:cs="Times New Roman"/>
          <w:color w:val="000000" w:themeColor="text1"/>
          <w:sz w:val="24"/>
          <w:szCs w:val="24"/>
        </w:rPr>
        <w:t xml:space="preserve"> In; </w:t>
      </w:r>
      <w:r w:rsidRPr="00B144E4">
        <w:rPr>
          <w:rFonts w:ascii="Times New Roman" w:hAnsi="Times New Roman" w:cs="Times New Roman"/>
          <w:i/>
          <w:color w:val="000000" w:themeColor="text1"/>
          <w:sz w:val="24"/>
          <w:szCs w:val="24"/>
        </w:rPr>
        <w:t>História:</w:t>
      </w:r>
      <w:r w:rsidRPr="00B144E4">
        <w:rPr>
          <w:rFonts w:ascii="Times New Roman" w:hAnsi="Times New Roman" w:cs="Times New Roman"/>
          <w:color w:val="000000" w:themeColor="text1"/>
          <w:sz w:val="24"/>
          <w:szCs w:val="24"/>
        </w:rPr>
        <w:t xml:space="preserve"> a arte de inventar o passado. Bauru, SP: </w:t>
      </w:r>
      <w:proofErr w:type="spellStart"/>
      <w:r w:rsidRPr="00B144E4">
        <w:rPr>
          <w:rFonts w:ascii="Times New Roman" w:hAnsi="Times New Roman" w:cs="Times New Roman"/>
          <w:color w:val="000000" w:themeColor="text1"/>
          <w:sz w:val="24"/>
          <w:szCs w:val="24"/>
        </w:rPr>
        <w:t>Edusc</w:t>
      </w:r>
      <w:proofErr w:type="spellEnd"/>
      <w:r w:rsidRPr="00B144E4">
        <w:rPr>
          <w:rFonts w:ascii="Times New Roman" w:hAnsi="Times New Roman" w:cs="Times New Roman"/>
          <w:color w:val="000000" w:themeColor="text1"/>
          <w:sz w:val="24"/>
          <w:szCs w:val="24"/>
        </w:rPr>
        <w:t>, 2007.</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____________. In: </w:t>
      </w:r>
      <w:r w:rsidRPr="00B144E4">
        <w:rPr>
          <w:rFonts w:ascii="Times New Roman" w:hAnsi="Times New Roman" w:cs="Times New Roman"/>
          <w:i/>
          <w:color w:val="000000" w:themeColor="text1"/>
          <w:sz w:val="24"/>
          <w:szCs w:val="24"/>
        </w:rPr>
        <w:t>A invenção do Nordeste e outras artes</w:t>
      </w:r>
      <w:r w:rsidRPr="00B144E4">
        <w:rPr>
          <w:rFonts w:ascii="Times New Roman" w:hAnsi="Times New Roman" w:cs="Times New Roman"/>
          <w:color w:val="000000" w:themeColor="text1"/>
          <w:sz w:val="24"/>
          <w:szCs w:val="24"/>
        </w:rPr>
        <w:t xml:space="preserve">. 4ed. Ed. São Paulo: Cortez; Recife: </w:t>
      </w:r>
      <w:proofErr w:type="spellStart"/>
      <w:r w:rsidRPr="00B144E4">
        <w:rPr>
          <w:rFonts w:ascii="Times New Roman" w:hAnsi="Times New Roman" w:cs="Times New Roman"/>
          <w:color w:val="000000" w:themeColor="text1"/>
          <w:sz w:val="24"/>
          <w:szCs w:val="24"/>
        </w:rPr>
        <w:t>Massangana</w:t>
      </w:r>
      <w:proofErr w:type="spellEnd"/>
      <w:r w:rsidRPr="00B144E4">
        <w:rPr>
          <w:rFonts w:ascii="Times New Roman" w:hAnsi="Times New Roman" w:cs="Times New Roman"/>
          <w:color w:val="000000" w:themeColor="text1"/>
          <w:sz w:val="24"/>
          <w:szCs w:val="24"/>
        </w:rPr>
        <w:t>, 2009.</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____________. </w:t>
      </w:r>
      <w:r w:rsidRPr="00B144E4">
        <w:rPr>
          <w:rFonts w:ascii="Times New Roman" w:hAnsi="Times New Roman" w:cs="Times New Roman"/>
          <w:i/>
          <w:color w:val="000000" w:themeColor="text1"/>
          <w:sz w:val="24"/>
          <w:szCs w:val="24"/>
        </w:rPr>
        <w:t>Achegas de Saudade</w:t>
      </w:r>
      <w:r w:rsidRPr="00B144E4">
        <w:rPr>
          <w:rFonts w:ascii="Times New Roman" w:hAnsi="Times New Roman" w:cs="Times New Roman"/>
          <w:color w:val="000000" w:themeColor="text1"/>
          <w:sz w:val="24"/>
          <w:szCs w:val="24"/>
        </w:rPr>
        <w:t>: as condições históricas de emergência de consciências e sensibilidades saudosistas no Brasil e em Portugal entre o final do século XIX e meados do século XX. Projeto de pesquisa, CNPQ, 2009.</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CATROGA, Fernando. </w:t>
      </w:r>
      <w:r w:rsidRPr="00B144E4">
        <w:rPr>
          <w:rFonts w:ascii="Times New Roman" w:hAnsi="Times New Roman" w:cs="Times New Roman"/>
          <w:i/>
          <w:color w:val="000000" w:themeColor="text1"/>
          <w:sz w:val="24"/>
          <w:szCs w:val="24"/>
        </w:rPr>
        <w:t>O Republicanismo em Portugal</w:t>
      </w:r>
      <w:r w:rsidRPr="00B144E4">
        <w:rPr>
          <w:rFonts w:ascii="Times New Roman" w:hAnsi="Times New Roman" w:cs="Times New Roman"/>
          <w:color w:val="000000" w:themeColor="text1"/>
          <w:sz w:val="24"/>
          <w:szCs w:val="24"/>
        </w:rPr>
        <w:t xml:space="preserve">: da formação </w:t>
      </w:r>
      <w:proofErr w:type="gramStart"/>
      <w:r w:rsidRPr="00B144E4">
        <w:rPr>
          <w:rFonts w:ascii="Times New Roman" w:hAnsi="Times New Roman" w:cs="Times New Roman"/>
          <w:color w:val="000000" w:themeColor="text1"/>
          <w:sz w:val="24"/>
          <w:szCs w:val="24"/>
        </w:rPr>
        <w:t>ao 5</w:t>
      </w:r>
      <w:proofErr w:type="gramEnd"/>
      <w:r w:rsidRPr="00B144E4">
        <w:rPr>
          <w:rFonts w:ascii="Times New Roman" w:hAnsi="Times New Roman" w:cs="Times New Roman"/>
          <w:color w:val="000000" w:themeColor="text1"/>
          <w:sz w:val="24"/>
          <w:szCs w:val="24"/>
        </w:rPr>
        <w:t xml:space="preserve"> de outubro de 1910. </w:t>
      </w:r>
      <w:proofErr w:type="gramStart"/>
      <w:r w:rsidRPr="00B144E4">
        <w:rPr>
          <w:rFonts w:ascii="Times New Roman" w:hAnsi="Times New Roman" w:cs="Times New Roman"/>
          <w:color w:val="000000" w:themeColor="text1"/>
          <w:sz w:val="24"/>
          <w:szCs w:val="24"/>
        </w:rPr>
        <w:t>3</w:t>
      </w:r>
      <w:proofErr w:type="gramEnd"/>
      <w:r w:rsidRPr="00B144E4">
        <w:rPr>
          <w:rFonts w:ascii="Times New Roman" w:hAnsi="Times New Roman" w:cs="Times New Roman"/>
          <w:color w:val="000000" w:themeColor="text1"/>
          <w:sz w:val="24"/>
          <w:szCs w:val="24"/>
        </w:rPr>
        <w:t xml:space="preserve"> ed.  Coimbra: Casa das Letras, 2010.</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____________. O Republicanismo Português: cultura, história e politica. </w:t>
      </w:r>
      <w:r w:rsidRPr="00B144E4">
        <w:rPr>
          <w:rFonts w:ascii="Times New Roman" w:hAnsi="Times New Roman" w:cs="Times New Roman"/>
          <w:i/>
          <w:color w:val="000000" w:themeColor="text1"/>
          <w:sz w:val="24"/>
          <w:szCs w:val="24"/>
        </w:rPr>
        <w:t>Revista Faculdade de Letras</w:t>
      </w:r>
      <w:r w:rsidRPr="00B144E4">
        <w:rPr>
          <w:rFonts w:ascii="Times New Roman" w:hAnsi="Times New Roman" w:cs="Times New Roman"/>
          <w:color w:val="000000" w:themeColor="text1"/>
          <w:sz w:val="24"/>
          <w:szCs w:val="24"/>
        </w:rPr>
        <w:t>. Porto: II Série, vol. 11. 2010. Disponível em: &lt;</w:t>
      </w:r>
      <w:hyperlink r:id="rId9">
        <w:r w:rsidRPr="00B144E4">
          <w:rPr>
            <w:rStyle w:val="LinkdaInternet"/>
            <w:rFonts w:ascii="Times New Roman" w:hAnsi="Times New Roman" w:cs="Times New Roman"/>
            <w:color w:val="000000" w:themeColor="text1"/>
            <w:sz w:val="24"/>
            <w:szCs w:val="24"/>
          </w:rPr>
          <w:t>http://ler.letras.up.pt/uploads/ficheiros/9008.pdf</w:t>
        </w:r>
      </w:hyperlink>
      <w:r w:rsidRPr="00B144E4">
        <w:rPr>
          <w:rFonts w:ascii="Times New Roman" w:hAnsi="Times New Roman" w:cs="Times New Roman"/>
          <w:color w:val="000000" w:themeColor="text1"/>
          <w:sz w:val="24"/>
          <w:szCs w:val="24"/>
        </w:rPr>
        <w:t xml:space="preserve">&gt;. Acesso em: 15 de Abril de 2012. </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____________; Mendes, José Amado; </w:t>
      </w:r>
      <w:proofErr w:type="spellStart"/>
      <w:r w:rsidRPr="00B144E4">
        <w:rPr>
          <w:rFonts w:ascii="Times New Roman" w:hAnsi="Times New Roman" w:cs="Times New Roman"/>
          <w:color w:val="000000" w:themeColor="text1"/>
          <w:sz w:val="24"/>
          <w:szCs w:val="24"/>
        </w:rPr>
        <w:t>Torgal</w:t>
      </w:r>
      <w:proofErr w:type="spellEnd"/>
      <w:r w:rsidRPr="00B144E4">
        <w:rPr>
          <w:rFonts w:ascii="Times New Roman" w:hAnsi="Times New Roman" w:cs="Times New Roman"/>
          <w:color w:val="000000" w:themeColor="text1"/>
          <w:sz w:val="24"/>
          <w:szCs w:val="24"/>
        </w:rPr>
        <w:t xml:space="preserve">, Luís Reis. </w:t>
      </w:r>
      <w:r w:rsidRPr="00B144E4">
        <w:rPr>
          <w:rFonts w:ascii="Times New Roman" w:hAnsi="Times New Roman" w:cs="Times New Roman"/>
          <w:i/>
          <w:color w:val="000000" w:themeColor="text1"/>
          <w:sz w:val="24"/>
          <w:szCs w:val="24"/>
        </w:rPr>
        <w:t xml:space="preserve">História da história em Portugal: </w:t>
      </w:r>
      <w:r w:rsidRPr="00B144E4">
        <w:rPr>
          <w:rFonts w:ascii="Times New Roman" w:hAnsi="Times New Roman" w:cs="Times New Roman"/>
          <w:color w:val="000000" w:themeColor="text1"/>
          <w:sz w:val="24"/>
          <w:szCs w:val="24"/>
        </w:rPr>
        <w:t xml:space="preserve">século XIX – XX. Vol. II. Lisboa: Temas e Debates. 1998. </w:t>
      </w:r>
    </w:p>
    <w:p w:rsidR="00633B53" w:rsidRDefault="00633B53" w:rsidP="00633B53">
      <w:pPr>
        <w:pStyle w:val="SemEspaamento"/>
        <w:spacing w:line="360" w:lineRule="auto"/>
        <w:jc w:val="both"/>
        <w:rPr>
          <w:color w:val="000000" w:themeColor="text1"/>
        </w:rPr>
      </w:pPr>
      <w:proofErr w:type="gramStart"/>
      <w:r w:rsidRPr="00B144E4">
        <w:rPr>
          <w:rFonts w:ascii="Times New Roman" w:hAnsi="Times New Roman" w:cs="Times New Roman"/>
          <w:color w:val="000000" w:themeColor="text1"/>
          <w:sz w:val="24"/>
          <w:szCs w:val="24"/>
        </w:rPr>
        <w:t>FARIAS,</w:t>
      </w:r>
      <w:proofErr w:type="gramEnd"/>
      <w:r w:rsidRPr="00B144E4">
        <w:rPr>
          <w:rFonts w:ascii="Times New Roman" w:hAnsi="Times New Roman" w:cs="Times New Roman"/>
          <w:color w:val="000000" w:themeColor="text1"/>
          <w:sz w:val="24"/>
          <w:szCs w:val="24"/>
        </w:rPr>
        <w:t xml:space="preserve"> Priscilla Freitas de. “Princesa encantada da quimera”: o saudosismo intempestivo de Florbela Espanca (1894 – 1930). Natal/RN: UFRN, 2012.</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FOUCAULT, Michel. </w:t>
      </w:r>
      <w:r w:rsidRPr="00B144E4">
        <w:rPr>
          <w:rFonts w:ascii="Times New Roman" w:hAnsi="Times New Roman" w:cs="Times New Roman"/>
          <w:i/>
          <w:iCs/>
          <w:color w:val="000000" w:themeColor="text1"/>
          <w:sz w:val="24"/>
          <w:szCs w:val="24"/>
        </w:rPr>
        <w:t>Microfísica do Poder</w:t>
      </w:r>
      <w:r w:rsidRPr="00B144E4">
        <w:rPr>
          <w:rFonts w:ascii="Times New Roman" w:hAnsi="Times New Roman" w:cs="Times New Roman"/>
          <w:i/>
          <w:color w:val="000000" w:themeColor="text1"/>
          <w:sz w:val="24"/>
          <w:szCs w:val="24"/>
        </w:rPr>
        <w:t>.</w:t>
      </w:r>
      <w:r w:rsidRPr="00B144E4">
        <w:rPr>
          <w:rFonts w:ascii="Times New Roman" w:hAnsi="Times New Roman" w:cs="Times New Roman"/>
          <w:color w:val="000000" w:themeColor="text1"/>
          <w:sz w:val="24"/>
          <w:szCs w:val="24"/>
        </w:rPr>
        <w:t xml:space="preserve"> Rio de Janeiro: Graal, </w:t>
      </w:r>
      <w:proofErr w:type="gramStart"/>
      <w:r w:rsidRPr="00B144E4">
        <w:rPr>
          <w:rFonts w:ascii="Times New Roman" w:hAnsi="Times New Roman" w:cs="Times New Roman"/>
          <w:color w:val="000000" w:themeColor="text1"/>
          <w:sz w:val="24"/>
          <w:szCs w:val="24"/>
        </w:rPr>
        <w:t>1990</w:t>
      </w:r>
      <w:proofErr w:type="gramEnd"/>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____________</w:t>
      </w:r>
      <w:r w:rsidRPr="00B144E4">
        <w:rPr>
          <w:rFonts w:ascii="Times New Roman" w:hAnsi="Times New Roman" w:cs="Times New Roman"/>
          <w:iCs/>
          <w:color w:val="000000" w:themeColor="text1"/>
          <w:sz w:val="24"/>
          <w:szCs w:val="24"/>
        </w:rPr>
        <w:t xml:space="preserve">. </w:t>
      </w:r>
      <w:r w:rsidRPr="00B144E4">
        <w:rPr>
          <w:rFonts w:ascii="Times New Roman" w:hAnsi="Times New Roman" w:cs="Times New Roman"/>
          <w:i/>
          <w:iCs/>
          <w:color w:val="000000" w:themeColor="text1"/>
          <w:sz w:val="24"/>
          <w:szCs w:val="24"/>
        </w:rPr>
        <w:t>A Ordem do Discurso</w:t>
      </w:r>
      <w:r w:rsidRPr="00B144E4">
        <w:rPr>
          <w:rFonts w:ascii="Times New Roman" w:hAnsi="Times New Roman" w:cs="Times New Roman"/>
          <w:iCs/>
          <w:color w:val="000000" w:themeColor="text1"/>
          <w:sz w:val="24"/>
          <w:szCs w:val="24"/>
        </w:rPr>
        <w:t xml:space="preserve">. </w:t>
      </w:r>
      <w:r w:rsidRPr="00B144E4">
        <w:rPr>
          <w:rFonts w:ascii="Times New Roman" w:hAnsi="Times New Roman" w:cs="Times New Roman"/>
          <w:color w:val="000000" w:themeColor="text1"/>
          <w:sz w:val="24"/>
          <w:szCs w:val="24"/>
        </w:rPr>
        <w:t>São Paulo: Loyola, 2001.</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FRANCA, José-Augusto. </w:t>
      </w:r>
      <w:r w:rsidRPr="00B144E4">
        <w:rPr>
          <w:rFonts w:ascii="Times New Roman" w:hAnsi="Times New Roman" w:cs="Times New Roman"/>
          <w:i/>
          <w:color w:val="000000" w:themeColor="text1"/>
          <w:sz w:val="24"/>
          <w:szCs w:val="24"/>
        </w:rPr>
        <w:t>O Romantismo em Portugal</w:t>
      </w:r>
      <w:r w:rsidRPr="00B144E4">
        <w:rPr>
          <w:rFonts w:ascii="Times New Roman" w:hAnsi="Times New Roman" w:cs="Times New Roman"/>
          <w:color w:val="000000" w:themeColor="text1"/>
          <w:sz w:val="24"/>
          <w:szCs w:val="24"/>
        </w:rPr>
        <w:t>: Estudos socioculturais. Lisboa: Livros Horizontes, 1993.</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FREUD, Sigmund. </w:t>
      </w:r>
      <w:r w:rsidRPr="00B144E4">
        <w:rPr>
          <w:rFonts w:ascii="Times New Roman" w:hAnsi="Times New Roman" w:cs="Times New Roman"/>
          <w:i/>
          <w:color w:val="000000" w:themeColor="text1"/>
          <w:sz w:val="24"/>
          <w:szCs w:val="24"/>
        </w:rPr>
        <w:t>O mal-estar na cultura</w:t>
      </w:r>
      <w:r w:rsidRPr="00B144E4">
        <w:rPr>
          <w:rFonts w:ascii="Times New Roman" w:hAnsi="Times New Roman" w:cs="Times New Roman"/>
          <w:color w:val="000000" w:themeColor="text1"/>
          <w:sz w:val="24"/>
          <w:szCs w:val="24"/>
        </w:rPr>
        <w:t>. Porto Alegre, RS: L&amp;PM, 2010.</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GOMES, </w:t>
      </w:r>
      <w:proofErr w:type="spellStart"/>
      <w:r w:rsidRPr="00B144E4">
        <w:rPr>
          <w:rFonts w:ascii="Times New Roman" w:hAnsi="Times New Roman" w:cs="Times New Roman"/>
          <w:color w:val="000000" w:themeColor="text1"/>
          <w:sz w:val="24"/>
          <w:szCs w:val="24"/>
        </w:rPr>
        <w:t>Pinharan</w:t>
      </w:r>
      <w:proofErr w:type="spellEnd"/>
      <w:r w:rsidRPr="00B144E4">
        <w:rPr>
          <w:rFonts w:ascii="Times New Roman" w:hAnsi="Times New Roman" w:cs="Times New Roman"/>
          <w:color w:val="000000" w:themeColor="text1"/>
          <w:sz w:val="24"/>
          <w:szCs w:val="24"/>
        </w:rPr>
        <w:t xml:space="preserve">. </w:t>
      </w:r>
      <w:r w:rsidRPr="00B144E4">
        <w:rPr>
          <w:rFonts w:ascii="Times New Roman" w:hAnsi="Times New Roman" w:cs="Times New Roman"/>
          <w:i/>
          <w:color w:val="000000" w:themeColor="text1"/>
          <w:sz w:val="24"/>
          <w:szCs w:val="24"/>
        </w:rPr>
        <w:t>A “Renascença Portuguesa”:</w:t>
      </w:r>
      <w:r w:rsidRPr="00B144E4">
        <w:rPr>
          <w:rFonts w:ascii="Times New Roman" w:hAnsi="Times New Roman" w:cs="Times New Roman"/>
          <w:color w:val="000000" w:themeColor="text1"/>
          <w:sz w:val="24"/>
          <w:szCs w:val="24"/>
        </w:rPr>
        <w:t xml:space="preserve"> Teixeira Rêgo. Lisboa: Biblioteca Breve, 1984.</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NIETZSCHE, Friedrich. O niilismo Europeu. In: A vontade de poder. Rio de Janeiro: Contraponto de Poder, 2008.</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__________. Considerações Intempestivas. São Paulo: Martins Fontes, 1976.</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__________. Vontade de potencia. Rio de Janeiro: </w:t>
      </w:r>
      <w:proofErr w:type="spellStart"/>
      <w:r w:rsidRPr="00B144E4">
        <w:rPr>
          <w:rFonts w:ascii="Times New Roman" w:hAnsi="Times New Roman" w:cs="Times New Roman"/>
          <w:color w:val="000000" w:themeColor="text1"/>
          <w:sz w:val="24"/>
          <w:szCs w:val="24"/>
        </w:rPr>
        <w:t>Tecnoprint</w:t>
      </w:r>
      <w:proofErr w:type="spellEnd"/>
      <w:r w:rsidRPr="00B144E4">
        <w:rPr>
          <w:rFonts w:ascii="Times New Roman" w:hAnsi="Times New Roman" w:cs="Times New Roman"/>
          <w:color w:val="000000" w:themeColor="text1"/>
          <w:sz w:val="24"/>
          <w:szCs w:val="24"/>
        </w:rPr>
        <w:t>, 1986.</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lastRenderedPageBreak/>
        <w:t xml:space="preserve">MACHADO, Álvaro Manuel. Teixeira de </w:t>
      </w:r>
      <w:proofErr w:type="spellStart"/>
      <w:r w:rsidRPr="00B144E4">
        <w:rPr>
          <w:rFonts w:ascii="Times New Roman" w:hAnsi="Times New Roman" w:cs="Times New Roman"/>
          <w:color w:val="000000" w:themeColor="text1"/>
          <w:sz w:val="24"/>
          <w:szCs w:val="24"/>
        </w:rPr>
        <w:t>Pascoaes</w:t>
      </w:r>
      <w:proofErr w:type="spellEnd"/>
      <w:r w:rsidRPr="00B144E4">
        <w:rPr>
          <w:rFonts w:ascii="Times New Roman" w:hAnsi="Times New Roman" w:cs="Times New Roman"/>
          <w:color w:val="000000" w:themeColor="text1"/>
          <w:sz w:val="24"/>
          <w:szCs w:val="24"/>
        </w:rPr>
        <w:t xml:space="preserve"> e Camilo: O penitente como </w:t>
      </w:r>
      <w:proofErr w:type="spellStart"/>
      <w:r w:rsidRPr="00B144E4">
        <w:rPr>
          <w:rFonts w:ascii="Times New Roman" w:hAnsi="Times New Roman" w:cs="Times New Roman"/>
          <w:color w:val="000000" w:themeColor="text1"/>
          <w:sz w:val="24"/>
          <w:szCs w:val="24"/>
        </w:rPr>
        <w:t>sítese</w:t>
      </w:r>
      <w:proofErr w:type="spellEnd"/>
      <w:r w:rsidRPr="00B144E4">
        <w:rPr>
          <w:rFonts w:ascii="Times New Roman" w:hAnsi="Times New Roman" w:cs="Times New Roman"/>
          <w:color w:val="000000" w:themeColor="text1"/>
          <w:sz w:val="24"/>
          <w:szCs w:val="24"/>
        </w:rPr>
        <w:t xml:space="preserve"> referencial </w:t>
      </w:r>
      <w:proofErr w:type="spellStart"/>
      <w:proofErr w:type="gramStart"/>
      <w:r w:rsidRPr="00B144E4">
        <w:rPr>
          <w:rFonts w:ascii="Times New Roman" w:hAnsi="Times New Roman" w:cs="Times New Roman"/>
          <w:color w:val="000000" w:themeColor="text1"/>
          <w:sz w:val="24"/>
          <w:szCs w:val="24"/>
        </w:rPr>
        <w:t>neo-romântica</w:t>
      </w:r>
      <w:proofErr w:type="spellEnd"/>
      <w:proofErr w:type="gramEnd"/>
      <w:r w:rsidRPr="00B144E4">
        <w:rPr>
          <w:rFonts w:ascii="Times New Roman" w:hAnsi="Times New Roman" w:cs="Times New Roman"/>
          <w:color w:val="000000" w:themeColor="text1"/>
          <w:sz w:val="24"/>
          <w:szCs w:val="24"/>
        </w:rPr>
        <w:t>. Disponível em: &lt;</w:t>
      </w:r>
      <w:hyperlink r:id="rId10">
        <w:r w:rsidRPr="00B144E4">
          <w:rPr>
            <w:rStyle w:val="LinkdaInternet"/>
            <w:rFonts w:ascii="Times New Roman" w:hAnsi="Times New Roman" w:cs="Times New Roman"/>
            <w:color w:val="000000" w:themeColor="text1"/>
            <w:sz w:val="24"/>
            <w:szCs w:val="24"/>
          </w:rPr>
          <w:t>http://ler.letras.up.pt/uploads/ficheiros/3909.pdf</w:t>
        </w:r>
      </w:hyperlink>
      <w:r w:rsidRPr="00B144E4">
        <w:rPr>
          <w:rFonts w:ascii="Times New Roman" w:hAnsi="Times New Roman" w:cs="Times New Roman"/>
          <w:color w:val="000000" w:themeColor="text1"/>
          <w:sz w:val="24"/>
          <w:szCs w:val="24"/>
        </w:rPr>
        <w:t xml:space="preserve">&gt;. Acesso em: </w:t>
      </w:r>
      <w:proofErr w:type="gramStart"/>
      <w:r w:rsidRPr="00B144E4">
        <w:rPr>
          <w:rFonts w:ascii="Times New Roman" w:hAnsi="Times New Roman" w:cs="Times New Roman"/>
          <w:color w:val="000000" w:themeColor="text1"/>
          <w:sz w:val="24"/>
          <w:szCs w:val="24"/>
        </w:rPr>
        <w:t>6</w:t>
      </w:r>
      <w:proofErr w:type="gramEnd"/>
      <w:r w:rsidRPr="00B144E4">
        <w:rPr>
          <w:rFonts w:ascii="Times New Roman" w:hAnsi="Times New Roman" w:cs="Times New Roman"/>
          <w:color w:val="000000" w:themeColor="text1"/>
          <w:sz w:val="24"/>
          <w:szCs w:val="24"/>
        </w:rPr>
        <w:t xml:space="preserve"> jun. 2014. </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MANSO, Artur. A República e a demanda pelo ensino: as universidades populares da renascença portuguesa. </w:t>
      </w:r>
      <w:r w:rsidRPr="00B144E4">
        <w:rPr>
          <w:rFonts w:ascii="Times New Roman" w:hAnsi="Times New Roman" w:cs="Times New Roman"/>
          <w:i/>
          <w:color w:val="000000" w:themeColor="text1"/>
          <w:sz w:val="24"/>
          <w:szCs w:val="24"/>
        </w:rPr>
        <w:t>O Professor</w:t>
      </w:r>
      <w:r w:rsidRPr="00B144E4">
        <w:rPr>
          <w:rFonts w:ascii="Times New Roman" w:hAnsi="Times New Roman" w:cs="Times New Roman"/>
          <w:color w:val="000000" w:themeColor="text1"/>
          <w:sz w:val="24"/>
          <w:szCs w:val="24"/>
        </w:rPr>
        <w:t>, Portugal: n. 100. II Série, Maio de 20011. Disponível em: &lt;</w:t>
      </w:r>
      <w:proofErr w:type="gramStart"/>
      <w:r w:rsidRPr="00B144E4">
        <w:rPr>
          <w:rFonts w:ascii="Times New Roman" w:hAnsi="Times New Roman" w:cs="Times New Roman"/>
          <w:color w:val="000000" w:themeColor="text1"/>
          <w:sz w:val="24"/>
          <w:szCs w:val="24"/>
        </w:rPr>
        <w:t>http://repositorium.sdum.uminho.pt/bitstream/1822/13969/1/Univ.</w:t>
      </w:r>
      <w:proofErr w:type="gramEnd"/>
      <w:r w:rsidRPr="00B144E4">
        <w:rPr>
          <w:rFonts w:ascii="Times New Roman" w:hAnsi="Times New Roman" w:cs="Times New Roman"/>
          <w:color w:val="000000" w:themeColor="text1"/>
          <w:sz w:val="24"/>
          <w:szCs w:val="24"/>
        </w:rPr>
        <w:t>Populares.renas.AManso.pdf&gt; Acesso em: 9 jun. 2014.</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MARTON, </w:t>
      </w:r>
      <w:proofErr w:type="spellStart"/>
      <w:r w:rsidRPr="00B144E4">
        <w:rPr>
          <w:rFonts w:ascii="Times New Roman" w:hAnsi="Times New Roman" w:cs="Times New Roman"/>
          <w:color w:val="000000" w:themeColor="text1"/>
          <w:sz w:val="24"/>
          <w:szCs w:val="24"/>
        </w:rPr>
        <w:t>Scarlett</w:t>
      </w:r>
      <w:proofErr w:type="spellEnd"/>
      <w:r w:rsidRPr="00B144E4">
        <w:rPr>
          <w:rFonts w:ascii="Times New Roman" w:hAnsi="Times New Roman" w:cs="Times New Roman"/>
          <w:color w:val="000000" w:themeColor="text1"/>
          <w:sz w:val="24"/>
          <w:szCs w:val="24"/>
        </w:rPr>
        <w:t xml:space="preserve">. Por que sou um extemporâneo. In: Extravagâncias: Ensaios sobre a filosofia de Nietzsche. São Paulo: </w:t>
      </w:r>
      <w:proofErr w:type="spellStart"/>
      <w:r w:rsidRPr="00B144E4">
        <w:rPr>
          <w:rFonts w:ascii="Times New Roman" w:hAnsi="Times New Roman" w:cs="Times New Roman"/>
          <w:color w:val="000000" w:themeColor="text1"/>
          <w:sz w:val="24"/>
          <w:szCs w:val="24"/>
        </w:rPr>
        <w:t>Duscurso</w:t>
      </w:r>
      <w:proofErr w:type="spellEnd"/>
      <w:r w:rsidRPr="00B144E4">
        <w:rPr>
          <w:rFonts w:ascii="Times New Roman" w:hAnsi="Times New Roman" w:cs="Times New Roman"/>
          <w:color w:val="000000" w:themeColor="text1"/>
          <w:sz w:val="24"/>
          <w:szCs w:val="24"/>
        </w:rPr>
        <w:t xml:space="preserve"> Editorial e Editora </w:t>
      </w:r>
      <w:proofErr w:type="spellStart"/>
      <w:r w:rsidRPr="00B144E4">
        <w:rPr>
          <w:rFonts w:ascii="Times New Roman" w:hAnsi="Times New Roman" w:cs="Times New Roman"/>
          <w:color w:val="000000" w:themeColor="text1"/>
          <w:sz w:val="24"/>
          <w:szCs w:val="24"/>
        </w:rPr>
        <w:t>Barcarolla</w:t>
      </w:r>
      <w:proofErr w:type="spellEnd"/>
      <w:r w:rsidRPr="00B144E4">
        <w:rPr>
          <w:rFonts w:ascii="Times New Roman" w:hAnsi="Times New Roman" w:cs="Times New Roman"/>
          <w:color w:val="000000" w:themeColor="text1"/>
          <w:sz w:val="24"/>
          <w:szCs w:val="24"/>
        </w:rPr>
        <w:t>, 2009. Disponível em: &lt;</w:t>
      </w:r>
      <w:hyperlink r:id="rId11">
        <w:r w:rsidRPr="00B144E4">
          <w:rPr>
            <w:rStyle w:val="LinkdaInternet"/>
            <w:rFonts w:ascii="Times New Roman" w:hAnsi="Times New Roman" w:cs="Times New Roman"/>
            <w:color w:val="000000" w:themeColor="text1"/>
            <w:sz w:val="24"/>
            <w:szCs w:val="24"/>
          </w:rPr>
          <w:t>http://www.editorabarcarolla.com.br/wp-content/uploads/2009/12/Primeiro-Capitulo-Extravagancias.pdf</w:t>
        </w:r>
      </w:hyperlink>
      <w:r w:rsidRPr="00B144E4">
        <w:rPr>
          <w:rFonts w:ascii="Times New Roman" w:hAnsi="Times New Roman" w:cs="Times New Roman"/>
          <w:color w:val="000000" w:themeColor="text1"/>
          <w:sz w:val="24"/>
          <w:szCs w:val="24"/>
        </w:rPr>
        <w:t>&gt;. Acesso em: 20 Jul. 2014.</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MATTOSO, José; RAMOS, Rui. História de Portugal: a segunda fundação. Lisboa: Editorial </w:t>
      </w:r>
      <w:proofErr w:type="gramStart"/>
      <w:r w:rsidRPr="00B144E4">
        <w:rPr>
          <w:rFonts w:ascii="Times New Roman" w:hAnsi="Times New Roman" w:cs="Times New Roman"/>
          <w:color w:val="000000" w:themeColor="text1"/>
          <w:sz w:val="24"/>
          <w:szCs w:val="24"/>
        </w:rPr>
        <w:t>Estampa,</w:t>
      </w:r>
      <w:proofErr w:type="gramEnd"/>
      <w:r w:rsidRPr="00B144E4">
        <w:rPr>
          <w:rFonts w:ascii="Times New Roman" w:hAnsi="Times New Roman" w:cs="Times New Roman"/>
          <w:color w:val="000000" w:themeColor="text1"/>
          <w:sz w:val="24"/>
          <w:szCs w:val="24"/>
        </w:rPr>
        <w:t xml:space="preserve"> 2001.</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OSÓRIO, Ana de Castro. Ás mulheres portuguesas. Lisboa: Editora Viúva Tavares Cardoso, 1905. Disponível em: &lt; http://purl.pt/13902/2/&gt;. Acessado em: </w:t>
      </w:r>
      <w:proofErr w:type="gramStart"/>
      <w:r w:rsidRPr="00B144E4">
        <w:rPr>
          <w:rFonts w:ascii="Times New Roman" w:hAnsi="Times New Roman" w:cs="Times New Roman"/>
          <w:color w:val="000000" w:themeColor="text1"/>
          <w:sz w:val="24"/>
          <w:szCs w:val="24"/>
        </w:rPr>
        <w:t>13 Maio</w:t>
      </w:r>
      <w:proofErr w:type="gramEnd"/>
      <w:r w:rsidRPr="00B144E4">
        <w:rPr>
          <w:rFonts w:ascii="Times New Roman" w:hAnsi="Times New Roman" w:cs="Times New Roman"/>
          <w:color w:val="000000" w:themeColor="text1"/>
          <w:sz w:val="24"/>
          <w:szCs w:val="24"/>
        </w:rPr>
        <w:t>, 2012.</w:t>
      </w:r>
    </w:p>
    <w:p w:rsidR="00633B53" w:rsidRPr="00B144E4" w:rsidRDefault="00633B53" w:rsidP="00633B53">
      <w:pPr>
        <w:pStyle w:val="SemEspaamento"/>
        <w:spacing w:line="360" w:lineRule="auto"/>
        <w:jc w:val="both"/>
        <w:rPr>
          <w:color w:val="000000" w:themeColor="text1"/>
        </w:rPr>
      </w:pPr>
      <w:r w:rsidRPr="00B144E4">
        <w:rPr>
          <w:rStyle w:val="apple-style-span"/>
          <w:color w:val="000000" w:themeColor="text1"/>
          <w:sz w:val="24"/>
          <w:szCs w:val="24"/>
        </w:rPr>
        <w:t xml:space="preserve">PASCOAES, Teixeira de. </w:t>
      </w:r>
      <w:r w:rsidRPr="00B144E4">
        <w:rPr>
          <w:rStyle w:val="apple-style-span"/>
          <w:i/>
          <w:color w:val="000000" w:themeColor="text1"/>
          <w:sz w:val="24"/>
          <w:szCs w:val="24"/>
        </w:rPr>
        <w:t>A Saudade e o Saudosismo</w:t>
      </w:r>
      <w:r w:rsidRPr="00B144E4">
        <w:rPr>
          <w:rStyle w:val="apple-style-span"/>
          <w:color w:val="000000" w:themeColor="text1"/>
          <w:sz w:val="24"/>
          <w:szCs w:val="24"/>
        </w:rPr>
        <w:t xml:space="preserve">. Lisboa: </w:t>
      </w:r>
      <w:proofErr w:type="spellStart"/>
      <w:r w:rsidRPr="00B144E4">
        <w:rPr>
          <w:rStyle w:val="apple-style-span"/>
          <w:color w:val="000000" w:themeColor="text1"/>
          <w:sz w:val="24"/>
          <w:szCs w:val="24"/>
        </w:rPr>
        <w:t>Assirio</w:t>
      </w:r>
      <w:proofErr w:type="spellEnd"/>
      <w:r w:rsidRPr="00B144E4">
        <w:rPr>
          <w:rStyle w:val="apple-style-span"/>
          <w:color w:val="000000" w:themeColor="text1"/>
          <w:sz w:val="24"/>
          <w:szCs w:val="24"/>
        </w:rPr>
        <w:t xml:space="preserve"> &amp; Alvim, 1988.</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___________</w:t>
      </w:r>
      <w:proofErr w:type="gramStart"/>
      <w:r w:rsidRPr="00B144E4">
        <w:rPr>
          <w:rFonts w:ascii="Times New Roman" w:hAnsi="Times New Roman" w:cs="Times New Roman"/>
          <w:color w:val="000000" w:themeColor="text1"/>
          <w:sz w:val="24"/>
          <w:szCs w:val="24"/>
        </w:rPr>
        <w:t>.</w:t>
      </w:r>
      <w:proofErr w:type="gramEnd"/>
      <w:r w:rsidRPr="00B144E4">
        <w:rPr>
          <w:rFonts w:ascii="Times New Roman" w:hAnsi="Times New Roman" w:cs="Times New Roman"/>
          <w:i/>
          <w:color w:val="000000" w:themeColor="text1"/>
          <w:sz w:val="24"/>
          <w:szCs w:val="24"/>
        </w:rPr>
        <w:t>Arte de ser Português</w:t>
      </w:r>
      <w:r w:rsidRPr="00B144E4">
        <w:rPr>
          <w:rFonts w:ascii="Times New Roman" w:hAnsi="Times New Roman" w:cs="Times New Roman"/>
          <w:color w:val="000000" w:themeColor="text1"/>
          <w:sz w:val="24"/>
          <w:szCs w:val="24"/>
        </w:rPr>
        <w:t xml:space="preserve">. 3ed. Lisboa: Assírio &amp;Alvim, </w:t>
      </w:r>
      <w:r w:rsidRPr="00B144E4">
        <w:rPr>
          <w:rStyle w:val="apple-style-span"/>
          <w:color w:val="000000" w:themeColor="text1"/>
          <w:sz w:val="24"/>
          <w:szCs w:val="24"/>
        </w:rPr>
        <w:t xml:space="preserve">1978, </w:t>
      </w:r>
      <w:r w:rsidRPr="00B144E4">
        <w:rPr>
          <w:rFonts w:ascii="Times New Roman" w:hAnsi="Times New Roman" w:cs="Times New Roman"/>
          <w:color w:val="000000" w:themeColor="text1"/>
          <w:sz w:val="24"/>
          <w:szCs w:val="24"/>
        </w:rPr>
        <w:t>1998.</w:t>
      </w:r>
    </w:p>
    <w:p w:rsidR="00633B53" w:rsidRPr="00B144E4" w:rsidRDefault="00633B53" w:rsidP="00633B53">
      <w:pPr>
        <w:pStyle w:val="SemEspaamento"/>
        <w:spacing w:line="360" w:lineRule="auto"/>
        <w:jc w:val="both"/>
        <w:rPr>
          <w:color w:val="000000" w:themeColor="text1"/>
        </w:rPr>
      </w:pPr>
      <w:r w:rsidRPr="00B144E4">
        <w:rPr>
          <w:rStyle w:val="apple-style-span"/>
          <w:color w:val="000000" w:themeColor="text1"/>
          <w:sz w:val="24"/>
          <w:szCs w:val="24"/>
        </w:rPr>
        <w:t xml:space="preserve">___________. </w:t>
      </w:r>
      <w:r w:rsidRPr="00B144E4">
        <w:rPr>
          <w:rStyle w:val="apple-style-span"/>
          <w:i/>
          <w:color w:val="000000" w:themeColor="text1"/>
          <w:sz w:val="24"/>
          <w:szCs w:val="24"/>
        </w:rPr>
        <w:t>A era lusíada</w:t>
      </w:r>
      <w:r w:rsidRPr="00B144E4">
        <w:rPr>
          <w:rStyle w:val="apple-style-span"/>
          <w:color w:val="000000" w:themeColor="text1"/>
          <w:sz w:val="24"/>
          <w:szCs w:val="24"/>
        </w:rPr>
        <w:t xml:space="preserve">. </w:t>
      </w:r>
      <w:proofErr w:type="gramStart"/>
      <w:r w:rsidRPr="00B144E4">
        <w:rPr>
          <w:rStyle w:val="text"/>
          <w:rFonts w:ascii="Times New Roman" w:hAnsi="Times New Roman" w:cs="Times New Roman"/>
          <w:color w:val="000000" w:themeColor="text1"/>
          <w:sz w:val="24"/>
          <w:szCs w:val="24"/>
        </w:rPr>
        <w:t>Porto</w:t>
      </w:r>
      <w:r w:rsidRPr="00B144E4">
        <w:rPr>
          <w:rStyle w:val="description"/>
          <w:rFonts w:ascii="Times New Roman" w:hAnsi="Times New Roman" w:cs="Times New Roman"/>
          <w:color w:val="000000" w:themeColor="text1"/>
          <w:sz w:val="24"/>
          <w:szCs w:val="24"/>
        </w:rPr>
        <w:t xml:space="preserve"> :</w:t>
      </w:r>
      <w:proofErr w:type="gramEnd"/>
      <w:r w:rsidRPr="00B144E4">
        <w:rPr>
          <w:rStyle w:val="description"/>
          <w:rFonts w:ascii="Times New Roman" w:hAnsi="Times New Roman" w:cs="Times New Roman"/>
          <w:color w:val="000000" w:themeColor="text1"/>
          <w:sz w:val="24"/>
          <w:szCs w:val="24"/>
        </w:rPr>
        <w:t xml:space="preserve"> </w:t>
      </w:r>
      <w:r w:rsidRPr="00B144E4">
        <w:rPr>
          <w:rStyle w:val="text"/>
          <w:rFonts w:ascii="Times New Roman" w:hAnsi="Times New Roman" w:cs="Times New Roman"/>
          <w:color w:val="000000" w:themeColor="text1"/>
          <w:sz w:val="24"/>
          <w:szCs w:val="24"/>
        </w:rPr>
        <w:t>Renascença portuguesa</w:t>
      </w:r>
      <w:r w:rsidRPr="00B144E4">
        <w:rPr>
          <w:rStyle w:val="description"/>
          <w:rFonts w:ascii="Times New Roman" w:hAnsi="Times New Roman" w:cs="Times New Roman"/>
          <w:color w:val="000000" w:themeColor="text1"/>
          <w:sz w:val="24"/>
          <w:szCs w:val="24"/>
        </w:rPr>
        <w:t xml:space="preserve">, </w:t>
      </w:r>
      <w:r w:rsidRPr="00B144E4">
        <w:rPr>
          <w:rStyle w:val="text"/>
          <w:rFonts w:ascii="Times New Roman" w:hAnsi="Times New Roman" w:cs="Times New Roman"/>
          <w:color w:val="000000" w:themeColor="text1"/>
          <w:sz w:val="24"/>
          <w:szCs w:val="24"/>
        </w:rPr>
        <w:t>1914</w:t>
      </w:r>
    </w:p>
    <w:p w:rsidR="00633B53" w:rsidRPr="00B144E4" w:rsidRDefault="00633B53" w:rsidP="00633B53">
      <w:pPr>
        <w:pStyle w:val="SemEspaamento"/>
        <w:spacing w:line="360" w:lineRule="auto"/>
        <w:jc w:val="both"/>
        <w:rPr>
          <w:color w:val="000000" w:themeColor="text1"/>
        </w:rPr>
      </w:pPr>
      <w:r w:rsidRPr="00B144E4">
        <w:rPr>
          <w:rStyle w:val="text"/>
          <w:rFonts w:ascii="Times New Roman" w:hAnsi="Times New Roman" w:cs="Times New Roman"/>
          <w:color w:val="000000" w:themeColor="text1"/>
          <w:sz w:val="24"/>
          <w:szCs w:val="24"/>
        </w:rPr>
        <w:t xml:space="preserve">___________. </w:t>
      </w:r>
      <w:r w:rsidRPr="00B144E4">
        <w:rPr>
          <w:rStyle w:val="text"/>
          <w:rFonts w:ascii="Times New Roman" w:hAnsi="Times New Roman" w:cs="Times New Roman"/>
          <w:bCs/>
          <w:i/>
          <w:color w:val="000000" w:themeColor="text1"/>
          <w:sz w:val="24"/>
          <w:szCs w:val="24"/>
        </w:rPr>
        <w:t>Os poetas lusíadas</w:t>
      </w:r>
      <w:r w:rsidRPr="00B144E4">
        <w:rPr>
          <w:rStyle w:val="text"/>
          <w:rFonts w:ascii="Times New Roman" w:hAnsi="Times New Roman" w:cs="Times New Roman"/>
          <w:color w:val="000000" w:themeColor="text1"/>
          <w:sz w:val="24"/>
          <w:szCs w:val="24"/>
        </w:rPr>
        <w:t>. Lisboa</w:t>
      </w:r>
      <w:r w:rsidRPr="00B144E4">
        <w:rPr>
          <w:rStyle w:val="description"/>
          <w:rFonts w:ascii="Times New Roman" w:hAnsi="Times New Roman" w:cs="Times New Roman"/>
          <w:color w:val="000000" w:themeColor="text1"/>
          <w:sz w:val="24"/>
          <w:szCs w:val="24"/>
        </w:rPr>
        <w:t xml:space="preserve">: </w:t>
      </w:r>
      <w:proofErr w:type="spellStart"/>
      <w:r w:rsidRPr="00B144E4">
        <w:rPr>
          <w:rStyle w:val="text"/>
          <w:rFonts w:ascii="Times New Roman" w:hAnsi="Times New Roman" w:cs="Times New Roman"/>
          <w:color w:val="000000" w:themeColor="text1"/>
          <w:sz w:val="24"/>
          <w:szCs w:val="24"/>
        </w:rPr>
        <w:t>Assirio</w:t>
      </w:r>
      <w:proofErr w:type="spellEnd"/>
      <w:r w:rsidRPr="00B144E4">
        <w:rPr>
          <w:rStyle w:val="text"/>
          <w:rFonts w:ascii="Times New Roman" w:hAnsi="Times New Roman" w:cs="Times New Roman"/>
          <w:color w:val="000000" w:themeColor="text1"/>
          <w:sz w:val="24"/>
          <w:szCs w:val="24"/>
        </w:rPr>
        <w:t xml:space="preserve"> &amp; </w:t>
      </w:r>
      <w:proofErr w:type="spellStart"/>
      <w:proofErr w:type="gramStart"/>
      <w:r w:rsidRPr="00B144E4">
        <w:rPr>
          <w:rStyle w:val="text"/>
          <w:rFonts w:ascii="Times New Roman" w:hAnsi="Times New Roman" w:cs="Times New Roman"/>
          <w:color w:val="000000" w:themeColor="text1"/>
          <w:sz w:val="24"/>
          <w:szCs w:val="24"/>
        </w:rPr>
        <w:t>alvim</w:t>
      </w:r>
      <w:proofErr w:type="spellEnd"/>
      <w:proofErr w:type="gramEnd"/>
      <w:r w:rsidRPr="00B144E4">
        <w:rPr>
          <w:rStyle w:val="description"/>
          <w:rFonts w:ascii="Times New Roman" w:hAnsi="Times New Roman" w:cs="Times New Roman"/>
          <w:color w:val="000000" w:themeColor="text1"/>
          <w:sz w:val="24"/>
          <w:szCs w:val="24"/>
        </w:rPr>
        <w:t xml:space="preserve">, </w:t>
      </w:r>
      <w:r w:rsidRPr="00B144E4">
        <w:rPr>
          <w:rStyle w:val="text"/>
          <w:rFonts w:ascii="Times New Roman" w:hAnsi="Times New Roman" w:cs="Times New Roman"/>
          <w:color w:val="000000" w:themeColor="text1"/>
          <w:sz w:val="24"/>
          <w:szCs w:val="24"/>
        </w:rPr>
        <w:t>1987.</w:t>
      </w:r>
    </w:p>
    <w:p w:rsidR="00633B53" w:rsidRPr="00B144E4" w:rsidRDefault="00633B53" w:rsidP="00633B53">
      <w:pPr>
        <w:pStyle w:val="SemEspaamento"/>
        <w:spacing w:line="360" w:lineRule="auto"/>
        <w:jc w:val="both"/>
        <w:rPr>
          <w:color w:val="000000" w:themeColor="text1"/>
        </w:rPr>
      </w:pPr>
      <w:r w:rsidRPr="00B144E4">
        <w:rPr>
          <w:rStyle w:val="text"/>
          <w:rFonts w:ascii="Times New Roman" w:hAnsi="Times New Roman" w:cs="Times New Roman"/>
          <w:color w:val="000000" w:themeColor="text1"/>
          <w:sz w:val="24"/>
          <w:szCs w:val="24"/>
        </w:rPr>
        <w:t xml:space="preserve">PEREIRA, José Carlos </w:t>
      </w:r>
      <w:proofErr w:type="gramStart"/>
      <w:r w:rsidRPr="00B144E4">
        <w:rPr>
          <w:rStyle w:val="text"/>
          <w:rFonts w:ascii="Times New Roman" w:hAnsi="Times New Roman" w:cs="Times New Roman"/>
          <w:color w:val="000000" w:themeColor="text1"/>
          <w:sz w:val="24"/>
          <w:szCs w:val="24"/>
        </w:rPr>
        <w:t>Seabra</w:t>
      </w:r>
      <w:proofErr w:type="gramEnd"/>
      <w:r w:rsidRPr="00B144E4">
        <w:rPr>
          <w:rStyle w:val="text"/>
          <w:rFonts w:ascii="Times New Roman" w:hAnsi="Times New Roman" w:cs="Times New Roman"/>
          <w:i/>
          <w:color w:val="000000" w:themeColor="text1"/>
          <w:sz w:val="24"/>
          <w:szCs w:val="24"/>
        </w:rPr>
        <w:t xml:space="preserve">. Tempo </w:t>
      </w:r>
      <w:proofErr w:type="spellStart"/>
      <w:proofErr w:type="gramStart"/>
      <w:r w:rsidRPr="00B144E4">
        <w:rPr>
          <w:rStyle w:val="text"/>
          <w:rFonts w:ascii="Times New Roman" w:hAnsi="Times New Roman" w:cs="Times New Roman"/>
          <w:i/>
          <w:color w:val="000000" w:themeColor="text1"/>
          <w:sz w:val="24"/>
          <w:szCs w:val="24"/>
        </w:rPr>
        <w:t>neo-romântico</w:t>
      </w:r>
      <w:proofErr w:type="spellEnd"/>
      <w:proofErr w:type="gramEnd"/>
      <w:r w:rsidRPr="00B144E4">
        <w:rPr>
          <w:rStyle w:val="text"/>
          <w:rFonts w:ascii="Times New Roman" w:hAnsi="Times New Roman" w:cs="Times New Roman"/>
          <w:i/>
          <w:color w:val="000000" w:themeColor="text1"/>
          <w:sz w:val="24"/>
          <w:szCs w:val="24"/>
        </w:rPr>
        <w:t>:</w:t>
      </w:r>
      <w:r w:rsidRPr="00B144E4">
        <w:rPr>
          <w:rStyle w:val="text"/>
          <w:rFonts w:ascii="Times New Roman" w:hAnsi="Times New Roman" w:cs="Times New Roman"/>
          <w:color w:val="000000" w:themeColor="text1"/>
          <w:sz w:val="24"/>
          <w:szCs w:val="24"/>
        </w:rPr>
        <w:t xml:space="preserve"> contributo para o estudo das relações entre literatura e sociedade no primeiro quartel do </w:t>
      </w:r>
      <w:r w:rsidRPr="00B144E4">
        <w:rPr>
          <w:rFonts w:ascii="Times New Roman" w:hAnsi="Times New Roman" w:cs="Times New Roman"/>
          <w:color w:val="000000" w:themeColor="text1"/>
          <w:sz w:val="24"/>
          <w:szCs w:val="24"/>
        </w:rPr>
        <w:t xml:space="preserve">século XX. </w:t>
      </w:r>
      <w:r w:rsidRPr="00B144E4">
        <w:rPr>
          <w:rFonts w:ascii="Times New Roman" w:hAnsi="Times New Roman" w:cs="Times New Roman"/>
          <w:i/>
          <w:color w:val="000000" w:themeColor="text1"/>
          <w:sz w:val="24"/>
          <w:szCs w:val="24"/>
        </w:rPr>
        <w:t>Análise Social</w:t>
      </w:r>
      <w:r w:rsidRPr="00B144E4">
        <w:rPr>
          <w:rFonts w:ascii="Times New Roman" w:hAnsi="Times New Roman" w:cs="Times New Roman"/>
          <w:color w:val="000000" w:themeColor="text1"/>
          <w:sz w:val="24"/>
          <w:szCs w:val="24"/>
        </w:rPr>
        <w:t xml:space="preserve">, Coimbra: vol. </w:t>
      </w:r>
      <w:proofErr w:type="gramStart"/>
      <w:r w:rsidRPr="00B144E4">
        <w:rPr>
          <w:rFonts w:ascii="Times New Roman" w:hAnsi="Times New Roman" w:cs="Times New Roman"/>
          <w:color w:val="000000" w:themeColor="text1"/>
          <w:sz w:val="24"/>
          <w:szCs w:val="24"/>
        </w:rPr>
        <w:t>XIX, 1983</w:t>
      </w:r>
      <w:proofErr w:type="gramEnd"/>
      <w:r w:rsidRPr="00B144E4">
        <w:rPr>
          <w:rFonts w:ascii="Times New Roman" w:hAnsi="Times New Roman" w:cs="Times New Roman"/>
          <w:color w:val="000000" w:themeColor="text1"/>
          <w:sz w:val="24"/>
          <w:szCs w:val="24"/>
        </w:rPr>
        <w:t>.  Disponível em: &lt;</w:t>
      </w:r>
      <w:hyperlink r:id="rId12">
        <w:r w:rsidRPr="00B144E4">
          <w:rPr>
            <w:rStyle w:val="LinkdaInternet"/>
            <w:rFonts w:ascii="Times New Roman" w:hAnsi="Times New Roman" w:cs="Times New Roman"/>
            <w:color w:val="000000" w:themeColor="text1"/>
            <w:sz w:val="24"/>
            <w:szCs w:val="24"/>
          </w:rPr>
          <w:t>http://analisesocial.ics.ul.pt/documentos/1223465403P1vCN9sm4Fg38TM1.pdf</w:t>
        </w:r>
      </w:hyperlink>
      <w:r w:rsidRPr="00B144E4">
        <w:rPr>
          <w:rFonts w:ascii="Times New Roman" w:hAnsi="Times New Roman" w:cs="Times New Roman"/>
          <w:color w:val="000000" w:themeColor="text1"/>
          <w:sz w:val="24"/>
          <w:szCs w:val="24"/>
        </w:rPr>
        <w:t xml:space="preserve">&gt;. Acesso em: </w:t>
      </w:r>
      <w:proofErr w:type="gramStart"/>
      <w:r w:rsidRPr="00B144E4">
        <w:rPr>
          <w:rFonts w:ascii="Times New Roman" w:hAnsi="Times New Roman" w:cs="Times New Roman"/>
          <w:color w:val="000000" w:themeColor="text1"/>
          <w:sz w:val="24"/>
          <w:szCs w:val="24"/>
        </w:rPr>
        <w:t>7</w:t>
      </w:r>
      <w:proofErr w:type="gramEnd"/>
      <w:r w:rsidRPr="00B144E4">
        <w:rPr>
          <w:rFonts w:ascii="Times New Roman" w:hAnsi="Times New Roman" w:cs="Times New Roman"/>
          <w:color w:val="000000" w:themeColor="text1"/>
          <w:sz w:val="24"/>
          <w:szCs w:val="24"/>
        </w:rPr>
        <w:t xml:space="preserve"> jun. 2014.</w:t>
      </w:r>
    </w:p>
    <w:p w:rsidR="00633B53" w:rsidRPr="00B144E4" w:rsidRDefault="00633B53" w:rsidP="00633B53">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SANTOS, Alfredo Ribeiro dos. </w:t>
      </w:r>
      <w:r w:rsidRPr="00B144E4">
        <w:rPr>
          <w:rFonts w:ascii="Times New Roman" w:hAnsi="Times New Roman" w:cs="Times New Roman"/>
          <w:i/>
          <w:color w:val="000000" w:themeColor="text1"/>
          <w:sz w:val="24"/>
          <w:szCs w:val="24"/>
        </w:rPr>
        <w:t>A Renascença Portuguesa</w:t>
      </w:r>
      <w:r w:rsidRPr="00B144E4">
        <w:rPr>
          <w:rFonts w:ascii="Times New Roman" w:hAnsi="Times New Roman" w:cs="Times New Roman"/>
          <w:color w:val="000000" w:themeColor="text1"/>
          <w:sz w:val="24"/>
          <w:szCs w:val="24"/>
        </w:rPr>
        <w:t xml:space="preserve">: um movimento cultural </w:t>
      </w:r>
      <w:proofErr w:type="spellStart"/>
      <w:r w:rsidRPr="00B144E4">
        <w:rPr>
          <w:rFonts w:ascii="Times New Roman" w:hAnsi="Times New Roman" w:cs="Times New Roman"/>
          <w:color w:val="000000" w:themeColor="text1"/>
          <w:sz w:val="24"/>
          <w:szCs w:val="24"/>
        </w:rPr>
        <w:t>Portuese</w:t>
      </w:r>
      <w:proofErr w:type="spellEnd"/>
      <w:r w:rsidRPr="00B144E4">
        <w:rPr>
          <w:rFonts w:ascii="Times New Roman" w:hAnsi="Times New Roman" w:cs="Times New Roman"/>
          <w:color w:val="000000" w:themeColor="text1"/>
          <w:sz w:val="24"/>
          <w:szCs w:val="24"/>
        </w:rPr>
        <w:t>. Porto: Fundação Eng. Antônio de Almeida, 1990.</w:t>
      </w:r>
    </w:p>
    <w:p w:rsidR="00633B53" w:rsidRPr="009658FA" w:rsidRDefault="00633B53" w:rsidP="009658FA">
      <w:pPr>
        <w:pStyle w:val="SemEspaamento"/>
        <w:spacing w:line="360" w:lineRule="auto"/>
        <w:jc w:val="both"/>
        <w:rPr>
          <w:color w:val="000000" w:themeColor="text1"/>
        </w:rPr>
      </w:pPr>
      <w:r w:rsidRPr="00B144E4">
        <w:rPr>
          <w:rFonts w:ascii="Times New Roman" w:hAnsi="Times New Roman" w:cs="Times New Roman"/>
          <w:color w:val="000000" w:themeColor="text1"/>
          <w:sz w:val="24"/>
          <w:szCs w:val="24"/>
        </w:rPr>
        <w:t xml:space="preserve">SAMUEL, Paulo. A Renascença Portuguesa: um perfil documental. Porto: Fundação Eng. </w:t>
      </w:r>
      <w:proofErr w:type="spellStart"/>
      <w:r w:rsidRPr="00B144E4">
        <w:rPr>
          <w:rFonts w:ascii="Times New Roman" w:hAnsi="Times New Roman" w:cs="Times New Roman"/>
          <w:color w:val="000000" w:themeColor="text1"/>
          <w:sz w:val="24"/>
          <w:szCs w:val="24"/>
        </w:rPr>
        <w:t>Antonio</w:t>
      </w:r>
      <w:proofErr w:type="spellEnd"/>
      <w:r w:rsidRPr="00B144E4">
        <w:rPr>
          <w:rFonts w:ascii="Times New Roman" w:hAnsi="Times New Roman" w:cs="Times New Roman"/>
          <w:color w:val="000000" w:themeColor="text1"/>
          <w:sz w:val="24"/>
          <w:szCs w:val="24"/>
        </w:rPr>
        <w:t xml:space="preserve"> de Almeida, 1990</w:t>
      </w:r>
      <w:r w:rsidR="009658FA">
        <w:rPr>
          <w:rFonts w:ascii="Times New Roman" w:hAnsi="Times New Roman" w:cs="Times New Roman"/>
          <w:color w:val="000000" w:themeColor="text1"/>
          <w:sz w:val="24"/>
          <w:szCs w:val="24"/>
        </w:rPr>
        <w:t>.</w:t>
      </w:r>
    </w:p>
    <w:sectPr w:rsidR="00633B53" w:rsidRPr="009658FA" w:rsidSect="00846829">
      <w:headerReference w:type="default" r:id="rId13"/>
      <w:pgSz w:w="11906" w:h="16838" w:code="9"/>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749" w:rsidRDefault="00970749" w:rsidP="007670C5">
      <w:pPr>
        <w:spacing w:after="0" w:line="240" w:lineRule="auto"/>
      </w:pPr>
      <w:r>
        <w:separator/>
      </w:r>
    </w:p>
  </w:endnote>
  <w:endnote w:type="continuationSeparator" w:id="0">
    <w:p w:rsidR="00970749" w:rsidRDefault="00970749" w:rsidP="00767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749" w:rsidRDefault="00970749" w:rsidP="007670C5">
      <w:pPr>
        <w:spacing w:after="0" w:line="240" w:lineRule="auto"/>
      </w:pPr>
      <w:r>
        <w:separator/>
      </w:r>
    </w:p>
  </w:footnote>
  <w:footnote w:type="continuationSeparator" w:id="0">
    <w:p w:rsidR="00970749" w:rsidRDefault="00970749" w:rsidP="007670C5">
      <w:pPr>
        <w:spacing w:after="0" w:line="240" w:lineRule="auto"/>
      </w:pPr>
      <w:r>
        <w:continuationSeparator/>
      </w:r>
    </w:p>
  </w:footnote>
  <w:footnote w:id="1">
    <w:p w:rsidR="00232BA0" w:rsidRPr="00232BA0" w:rsidRDefault="00232BA0">
      <w:pPr>
        <w:pStyle w:val="Textodenotaderodap"/>
        <w:rPr>
          <w:rFonts w:ascii="Times New Roman" w:hAnsi="Times New Roman" w:cs="Times New Roman"/>
        </w:rPr>
      </w:pPr>
      <w:r>
        <w:rPr>
          <w:rStyle w:val="Refdenotaderodap"/>
          <w:rFonts w:ascii="Times New Roman" w:hAnsi="Times New Roman" w:cs="Times New Roman"/>
        </w:rPr>
        <w:t>*</w:t>
      </w:r>
      <w:r w:rsidRPr="00232BA0">
        <w:rPr>
          <w:rFonts w:ascii="Times New Roman" w:hAnsi="Times New Roman" w:cs="Times New Roman"/>
        </w:rPr>
        <w:t xml:space="preserve"> Doutoranda em História Social pela Universidade Federal do Ceará. </w:t>
      </w:r>
    </w:p>
  </w:footnote>
  <w:footnote w:id="2">
    <w:p w:rsidR="003D7C6B" w:rsidRPr="00232BA0" w:rsidRDefault="003D7C6B" w:rsidP="00232BA0">
      <w:pPr>
        <w:pStyle w:val="Textodenotaderodap"/>
        <w:jc w:val="both"/>
        <w:rPr>
          <w:rFonts w:ascii="Times New Roman" w:hAnsi="Times New Roman" w:cs="Times New Roman"/>
        </w:rPr>
      </w:pPr>
      <w:r w:rsidRPr="00232BA0">
        <w:rPr>
          <w:rStyle w:val="Refdenotaderodap"/>
          <w:rFonts w:ascii="Times New Roman" w:hAnsi="Times New Roman" w:cs="Times New Roman"/>
        </w:rPr>
        <w:footnoteRef/>
      </w:r>
      <w:r w:rsidRPr="00232BA0">
        <w:rPr>
          <w:rFonts w:ascii="Times New Roman" w:hAnsi="Times New Roman" w:cs="Times New Roman"/>
        </w:rPr>
        <w:t xml:space="preserve"> Ultimato Inglês (1890) foi uma intimaç</w:t>
      </w:r>
      <w:r w:rsidR="00D207C0" w:rsidRPr="00232BA0">
        <w:rPr>
          <w:rFonts w:ascii="Times New Roman" w:hAnsi="Times New Roman" w:cs="Times New Roman"/>
        </w:rPr>
        <w:t>ão que o Reino Unido</w:t>
      </w:r>
      <w:r w:rsidRPr="00232BA0">
        <w:rPr>
          <w:rFonts w:ascii="Times New Roman" w:hAnsi="Times New Roman" w:cs="Times New Roman"/>
        </w:rPr>
        <w:t xml:space="preserve"> </w:t>
      </w:r>
      <w:r w:rsidRPr="00232BA0">
        <w:rPr>
          <w:rFonts w:ascii="Times New Roman" w:hAnsi="Times New Roman" w:cs="Times New Roman"/>
          <w:color w:val="000000" w:themeColor="text1"/>
        </w:rPr>
        <w:t xml:space="preserve">apresentou a Portugal, </w:t>
      </w:r>
      <w:r w:rsidR="00D207C0" w:rsidRPr="00232BA0">
        <w:rPr>
          <w:rFonts w:ascii="Times New Roman" w:hAnsi="Times New Roman" w:cs="Times New Roman"/>
          <w:color w:val="000000" w:themeColor="text1"/>
        </w:rPr>
        <w:t>notificando que Portugal desocupasse</w:t>
      </w:r>
      <w:r w:rsidRPr="00232BA0">
        <w:rPr>
          <w:rFonts w:ascii="Times New Roman" w:hAnsi="Times New Roman" w:cs="Times New Roman"/>
          <w:color w:val="000000" w:themeColor="text1"/>
        </w:rPr>
        <w:t xml:space="preserve"> os territórios compreendidos entre</w:t>
      </w:r>
      <w:r w:rsidR="00D207C0" w:rsidRPr="00232BA0">
        <w:rPr>
          <w:rFonts w:ascii="Times New Roman" w:hAnsi="Times New Roman" w:cs="Times New Roman"/>
        </w:rPr>
        <w:t xml:space="preserve"> Angola</w:t>
      </w:r>
      <w:r w:rsidRPr="00232BA0">
        <w:rPr>
          <w:rFonts w:ascii="Times New Roman" w:hAnsi="Times New Roman" w:cs="Times New Roman"/>
          <w:color w:val="000000" w:themeColor="text1"/>
        </w:rPr>
        <w:t xml:space="preserve"> e </w:t>
      </w:r>
      <w:r w:rsidR="00D207C0" w:rsidRPr="00232BA0">
        <w:rPr>
          <w:rFonts w:ascii="Times New Roman" w:hAnsi="Times New Roman" w:cs="Times New Roman"/>
        </w:rPr>
        <w:t>Moçambique</w:t>
      </w:r>
      <w:r w:rsidR="00D207C0" w:rsidRPr="00232BA0">
        <w:rPr>
          <w:rFonts w:ascii="Times New Roman" w:hAnsi="Times New Roman" w:cs="Times New Roman"/>
          <w:color w:val="000000" w:themeColor="text1"/>
        </w:rPr>
        <w:t xml:space="preserve">, caso contrário, iniciaria uma guerra. </w:t>
      </w:r>
      <w:r w:rsidRPr="00232BA0">
        <w:rPr>
          <w:rFonts w:ascii="Times New Roman" w:hAnsi="Times New Roman" w:cs="Times New Roman"/>
          <w:color w:val="000000" w:themeColor="text1"/>
        </w:rPr>
        <w:t>Portugal, po</w:t>
      </w:r>
      <w:r w:rsidR="00D207C0" w:rsidRPr="00232BA0">
        <w:rPr>
          <w:rFonts w:ascii="Times New Roman" w:hAnsi="Times New Roman" w:cs="Times New Roman"/>
          <w:color w:val="000000" w:themeColor="text1"/>
        </w:rPr>
        <w:t>r sua vez, submeteu-se ao mandad</w:t>
      </w:r>
      <w:r w:rsidRPr="00232BA0">
        <w:rPr>
          <w:rFonts w:ascii="Times New Roman" w:hAnsi="Times New Roman" w:cs="Times New Roman"/>
          <w:color w:val="000000" w:themeColor="text1"/>
        </w:rPr>
        <w:t>o porque não podia lutar pelas terras, pois se enc</w:t>
      </w:r>
      <w:r w:rsidR="00D207C0" w:rsidRPr="00232BA0">
        <w:rPr>
          <w:rFonts w:ascii="Times New Roman" w:hAnsi="Times New Roman" w:cs="Times New Roman"/>
          <w:color w:val="000000" w:themeColor="text1"/>
        </w:rPr>
        <w:t>ontrava à</w:t>
      </w:r>
      <w:r w:rsidRPr="00232BA0">
        <w:rPr>
          <w:rFonts w:ascii="Times New Roman" w:hAnsi="Times New Roman" w:cs="Times New Roman"/>
          <w:color w:val="000000" w:themeColor="text1"/>
        </w:rPr>
        <w:t xml:space="preserve"> beira da falência. </w:t>
      </w:r>
      <w:r w:rsidR="00D207C0" w:rsidRPr="00232BA0">
        <w:rPr>
          <w:rFonts w:ascii="Times New Roman" w:hAnsi="Times New Roman" w:cs="Times New Roman"/>
          <w:color w:val="000000" w:themeColor="text1"/>
        </w:rPr>
        <w:t>A perda das terras foi vista como uma humilhação nacional, desencadeando uma série de revoltas populares responsabilizando a coroa pelo mal-estar nacional.</w:t>
      </w:r>
    </w:p>
  </w:footnote>
  <w:footnote w:id="3">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eastAsia="Times New Roman" w:hAnsi="Times New Roman" w:cs="Times New Roman"/>
          <w:color w:val="000000" w:themeColor="text1"/>
          <w:sz w:val="20"/>
          <w:szCs w:val="20"/>
          <w:lang w:eastAsia="pt-BR"/>
        </w:rPr>
        <w:t xml:space="preserve">Charles </w:t>
      </w:r>
      <w:proofErr w:type="spellStart"/>
      <w:r w:rsidRPr="00232BA0">
        <w:rPr>
          <w:rFonts w:ascii="Times New Roman" w:eastAsia="Times New Roman" w:hAnsi="Times New Roman" w:cs="Times New Roman"/>
          <w:color w:val="000000" w:themeColor="text1"/>
          <w:sz w:val="20"/>
          <w:szCs w:val="20"/>
          <w:lang w:eastAsia="pt-BR"/>
        </w:rPr>
        <w:t>Boudelaire</w:t>
      </w:r>
      <w:proofErr w:type="spellEnd"/>
      <w:r w:rsidRPr="00232BA0">
        <w:rPr>
          <w:rFonts w:ascii="Times New Roman" w:eastAsia="Times New Roman" w:hAnsi="Times New Roman" w:cs="Times New Roman"/>
          <w:color w:val="000000" w:themeColor="text1"/>
          <w:sz w:val="20"/>
          <w:szCs w:val="20"/>
          <w:lang w:eastAsia="pt-BR"/>
        </w:rPr>
        <w:t xml:space="preserve"> (1821 – 1867) foi um poeta boêmio, considerado um dos precursores do simbolismo e fundador da tradição moderna da poesia. </w:t>
      </w:r>
    </w:p>
  </w:footnote>
  <w:footnote w:id="4">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eastAsia="Times New Roman" w:hAnsi="Times New Roman" w:cs="Times New Roman"/>
          <w:color w:val="000000" w:themeColor="text1"/>
          <w:sz w:val="20"/>
          <w:szCs w:val="20"/>
          <w:lang w:eastAsia="pt-BR"/>
        </w:rPr>
        <w:t xml:space="preserve">Paul </w:t>
      </w:r>
      <w:proofErr w:type="spellStart"/>
      <w:r w:rsidRPr="00232BA0">
        <w:rPr>
          <w:rFonts w:ascii="Times New Roman" w:eastAsia="Times New Roman" w:hAnsi="Times New Roman" w:cs="Times New Roman"/>
          <w:color w:val="000000" w:themeColor="text1"/>
          <w:sz w:val="20"/>
          <w:szCs w:val="20"/>
          <w:lang w:eastAsia="pt-BR"/>
        </w:rPr>
        <w:t>Verlain</w:t>
      </w:r>
      <w:proofErr w:type="spellEnd"/>
      <w:r w:rsidRPr="00232BA0">
        <w:rPr>
          <w:rFonts w:ascii="Times New Roman" w:eastAsia="Times New Roman" w:hAnsi="Times New Roman" w:cs="Times New Roman"/>
          <w:color w:val="000000" w:themeColor="text1"/>
          <w:sz w:val="20"/>
          <w:szCs w:val="20"/>
          <w:lang w:eastAsia="pt-BR"/>
        </w:rPr>
        <w:t xml:space="preserve"> (1844 – 1896) foi um dos poetas mais populares franceses</w:t>
      </w:r>
    </w:p>
  </w:footnote>
  <w:footnote w:id="5">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eastAsia="Times New Roman" w:hAnsi="Times New Roman" w:cs="Times New Roman"/>
          <w:i/>
          <w:color w:val="000000" w:themeColor="text1"/>
          <w:sz w:val="20"/>
          <w:szCs w:val="20"/>
          <w:lang w:eastAsia="pt-BR"/>
        </w:rPr>
        <w:t>Geração de 70 ou Geração de Coimbra</w:t>
      </w:r>
      <w:r w:rsidRPr="00232BA0">
        <w:rPr>
          <w:rFonts w:ascii="Times New Roman" w:eastAsia="Times New Roman" w:hAnsi="Times New Roman" w:cs="Times New Roman"/>
          <w:color w:val="000000" w:themeColor="text1"/>
          <w:sz w:val="20"/>
          <w:szCs w:val="20"/>
          <w:lang w:eastAsia="pt-BR"/>
        </w:rPr>
        <w:t xml:space="preserve"> foi um movimento acadêmico de Coimbra na segunda metade do século XIX que revolucionou várias dimensões da cultura portuguesa, desde a política à literatura, cuja revolução se manifestou desde o romantismo, passando pelo realismo-naturalismo até, por fim, simbolismo.</w:t>
      </w:r>
    </w:p>
  </w:footnote>
  <w:footnote w:id="6">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 xml:space="preserve">O Realismo-naturalismo foi um movimento artístico e literário que surgiu nas últimas décadas do século XIX na Europa, que implica no distanciamento da subjetividade do escritor, buscando desnudar as mazelas da vida pública, prezando pela objetividade e o raciocínio como único meio para a compreensão da realidade. De modo geral, caracteriza-se por ser uma literatura crítica na qual ressalta o </w:t>
      </w:r>
      <w:proofErr w:type="spellStart"/>
      <w:r w:rsidRPr="00232BA0">
        <w:rPr>
          <w:rFonts w:ascii="Times New Roman" w:hAnsi="Times New Roman" w:cs="Times New Roman"/>
          <w:color w:val="000000" w:themeColor="text1"/>
          <w:sz w:val="20"/>
          <w:szCs w:val="20"/>
        </w:rPr>
        <w:t>antiburguesismo</w:t>
      </w:r>
      <w:proofErr w:type="spellEnd"/>
      <w:r w:rsidRPr="00232BA0">
        <w:rPr>
          <w:rFonts w:ascii="Times New Roman" w:hAnsi="Times New Roman" w:cs="Times New Roman"/>
          <w:color w:val="000000" w:themeColor="text1"/>
          <w:sz w:val="20"/>
          <w:szCs w:val="20"/>
        </w:rPr>
        <w:t xml:space="preserve">, o anticlericalismo, o </w:t>
      </w:r>
      <w:proofErr w:type="spellStart"/>
      <w:r w:rsidRPr="00232BA0">
        <w:rPr>
          <w:rFonts w:ascii="Times New Roman" w:hAnsi="Times New Roman" w:cs="Times New Roman"/>
          <w:color w:val="000000" w:themeColor="text1"/>
          <w:sz w:val="20"/>
          <w:szCs w:val="20"/>
        </w:rPr>
        <w:t>antitradicionalismo</w:t>
      </w:r>
      <w:proofErr w:type="spellEnd"/>
      <w:r w:rsidRPr="00232BA0">
        <w:rPr>
          <w:rFonts w:ascii="Times New Roman" w:hAnsi="Times New Roman" w:cs="Times New Roman"/>
          <w:color w:val="000000" w:themeColor="text1"/>
          <w:sz w:val="20"/>
          <w:szCs w:val="20"/>
        </w:rPr>
        <w:t xml:space="preserve"> e, por fim, o antimonarquismo. </w:t>
      </w:r>
    </w:p>
  </w:footnote>
  <w:footnote w:id="7">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 xml:space="preserve">Antero de Quental (1842-1891) foi escritor e poeta português que teve um papel importante no movimento da Geração de 70, não só foi um dos fundadores do </w:t>
      </w:r>
      <w:r w:rsidRPr="00232BA0">
        <w:rPr>
          <w:rFonts w:ascii="Times New Roman" w:hAnsi="Times New Roman" w:cs="Times New Roman"/>
          <w:i/>
          <w:color w:val="000000" w:themeColor="text1"/>
          <w:sz w:val="20"/>
          <w:szCs w:val="20"/>
        </w:rPr>
        <w:t>Partido Socialista Português</w:t>
      </w:r>
      <w:r w:rsidRPr="00232BA0">
        <w:rPr>
          <w:rFonts w:ascii="Times New Roman" w:hAnsi="Times New Roman" w:cs="Times New Roman"/>
          <w:color w:val="000000" w:themeColor="text1"/>
          <w:sz w:val="20"/>
          <w:szCs w:val="20"/>
        </w:rPr>
        <w:t xml:space="preserve">, assim como foi um dos fundadores do jornal </w:t>
      </w:r>
      <w:r w:rsidRPr="00232BA0">
        <w:rPr>
          <w:rFonts w:ascii="Times New Roman" w:hAnsi="Times New Roman" w:cs="Times New Roman"/>
          <w:i/>
          <w:color w:val="000000" w:themeColor="text1"/>
          <w:sz w:val="20"/>
          <w:szCs w:val="20"/>
        </w:rPr>
        <w:t>A Republica</w:t>
      </w:r>
      <w:r w:rsidRPr="00232BA0">
        <w:rPr>
          <w:rFonts w:ascii="Times New Roman" w:hAnsi="Times New Roman" w:cs="Times New Roman"/>
          <w:color w:val="000000" w:themeColor="text1"/>
          <w:sz w:val="20"/>
          <w:szCs w:val="20"/>
        </w:rPr>
        <w:t xml:space="preserve">.  </w:t>
      </w:r>
    </w:p>
  </w:footnote>
  <w:footnote w:id="8">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 xml:space="preserve">Teófilo Braga (1843 – 1924) foi político, escritor e ensaísta; foi licenciado em Direito pela Universidade de Coimbra, lecionou literatura no Curso Superior de Letras, tendo suas obras fortemente influenciadas pelas teses sociólogas e políticas do positivismo, logo aderindo aos ideais republicanos. </w:t>
      </w:r>
    </w:p>
  </w:footnote>
  <w:footnote w:id="9">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 xml:space="preserve">Eca de Queiros (1845 – 1900) foi </w:t>
      </w:r>
      <w:proofErr w:type="gramStart"/>
      <w:r w:rsidRPr="00232BA0">
        <w:rPr>
          <w:rFonts w:ascii="Times New Roman" w:hAnsi="Times New Roman" w:cs="Times New Roman"/>
          <w:color w:val="000000" w:themeColor="text1"/>
          <w:sz w:val="20"/>
          <w:szCs w:val="20"/>
        </w:rPr>
        <w:t>considerado</w:t>
      </w:r>
      <w:proofErr w:type="gramEnd"/>
      <w:r w:rsidRPr="00232BA0">
        <w:rPr>
          <w:rFonts w:ascii="Times New Roman" w:hAnsi="Times New Roman" w:cs="Times New Roman"/>
          <w:color w:val="000000" w:themeColor="text1"/>
          <w:sz w:val="20"/>
          <w:szCs w:val="20"/>
        </w:rPr>
        <w:t xml:space="preserve"> um dos mais importantes escritores de Portugal; entre outros romances reconhecidos, foi autor dos livros </w:t>
      </w:r>
      <w:r w:rsidRPr="00232BA0">
        <w:rPr>
          <w:rFonts w:ascii="Times New Roman" w:hAnsi="Times New Roman" w:cs="Times New Roman"/>
          <w:i/>
          <w:color w:val="000000" w:themeColor="text1"/>
          <w:sz w:val="20"/>
          <w:szCs w:val="20"/>
        </w:rPr>
        <w:t>Os Maias</w:t>
      </w:r>
      <w:r w:rsidRPr="00232BA0">
        <w:rPr>
          <w:rFonts w:ascii="Times New Roman" w:hAnsi="Times New Roman" w:cs="Times New Roman"/>
          <w:color w:val="000000" w:themeColor="text1"/>
          <w:sz w:val="20"/>
          <w:szCs w:val="20"/>
        </w:rPr>
        <w:t xml:space="preserve"> e </w:t>
      </w:r>
      <w:r w:rsidRPr="00232BA0">
        <w:rPr>
          <w:rFonts w:ascii="Times New Roman" w:hAnsi="Times New Roman" w:cs="Times New Roman"/>
          <w:i/>
          <w:color w:val="000000" w:themeColor="text1"/>
          <w:sz w:val="20"/>
          <w:szCs w:val="20"/>
        </w:rPr>
        <w:t>O Crime do Padre Amaro</w:t>
      </w:r>
      <w:r w:rsidRPr="00232BA0">
        <w:rPr>
          <w:rFonts w:ascii="Times New Roman" w:hAnsi="Times New Roman" w:cs="Times New Roman"/>
          <w:color w:val="000000" w:themeColor="text1"/>
          <w:sz w:val="20"/>
          <w:szCs w:val="20"/>
        </w:rPr>
        <w:t>, este último consagrado na literatura portuguesa como o melhor romance realista do século XIX.</w:t>
      </w:r>
    </w:p>
  </w:footnote>
  <w:footnote w:id="10">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 xml:space="preserve">Oliveira de Martins (1845 – 1894) foi um político e cientista social português, ele foi um elemento animador na Geração de 70, revelou uma elevada influência sobre múltiplas correntes de ideias que atravessava o século XIX, por isso não só colaborou nos principais jornais literários e científicos de Portugal, assim como nos jornais políticos socialistas. </w:t>
      </w:r>
    </w:p>
  </w:footnote>
  <w:footnote w:id="11">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 xml:space="preserve">António Nobre (1867 – 1900) foi poeta português cuja obra se insere não só na corrente ultrarromântica, mas nas correntes </w:t>
      </w:r>
      <w:proofErr w:type="gramStart"/>
      <w:r w:rsidRPr="00232BA0">
        <w:rPr>
          <w:rFonts w:ascii="Times New Roman" w:hAnsi="Times New Roman" w:cs="Times New Roman"/>
          <w:color w:val="000000" w:themeColor="text1"/>
          <w:sz w:val="20"/>
          <w:szCs w:val="20"/>
        </w:rPr>
        <w:t>simbolistas e saudosista do fim do século XIX</w:t>
      </w:r>
      <w:proofErr w:type="gramEnd"/>
      <w:r w:rsidRPr="00232BA0">
        <w:rPr>
          <w:rFonts w:ascii="Times New Roman" w:hAnsi="Times New Roman" w:cs="Times New Roman"/>
          <w:color w:val="000000" w:themeColor="text1"/>
          <w:sz w:val="20"/>
          <w:szCs w:val="20"/>
        </w:rPr>
        <w:t xml:space="preserve">. Sua principal obra foi </w:t>
      </w:r>
      <w:r w:rsidRPr="00232BA0">
        <w:rPr>
          <w:rFonts w:ascii="Times New Roman" w:hAnsi="Times New Roman" w:cs="Times New Roman"/>
          <w:i/>
          <w:color w:val="000000" w:themeColor="text1"/>
          <w:sz w:val="20"/>
          <w:szCs w:val="20"/>
        </w:rPr>
        <w:t>Só</w:t>
      </w:r>
      <w:r w:rsidRPr="00232BA0">
        <w:rPr>
          <w:rFonts w:ascii="Times New Roman" w:hAnsi="Times New Roman" w:cs="Times New Roman"/>
          <w:color w:val="000000" w:themeColor="text1"/>
          <w:sz w:val="20"/>
          <w:szCs w:val="20"/>
        </w:rPr>
        <w:t xml:space="preserve"> (1892), mascada pela lamentação, nostalgia e subjetivismo.</w:t>
      </w:r>
    </w:p>
  </w:footnote>
  <w:footnote w:id="12">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 xml:space="preserve">Teixeira de </w:t>
      </w:r>
      <w:proofErr w:type="spellStart"/>
      <w:r w:rsidRPr="00232BA0">
        <w:rPr>
          <w:rFonts w:ascii="Times New Roman" w:hAnsi="Times New Roman" w:cs="Times New Roman"/>
          <w:color w:val="000000" w:themeColor="text1"/>
          <w:sz w:val="20"/>
          <w:szCs w:val="20"/>
        </w:rPr>
        <w:t>Pascoaes</w:t>
      </w:r>
      <w:proofErr w:type="spellEnd"/>
      <w:r w:rsidRPr="00232BA0">
        <w:rPr>
          <w:rFonts w:ascii="Times New Roman" w:hAnsi="Times New Roman" w:cs="Times New Roman"/>
          <w:color w:val="000000" w:themeColor="text1"/>
          <w:sz w:val="20"/>
          <w:szCs w:val="20"/>
        </w:rPr>
        <w:t xml:space="preserve"> (1877-1952) foi poeta e escritor português, principal representante do Saudosismo, um dos fundadores da revista “A Águia”, precursores do movimento da Renascença Portuguesa. Disponível em: &lt;&lt;http://pt.wikipedia.org/wiki/Teixeira_de_Pascoaes&gt;&gt;. Acesso em: Abr. 2015.</w:t>
      </w:r>
    </w:p>
  </w:footnote>
  <w:footnote w:id="13">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Almeida Garret foi (1799 – 1854) foi um escritor e uma das maiores figuras do romantismo português. Ele foi impulsionador do teatro de Portugal, assim como participou ativamente da revolução liberal em 1820.</w:t>
      </w:r>
    </w:p>
  </w:footnote>
  <w:footnote w:id="14">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A Renascença Portuguesa foi um movimento cultura portuguesa que foi fundado em 1912, na cidade de Porto, cujo principal objetivo era o renascimento do nacionalismo ligado a plano literário e filosófico, assim como</w:t>
      </w:r>
      <w:proofErr w:type="gramStart"/>
      <w:r w:rsidRPr="00232BA0">
        <w:rPr>
          <w:rFonts w:ascii="Times New Roman" w:hAnsi="Times New Roman" w:cs="Times New Roman"/>
          <w:color w:val="000000" w:themeColor="text1"/>
          <w:sz w:val="20"/>
          <w:szCs w:val="20"/>
        </w:rPr>
        <w:t xml:space="preserve">  </w:t>
      </w:r>
      <w:proofErr w:type="spellStart"/>
      <w:proofErr w:type="gramEnd"/>
      <w:r w:rsidRPr="00232BA0">
        <w:rPr>
          <w:rFonts w:ascii="Times New Roman" w:hAnsi="Times New Roman" w:cs="Times New Roman"/>
          <w:color w:val="000000" w:themeColor="text1"/>
          <w:sz w:val="20"/>
          <w:szCs w:val="20"/>
        </w:rPr>
        <w:t>neogarrettismo</w:t>
      </w:r>
      <w:proofErr w:type="spellEnd"/>
      <w:r w:rsidRPr="00232BA0">
        <w:rPr>
          <w:rFonts w:ascii="Times New Roman" w:hAnsi="Times New Roman" w:cs="Times New Roman"/>
          <w:color w:val="000000" w:themeColor="text1"/>
          <w:sz w:val="20"/>
          <w:szCs w:val="20"/>
        </w:rPr>
        <w:t xml:space="preserve"> e o </w:t>
      </w:r>
      <w:proofErr w:type="spellStart"/>
      <w:r w:rsidRPr="00232BA0">
        <w:rPr>
          <w:rFonts w:ascii="Times New Roman" w:hAnsi="Times New Roman" w:cs="Times New Roman"/>
          <w:color w:val="000000" w:themeColor="text1"/>
          <w:sz w:val="20"/>
          <w:szCs w:val="20"/>
        </w:rPr>
        <w:t>neosebastianismo</w:t>
      </w:r>
      <w:proofErr w:type="spellEnd"/>
      <w:r w:rsidRPr="00232BA0">
        <w:rPr>
          <w:rFonts w:ascii="Times New Roman" w:hAnsi="Times New Roman" w:cs="Times New Roman"/>
          <w:color w:val="000000" w:themeColor="text1"/>
          <w:sz w:val="20"/>
          <w:szCs w:val="20"/>
        </w:rPr>
        <w:t>. Disponível em: &lt;&lt;http://pt.wikipedia.org/wiki/Renascen%C3%A7a_Portuguesa&gt;&gt;. Acesso em: Abr. 2015.</w:t>
      </w:r>
    </w:p>
  </w:footnote>
  <w:footnote w:id="15">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 xml:space="preserve"> </w:t>
      </w:r>
      <w:r w:rsidRPr="00232BA0">
        <w:rPr>
          <w:rFonts w:ascii="Times New Roman" w:hAnsi="Times New Roman" w:cs="Times New Roman"/>
          <w:color w:val="000000" w:themeColor="text1"/>
          <w:sz w:val="20"/>
          <w:szCs w:val="20"/>
        </w:rPr>
        <w:t xml:space="preserve">Leonardo Coimbra (1883-1936) </w:t>
      </w:r>
      <w:proofErr w:type="gramStart"/>
      <w:r w:rsidRPr="00232BA0">
        <w:rPr>
          <w:rFonts w:ascii="Times New Roman" w:hAnsi="Times New Roman" w:cs="Times New Roman"/>
          <w:color w:val="000000" w:themeColor="text1"/>
          <w:sz w:val="20"/>
          <w:szCs w:val="20"/>
        </w:rPr>
        <w:t>foi filósofo, professor e político português</w:t>
      </w:r>
      <w:proofErr w:type="gramEnd"/>
      <w:r w:rsidRPr="00232BA0">
        <w:rPr>
          <w:rFonts w:ascii="Times New Roman" w:hAnsi="Times New Roman" w:cs="Times New Roman"/>
          <w:color w:val="000000" w:themeColor="text1"/>
          <w:sz w:val="20"/>
          <w:szCs w:val="20"/>
        </w:rPr>
        <w:t xml:space="preserve">. Ao lado de Jaime Cortesão fundou e dirigiu a revista </w:t>
      </w:r>
      <w:r w:rsidRPr="00232BA0">
        <w:rPr>
          <w:rFonts w:ascii="Times New Roman" w:hAnsi="Times New Roman" w:cs="Times New Roman"/>
          <w:i/>
          <w:color w:val="000000" w:themeColor="text1"/>
          <w:sz w:val="20"/>
          <w:szCs w:val="20"/>
        </w:rPr>
        <w:t>Nova Silva</w:t>
      </w:r>
      <w:r w:rsidRPr="00232BA0">
        <w:rPr>
          <w:rFonts w:ascii="Times New Roman" w:hAnsi="Times New Roman" w:cs="Times New Roman"/>
          <w:color w:val="000000" w:themeColor="text1"/>
          <w:sz w:val="20"/>
          <w:szCs w:val="20"/>
        </w:rPr>
        <w:t xml:space="preserve">. Ao lado do seu companheiro inseparável Teixeira de Pascoas, fundou o movimento da </w:t>
      </w:r>
      <w:r w:rsidRPr="00232BA0">
        <w:rPr>
          <w:rFonts w:ascii="Times New Roman" w:hAnsi="Times New Roman" w:cs="Times New Roman"/>
          <w:i/>
          <w:color w:val="000000" w:themeColor="text1"/>
          <w:sz w:val="20"/>
          <w:szCs w:val="20"/>
        </w:rPr>
        <w:t>Renascença Portuguesa</w:t>
      </w:r>
      <w:r w:rsidRPr="00232BA0">
        <w:rPr>
          <w:rFonts w:ascii="Times New Roman" w:hAnsi="Times New Roman" w:cs="Times New Roman"/>
          <w:color w:val="000000" w:themeColor="text1"/>
          <w:sz w:val="20"/>
          <w:szCs w:val="20"/>
        </w:rPr>
        <w:t xml:space="preserve">, assim como dirigiu a revista </w:t>
      </w:r>
      <w:r w:rsidRPr="00232BA0">
        <w:rPr>
          <w:rFonts w:ascii="Times New Roman" w:hAnsi="Times New Roman" w:cs="Times New Roman"/>
          <w:i/>
          <w:color w:val="000000" w:themeColor="text1"/>
          <w:sz w:val="20"/>
          <w:szCs w:val="20"/>
        </w:rPr>
        <w:t>A Águia.</w:t>
      </w:r>
      <w:r w:rsidRPr="00232BA0">
        <w:rPr>
          <w:rFonts w:ascii="Times New Roman" w:hAnsi="Times New Roman" w:cs="Times New Roman"/>
          <w:color w:val="000000" w:themeColor="text1"/>
          <w:sz w:val="20"/>
          <w:szCs w:val="20"/>
        </w:rPr>
        <w:t xml:space="preserve"> Disponível em: &lt;&lt;http://pt.wikipedia.org/wiki/Leonardo_Coimbra&gt;&gt;. Acesso em: Abr. 2015.</w:t>
      </w:r>
    </w:p>
  </w:footnote>
  <w:footnote w:id="16">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ab/>
      </w:r>
      <w:r w:rsidRPr="00232BA0">
        <w:rPr>
          <w:rFonts w:ascii="Times New Roman" w:hAnsi="Times New Roman" w:cs="Times New Roman"/>
          <w:color w:val="000000" w:themeColor="text1"/>
          <w:sz w:val="20"/>
          <w:szCs w:val="20"/>
        </w:rPr>
        <w:t xml:space="preserve">Afonso Lopes Vieira (1878 – 1946) bacharelou-se em direito pela Universidade de Coimbra, além ter sido poeta português, foi um dos primeiros representantes no </w:t>
      </w:r>
      <w:proofErr w:type="spellStart"/>
      <w:r w:rsidRPr="00232BA0">
        <w:rPr>
          <w:rFonts w:ascii="Times New Roman" w:hAnsi="Times New Roman" w:cs="Times New Roman"/>
          <w:i/>
          <w:color w:val="000000" w:themeColor="text1"/>
          <w:sz w:val="20"/>
          <w:szCs w:val="20"/>
        </w:rPr>
        <w:t>neogarretismo</w:t>
      </w:r>
      <w:proofErr w:type="spellEnd"/>
      <w:r w:rsidRPr="00232BA0">
        <w:rPr>
          <w:rFonts w:ascii="Times New Roman" w:hAnsi="Times New Roman" w:cs="Times New Roman"/>
          <w:color w:val="000000" w:themeColor="text1"/>
          <w:sz w:val="20"/>
          <w:szCs w:val="20"/>
        </w:rPr>
        <w:t xml:space="preserve">. Colaborou em publicações de jornais e periódicos, foi ligado ao movimento da </w:t>
      </w:r>
      <w:r w:rsidRPr="00232BA0">
        <w:rPr>
          <w:rFonts w:ascii="Times New Roman" w:hAnsi="Times New Roman" w:cs="Times New Roman"/>
          <w:i/>
          <w:color w:val="000000" w:themeColor="text1"/>
          <w:sz w:val="20"/>
          <w:szCs w:val="20"/>
        </w:rPr>
        <w:t>Renascença Portuguesa</w:t>
      </w:r>
      <w:r w:rsidRPr="00232BA0">
        <w:rPr>
          <w:rFonts w:ascii="Times New Roman" w:hAnsi="Times New Roman" w:cs="Times New Roman"/>
          <w:color w:val="000000" w:themeColor="text1"/>
          <w:sz w:val="20"/>
          <w:szCs w:val="20"/>
        </w:rPr>
        <w:t xml:space="preserve"> e, posteriormente, defendeu o Integralismo Português. Disponível em: &lt;&lt;http://pt.wikipedia.org/wiki/Afonso_Lopes_Vieira&gt;&gt;. Acesso em: Abr. 2015.</w:t>
      </w:r>
    </w:p>
  </w:footnote>
  <w:footnote w:id="17">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ab/>
      </w:r>
      <w:r w:rsidRPr="00232BA0">
        <w:rPr>
          <w:rFonts w:ascii="Times New Roman" w:hAnsi="Times New Roman" w:cs="Times New Roman"/>
          <w:color w:val="000000" w:themeColor="text1"/>
          <w:sz w:val="20"/>
          <w:szCs w:val="20"/>
        </w:rPr>
        <w:t xml:space="preserve">Jaime Cortesão (1884-1960) foi médico político e escritor. Ao lado de Leonardo Coimbra fundou e dirigiu a revista </w:t>
      </w:r>
      <w:r w:rsidRPr="00232BA0">
        <w:rPr>
          <w:rFonts w:ascii="Times New Roman" w:hAnsi="Times New Roman" w:cs="Times New Roman"/>
          <w:i/>
          <w:color w:val="000000" w:themeColor="text1"/>
          <w:sz w:val="20"/>
          <w:szCs w:val="20"/>
        </w:rPr>
        <w:t xml:space="preserve">Nova Silva. </w:t>
      </w:r>
      <w:r w:rsidRPr="00232BA0">
        <w:rPr>
          <w:rFonts w:ascii="Times New Roman" w:hAnsi="Times New Roman" w:cs="Times New Roman"/>
          <w:color w:val="000000" w:themeColor="text1"/>
          <w:sz w:val="20"/>
          <w:szCs w:val="20"/>
        </w:rPr>
        <w:t xml:space="preserve">Colaborou na fundação da revista A Águia e do movimento Renascença Portuguesa, colaborou com a publicação do Boletim </w:t>
      </w:r>
      <w:r w:rsidRPr="00232BA0">
        <w:rPr>
          <w:rFonts w:ascii="Times New Roman" w:hAnsi="Times New Roman" w:cs="Times New Roman"/>
          <w:i/>
          <w:color w:val="000000" w:themeColor="text1"/>
          <w:sz w:val="20"/>
          <w:szCs w:val="20"/>
        </w:rPr>
        <w:t>A Vida Portuguesa</w:t>
      </w:r>
      <w:r w:rsidRPr="00232BA0">
        <w:rPr>
          <w:rFonts w:ascii="Times New Roman" w:hAnsi="Times New Roman" w:cs="Times New Roman"/>
          <w:color w:val="000000" w:themeColor="text1"/>
          <w:sz w:val="20"/>
          <w:szCs w:val="20"/>
        </w:rPr>
        <w:t xml:space="preserve">, assim como teve colaboração na revista </w:t>
      </w:r>
      <w:proofErr w:type="spellStart"/>
      <w:r w:rsidRPr="00232BA0">
        <w:rPr>
          <w:rFonts w:ascii="Times New Roman" w:hAnsi="Times New Roman" w:cs="Times New Roman"/>
          <w:i/>
          <w:color w:val="000000" w:themeColor="text1"/>
          <w:sz w:val="20"/>
          <w:szCs w:val="20"/>
        </w:rPr>
        <w:t>Atlantida</w:t>
      </w:r>
      <w:proofErr w:type="spellEnd"/>
      <w:r w:rsidRPr="00232BA0">
        <w:rPr>
          <w:rFonts w:ascii="Times New Roman" w:hAnsi="Times New Roman" w:cs="Times New Roman"/>
          <w:color w:val="000000" w:themeColor="text1"/>
          <w:sz w:val="20"/>
          <w:szCs w:val="20"/>
        </w:rPr>
        <w:t xml:space="preserve">, </w:t>
      </w:r>
      <w:r w:rsidRPr="00232BA0">
        <w:rPr>
          <w:rFonts w:ascii="Times New Roman" w:hAnsi="Times New Roman" w:cs="Times New Roman"/>
          <w:i/>
          <w:color w:val="000000" w:themeColor="text1"/>
          <w:sz w:val="20"/>
          <w:szCs w:val="20"/>
        </w:rPr>
        <w:t>Ilustração</w:t>
      </w:r>
      <w:r w:rsidRPr="00232BA0">
        <w:rPr>
          <w:rFonts w:ascii="Times New Roman" w:hAnsi="Times New Roman" w:cs="Times New Roman"/>
          <w:color w:val="000000" w:themeColor="text1"/>
          <w:sz w:val="20"/>
          <w:szCs w:val="20"/>
        </w:rPr>
        <w:t xml:space="preserve">, </w:t>
      </w:r>
      <w:r w:rsidRPr="00232BA0">
        <w:rPr>
          <w:rFonts w:ascii="Times New Roman" w:hAnsi="Times New Roman" w:cs="Times New Roman"/>
          <w:i/>
          <w:color w:val="000000" w:themeColor="text1"/>
          <w:sz w:val="20"/>
          <w:szCs w:val="20"/>
        </w:rPr>
        <w:t xml:space="preserve">Ilustração </w:t>
      </w:r>
      <w:proofErr w:type="spellStart"/>
      <w:r w:rsidRPr="00232BA0">
        <w:rPr>
          <w:rFonts w:ascii="Times New Roman" w:hAnsi="Times New Roman" w:cs="Times New Roman"/>
          <w:i/>
          <w:color w:val="000000" w:themeColor="text1"/>
          <w:sz w:val="20"/>
          <w:szCs w:val="20"/>
        </w:rPr>
        <w:t>Portugueza</w:t>
      </w:r>
      <w:proofErr w:type="spellEnd"/>
      <w:r w:rsidRPr="00232BA0">
        <w:rPr>
          <w:rFonts w:ascii="Times New Roman" w:hAnsi="Times New Roman" w:cs="Times New Roman"/>
          <w:color w:val="000000" w:themeColor="text1"/>
          <w:sz w:val="20"/>
          <w:szCs w:val="20"/>
        </w:rPr>
        <w:t xml:space="preserve"> e </w:t>
      </w:r>
      <w:r w:rsidRPr="00232BA0">
        <w:rPr>
          <w:rFonts w:ascii="Times New Roman" w:hAnsi="Times New Roman" w:cs="Times New Roman"/>
          <w:i/>
          <w:color w:val="000000" w:themeColor="text1"/>
          <w:sz w:val="20"/>
          <w:szCs w:val="20"/>
        </w:rPr>
        <w:t>Serões</w:t>
      </w:r>
      <w:r w:rsidRPr="00232BA0">
        <w:rPr>
          <w:rFonts w:ascii="Times New Roman" w:hAnsi="Times New Roman" w:cs="Times New Roman"/>
          <w:color w:val="000000" w:themeColor="text1"/>
          <w:sz w:val="20"/>
          <w:szCs w:val="20"/>
        </w:rPr>
        <w:t xml:space="preserve">. Em 1919, foi nomeado diretor da </w:t>
      </w:r>
      <w:r w:rsidRPr="00232BA0">
        <w:rPr>
          <w:rFonts w:ascii="Times New Roman" w:hAnsi="Times New Roman" w:cs="Times New Roman"/>
          <w:i/>
          <w:color w:val="000000" w:themeColor="text1"/>
          <w:sz w:val="20"/>
          <w:szCs w:val="20"/>
        </w:rPr>
        <w:t>Biblioteca Nacional de Portugal</w:t>
      </w:r>
      <w:r w:rsidRPr="00232BA0">
        <w:rPr>
          <w:rFonts w:ascii="Times New Roman" w:hAnsi="Times New Roman" w:cs="Times New Roman"/>
          <w:color w:val="000000" w:themeColor="text1"/>
          <w:sz w:val="20"/>
          <w:szCs w:val="20"/>
        </w:rPr>
        <w:t xml:space="preserve">. EM 1921, abandona a </w:t>
      </w:r>
      <w:r w:rsidRPr="00232BA0">
        <w:rPr>
          <w:rFonts w:ascii="Times New Roman" w:hAnsi="Times New Roman" w:cs="Times New Roman"/>
          <w:i/>
          <w:color w:val="000000" w:themeColor="text1"/>
          <w:sz w:val="20"/>
          <w:szCs w:val="20"/>
        </w:rPr>
        <w:t>Renascença Portuguesa</w:t>
      </w:r>
      <w:r w:rsidRPr="00232BA0">
        <w:rPr>
          <w:rFonts w:ascii="Times New Roman" w:hAnsi="Times New Roman" w:cs="Times New Roman"/>
          <w:color w:val="000000" w:themeColor="text1"/>
          <w:sz w:val="20"/>
          <w:szCs w:val="20"/>
        </w:rPr>
        <w:t xml:space="preserve">, para funda a revista </w:t>
      </w:r>
      <w:r w:rsidRPr="00232BA0">
        <w:rPr>
          <w:rFonts w:ascii="Times New Roman" w:hAnsi="Times New Roman" w:cs="Times New Roman"/>
          <w:i/>
          <w:color w:val="000000" w:themeColor="text1"/>
          <w:sz w:val="20"/>
          <w:szCs w:val="20"/>
        </w:rPr>
        <w:t>Nova Seara</w:t>
      </w:r>
      <w:r w:rsidRPr="00232BA0">
        <w:rPr>
          <w:rFonts w:ascii="Times New Roman" w:hAnsi="Times New Roman" w:cs="Times New Roman"/>
          <w:color w:val="000000" w:themeColor="text1"/>
          <w:sz w:val="20"/>
          <w:szCs w:val="20"/>
        </w:rPr>
        <w:t>. Disponível em: &lt;&lt;http://pt.wikipedia.org/wiki/Jaime_Cortes%C3%A3o&gt;&gt;. Acesso em: Abr. 2015.</w:t>
      </w:r>
    </w:p>
  </w:footnote>
  <w:footnote w:id="18">
    <w:p w:rsidR="007670C5" w:rsidRPr="00232BA0" w:rsidRDefault="007670C5" w:rsidP="00232BA0">
      <w:pPr>
        <w:pStyle w:val="Notaderodap"/>
        <w:spacing w:after="0" w:line="240" w:lineRule="auto"/>
        <w:jc w:val="both"/>
        <w:rPr>
          <w:rFonts w:ascii="Times New Roman" w:hAnsi="Times New Roman" w:cs="Times New Roman"/>
          <w:color w:val="000000" w:themeColor="text1"/>
          <w:sz w:val="20"/>
          <w:szCs w:val="20"/>
        </w:rPr>
      </w:pPr>
      <w:r w:rsidRPr="00232BA0">
        <w:rPr>
          <w:rStyle w:val="Refdenotaderodap"/>
          <w:rFonts w:ascii="Times New Roman" w:hAnsi="Times New Roman" w:cs="Times New Roman"/>
          <w:color w:val="000000" w:themeColor="text1"/>
          <w:sz w:val="20"/>
          <w:szCs w:val="20"/>
        </w:rPr>
        <w:footnoteRef/>
      </w:r>
      <w:r w:rsidRPr="00232BA0">
        <w:rPr>
          <w:rStyle w:val="Refdenotaderodap"/>
          <w:rFonts w:ascii="Times New Roman" w:hAnsi="Times New Roman" w:cs="Times New Roman"/>
          <w:color w:val="000000" w:themeColor="text1"/>
          <w:sz w:val="20"/>
          <w:szCs w:val="20"/>
        </w:rPr>
        <w:tab/>
      </w:r>
      <w:r w:rsidRPr="00232BA0">
        <w:rPr>
          <w:rFonts w:ascii="Times New Roman" w:hAnsi="Times New Roman" w:cs="Times New Roman"/>
          <w:color w:val="000000" w:themeColor="text1"/>
          <w:sz w:val="20"/>
          <w:szCs w:val="20"/>
        </w:rPr>
        <w:t xml:space="preserve">Augusto Casimiro (1889-1967) foi poeta, memorialista, memorialista, jornalista e comentarista político português. Fez parte do grupo que fundou a </w:t>
      </w:r>
      <w:r w:rsidRPr="00232BA0">
        <w:rPr>
          <w:rFonts w:ascii="Times New Roman" w:hAnsi="Times New Roman" w:cs="Times New Roman"/>
          <w:i/>
          <w:color w:val="000000" w:themeColor="text1"/>
          <w:sz w:val="20"/>
          <w:szCs w:val="20"/>
        </w:rPr>
        <w:t>Renascença Portugu</w:t>
      </w:r>
      <w:r w:rsidRPr="00232BA0">
        <w:rPr>
          <w:rFonts w:ascii="Times New Roman" w:hAnsi="Times New Roman" w:cs="Times New Roman"/>
          <w:color w:val="000000" w:themeColor="text1"/>
          <w:sz w:val="20"/>
          <w:szCs w:val="20"/>
        </w:rPr>
        <w:t xml:space="preserve">esa e, posteriormente, fez parte do grupo de intelectuais que lançou a revista </w:t>
      </w:r>
      <w:r w:rsidRPr="00232BA0">
        <w:rPr>
          <w:rFonts w:ascii="Times New Roman" w:hAnsi="Times New Roman" w:cs="Times New Roman"/>
          <w:i/>
          <w:color w:val="000000" w:themeColor="text1"/>
          <w:sz w:val="20"/>
          <w:szCs w:val="20"/>
        </w:rPr>
        <w:t>Nova Seara</w:t>
      </w:r>
      <w:r w:rsidRPr="00232BA0">
        <w:rPr>
          <w:rFonts w:ascii="Times New Roman" w:hAnsi="Times New Roman" w:cs="Times New Roman"/>
          <w:color w:val="000000" w:themeColor="text1"/>
          <w:sz w:val="20"/>
          <w:szCs w:val="20"/>
        </w:rPr>
        <w:t>. Disponível em: &lt;&lt;http://pt.wikipedia.org/wiki/Augusto_Casimiro&gt;&gt;. Acesso em: Abr. 2015.</w:t>
      </w:r>
    </w:p>
  </w:footnote>
  <w:footnote w:id="19">
    <w:p w:rsidR="00D9062B" w:rsidRPr="00232BA0" w:rsidRDefault="00D9062B" w:rsidP="00232BA0">
      <w:pPr>
        <w:pStyle w:val="Textodenotaderodap"/>
        <w:jc w:val="both"/>
        <w:rPr>
          <w:rFonts w:ascii="Times New Roman" w:hAnsi="Times New Roman" w:cs="Times New Roman"/>
        </w:rPr>
      </w:pPr>
      <w:r w:rsidRPr="00232BA0">
        <w:rPr>
          <w:rStyle w:val="Refdenotaderodap"/>
          <w:rFonts w:ascii="Times New Roman" w:hAnsi="Times New Roman" w:cs="Times New Roman"/>
        </w:rPr>
        <w:footnoteRef/>
      </w:r>
      <w:r w:rsidRPr="00232BA0">
        <w:rPr>
          <w:rFonts w:ascii="Times New Roman" w:hAnsi="Times New Roman" w:cs="Times New Roman"/>
        </w:rPr>
        <w:t xml:space="preserve"> </w:t>
      </w:r>
      <w:proofErr w:type="spellStart"/>
      <w:r w:rsidRPr="00232BA0">
        <w:rPr>
          <w:rFonts w:ascii="Times New Roman" w:hAnsi="Times New Roman" w:cs="Times New Roman"/>
        </w:rPr>
        <w:t>Compassibilidade</w:t>
      </w:r>
      <w:proofErr w:type="spellEnd"/>
      <w:r w:rsidRPr="00232BA0">
        <w:rPr>
          <w:rFonts w:ascii="Times New Roman" w:hAnsi="Times New Roman" w:cs="Times New Roman"/>
        </w:rPr>
        <w:t xml:space="preserve"> foi um conceito criado por </w:t>
      </w:r>
      <w:proofErr w:type="spellStart"/>
      <w:r w:rsidRPr="00232BA0">
        <w:rPr>
          <w:rFonts w:ascii="Times New Roman" w:hAnsi="Times New Roman" w:cs="Times New Roman"/>
          <w:bCs/>
        </w:rPr>
        <w:t>Gottfried</w:t>
      </w:r>
      <w:proofErr w:type="spellEnd"/>
      <w:r w:rsidRPr="00232BA0">
        <w:rPr>
          <w:rFonts w:ascii="Times New Roman" w:hAnsi="Times New Roman" w:cs="Times New Roman"/>
          <w:bCs/>
        </w:rPr>
        <w:t xml:space="preserve"> Leibniz, filósofo e cientista alemão, para designar um mundo possível em meio </w:t>
      </w:r>
      <w:proofErr w:type="gramStart"/>
      <w:r w:rsidRPr="00232BA0">
        <w:rPr>
          <w:rFonts w:ascii="Times New Roman" w:hAnsi="Times New Roman" w:cs="Times New Roman"/>
          <w:bCs/>
        </w:rPr>
        <w:t>a</w:t>
      </w:r>
      <w:proofErr w:type="gramEnd"/>
      <w:r w:rsidRPr="00232BA0">
        <w:rPr>
          <w:rFonts w:ascii="Times New Roman" w:hAnsi="Times New Roman" w:cs="Times New Roman"/>
          <w:bCs/>
        </w:rPr>
        <w:t xml:space="preserve"> diversidade de escolhas e personalidades dos sujeitos, quer dizer, um mundo real possível onde indivíduos compassíveis possam viver juntos.</w:t>
      </w:r>
    </w:p>
  </w:footnote>
  <w:footnote w:id="20">
    <w:p w:rsidR="00D9062B" w:rsidRPr="00232BA0" w:rsidRDefault="00D9062B" w:rsidP="00232BA0">
      <w:pPr>
        <w:pStyle w:val="Textodenotaderodap"/>
        <w:jc w:val="both"/>
        <w:rPr>
          <w:rFonts w:ascii="Times New Roman" w:hAnsi="Times New Roman" w:cs="Times New Roman"/>
        </w:rPr>
      </w:pPr>
      <w:r w:rsidRPr="00232BA0">
        <w:rPr>
          <w:rStyle w:val="Refdenotaderodap"/>
          <w:rFonts w:ascii="Times New Roman" w:hAnsi="Times New Roman" w:cs="Times New Roman"/>
        </w:rPr>
        <w:footnoteRef/>
      </w:r>
      <w:r w:rsidRPr="00232BA0">
        <w:rPr>
          <w:rFonts w:ascii="Times New Roman" w:hAnsi="Times New Roman" w:cs="Times New Roman"/>
        </w:rPr>
        <w:t xml:space="preserve"> Carta enviada ao professor</w:t>
      </w:r>
      <w:proofErr w:type="gramStart"/>
      <w:r w:rsidRPr="00232BA0">
        <w:rPr>
          <w:rFonts w:ascii="Times New Roman" w:hAnsi="Times New Roman" w:cs="Times New Roman"/>
        </w:rPr>
        <w:t xml:space="preserve">  </w:t>
      </w:r>
      <w:proofErr w:type="gramEnd"/>
      <w:r w:rsidRPr="00232BA0">
        <w:rPr>
          <w:rFonts w:ascii="Times New Roman" w:hAnsi="Times New Roman" w:cs="Times New Roman"/>
        </w:rPr>
        <w:t xml:space="preserve">Guido </w:t>
      </w:r>
      <w:proofErr w:type="spellStart"/>
      <w:r w:rsidRPr="00232BA0">
        <w:rPr>
          <w:rFonts w:ascii="Times New Roman" w:hAnsi="Times New Roman" w:cs="Times New Roman"/>
        </w:rPr>
        <w:t>Battelli</w:t>
      </w:r>
      <w:proofErr w:type="spellEnd"/>
      <w:r w:rsidRPr="00232BA0">
        <w:rPr>
          <w:rFonts w:ascii="Times New Roman" w:hAnsi="Times New Roman" w:cs="Times New Roman"/>
        </w:rPr>
        <w:t xml:space="preserve"> datada de 5 de julho de 1930.</w:t>
      </w:r>
    </w:p>
  </w:footnote>
  <w:footnote w:id="21">
    <w:p w:rsidR="00D9062B" w:rsidRPr="00232BA0" w:rsidRDefault="00D9062B" w:rsidP="00232BA0">
      <w:pPr>
        <w:pStyle w:val="Textodenotaderodap"/>
        <w:jc w:val="both"/>
        <w:rPr>
          <w:rFonts w:ascii="Times New Roman" w:hAnsi="Times New Roman" w:cs="Times New Roman"/>
        </w:rPr>
      </w:pPr>
      <w:r w:rsidRPr="00232BA0">
        <w:rPr>
          <w:rStyle w:val="Refdenotaderodap"/>
          <w:rFonts w:ascii="Times New Roman" w:hAnsi="Times New Roman" w:cs="Times New Roman"/>
        </w:rPr>
        <w:footnoteRef/>
      </w:r>
      <w:r w:rsidRPr="00232BA0">
        <w:rPr>
          <w:rFonts w:ascii="Times New Roman" w:hAnsi="Times New Roman" w:cs="Times New Roman"/>
        </w:rPr>
        <w:t xml:space="preserve"> </w:t>
      </w:r>
      <w:proofErr w:type="gramStart"/>
      <w:r w:rsidRPr="00232BA0">
        <w:rPr>
          <w:rFonts w:ascii="Times New Roman" w:hAnsi="Times New Roman" w:cs="Times New Roman"/>
        </w:rPr>
        <w:t>ESPANCA,</w:t>
      </w:r>
      <w:proofErr w:type="gramEnd"/>
      <w:r w:rsidRPr="00232BA0">
        <w:rPr>
          <w:rFonts w:ascii="Times New Roman" w:hAnsi="Times New Roman" w:cs="Times New Roman"/>
        </w:rPr>
        <w:t xml:space="preserve"> Florbela. </w:t>
      </w:r>
      <w:r w:rsidRPr="00232BA0">
        <w:rPr>
          <w:rFonts w:ascii="Times New Roman" w:hAnsi="Times New Roman" w:cs="Times New Roman"/>
          <w:i/>
        </w:rPr>
        <w:t>Aos Olhos dele.</w:t>
      </w:r>
      <w:r w:rsidRPr="00232BA0">
        <w:rPr>
          <w:rFonts w:ascii="Times New Roman" w:hAnsi="Times New Roman" w:cs="Times New Roman"/>
        </w:rPr>
        <w:t xml:space="preserve"> In: Trocando Olhares. São Paulo: Martin </w:t>
      </w:r>
      <w:proofErr w:type="spellStart"/>
      <w:r w:rsidRPr="00232BA0">
        <w:rPr>
          <w:rFonts w:ascii="Times New Roman" w:hAnsi="Times New Roman" w:cs="Times New Roman"/>
        </w:rPr>
        <w:t>Claret</w:t>
      </w:r>
      <w:proofErr w:type="spellEnd"/>
      <w:r w:rsidRPr="00232BA0">
        <w:rPr>
          <w:rFonts w:ascii="Times New Roman" w:hAnsi="Times New Roman" w:cs="Times New Roman"/>
        </w:rPr>
        <w:t>, 2009, p. 66.</w:t>
      </w:r>
    </w:p>
  </w:footnote>
  <w:footnote w:id="22">
    <w:p w:rsidR="00D9062B" w:rsidRPr="00232BA0" w:rsidRDefault="00D9062B" w:rsidP="00232BA0">
      <w:pPr>
        <w:pStyle w:val="Textodenotaderodap"/>
        <w:jc w:val="both"/>
        <w:rPr>
          <w:rFonts w:ascii="Times New Roman" w:hAnsi="Times New Roman" w:cs="Times New Roman"/>
        </w:rPr>
      </w:pPr>
      <w:r w:rsidRPr="00232BA0">
        <w:rPr>
          <w:rStyle w:val="Refdenotaderodap"/>
          <w:rFonts w:ascii="Times New Roman" w:hAnsi="Times New Roman" w:cs="Times New Roman"/>
        </w:rPr>
        <w:footnoteRef/>
      </w:r>
      <w:r w:rsidR="00C4111E">
        <w:rPr>
          <w:rFonts w:ascii="Times New Roman" w:hAnsi="Times New Roman" w:cs="Times New Roman"/>
        </w:rPr>
        <w:t xml:space="preserve"> Carta enviada ao professor</w:t>
      </w:r>
      <w:r w:rsidRPr="00232BA0">
        <w:rPr>
          <w:rFonts w:ascii="Times New Roman" w:hAnsi="Times New Roman" w:cs="Times New Roman"/>
        </w:rPr>
        <w:t xml:space="preserve"> Guido </w:t>
      </w:r>
      <w:proofErr w:type="spellStart"/>
      <w:r w:rsidRPr="00232BA0">
        <w:rPr>
          <w:rFonts w:ascii="Times New Roman" w:hAnsi="Times New Roman" w:cs="Times New Roman"/>
        </w:rPr>
        <w:t>Battelli</w:t>
      </w:r>
      <w:proofErr w:type="spellEnd"/>
      <w:r w:rsidRPr="00232BA0">
        <w:rPr>
          <w:rFonts w:ascii="Times New Roman" w:hAnsi="Times New Roman" w:cs="Times New Roman"/>
        </w:rPr>
        <w:t xml:space="preserve"> datada de </w:t>
      </w:r>
      <w:proofErr w:type="gramStart"/>
      <w:r w:rsidRPr="00232BA0">
        <w:rPr>
          <w:rFonts w:ascii="Times New Roman" w:hAnsi="Times New Roman" w:cs="Times New Roman"/>
        </w:rPr>
        <w:t>2</w:t>
      </w:r>
      <w:proofErr w:type="gramEnd"/>
      <w:r w:rsidRPr="00232BA0">
        <w:rPr>
          <w:rFonts w:ascii="Times New Roman" w:hAnsi="Times New Roman" w:cs="Times New Roman"/>
        </w:rPr>
        <w:t xml:space="preserve"> de agosto de 1930.</w:t>
      </w:r>
    </w:p>
  </w:footnote>
  <w:footnote w:id="23">
    <w:p w:rsidR="00D9062B" w:rsidRPr="00232BA0" w:rsidRDefault="00D9062B" w:rsidP="00232BA0">
      <w:pPr>
        <w:pStyle w:val="Textodenotaderodap"/>
        <w:jc w:val="both"/>
        <w:rPr>
          <w:rFonts w:ascii="Times New Roman" w:hAnsi="Times New Roman" w:cs="Times New Roman"/>
        </w:rPr>
      </w:pPr>
      <w:r w:rsidRPr="00232BA0">
        <w:rPr>
          <w:rStyle w:val="Refdenotaderodap"/>
          <w:rFonts w:ascii="Times New Roman" w:hAnsi="Times New Roman" w:cs="Times New Roman"/>
        </w:rPr>
        <w:footnoteRef/>
      </w:r>
      <w:r w:rsidRPr="00232BA0">
        <w:rPr>
          <w:rFonts w:ascii="Times New Roman" w:hAnsi="Times New Roman" w:cs="Times New Roman"/>
        </w:rPr>
        <w:t xml:space="preserve"> </w:t>
      </w:r>
      <w:r w:rsidRPr="00232BA0">
        <w:rPr>
          <w:rFonts w:ascii="Times New Roman" w:hAnsi="Times New Roman" w:cs="Times New Roman"/>
          <w:color w:val="000000"/>
        </w:rPr>
        <w:t>Diário de Florbela 20 de novembro de 1930</w:t>
      </w:r>
    </w:p>
  </w:footnote>
  <w:footnote w:id="24">
    <w:p w:rsidR="00232BA0" w:rsidRPr="00232BA0" w:rsidRDefault="00232BA0" w:rsidP="00232BA0">
      <w:pPr>
        <w:pStyle w:val="SemEspaamento"/>
        <w:jc w:val="both"/>
        <w:rPr>
          <w:rFonts w:ascii="Times New Roman" w:hAnsi="Times New Roman" w:cs="Times New Roman"/>
          <w:sz w:val="20"/>
          <w:szCs w:val="20"/>
        </w:rPr>
      </w:pPr>
      <w:r w:rsidRPr="00232BA0">
        <w:rPr>
          <w:rStyle w:val="Refdenotaderodap"/>
          <w:rFonts w:ascii="Times New Roman" w:hAnsi="Times New Roman" w:cs="Times New Roman"/>
          <w:sz w:val="20"/>
          <w:szCs w:val="20"/>
        </w:rPr>
        <w:footnoteRef/>
      </w:r>
      <w:r w:rsidRPr="00232BA0">
        <w:rPr>
          <w:rFonts w:ascii="Times New Roman" w:hAnsi="Times New Roman" w:cs="Times New Roman"/>
          <w:sz w:val="20"/>
          <w:szCs w:val="20"/>
        </w:rPr>
        <w:t xml:space="preserve"> Diário de Florbela 15 de novembro de 1930.</w:t>
      </w:r>
    </w:p>
  </w:footnote>
  <w:footnote w:id="25">
    <w:p w:rsidR="00232BA0" w:rsidRPr="00232BA0" w:rsidRDefault="00232BA0" w:rsidP="00232BA0">
      <w:pPr>
        <w:pStyle w:val="SemEspaamento"/>
        <w:jc w:val="both"/>
        <w:rPr>
          <w:rFonts w:ascii="Times New Roman" w:hAnsi="Times New Roman" w:cs="Times New Roman"/>
          <w:sz w:val="20"/>
          <w:szCs w:val="20"/>
        </w:rPr>
      </w:pPr>
      <w:r w:rsidRPr="00232BA0">
        <w:rPr>
          <w:rStyle w:val="Refdenotaderodap"/>
          <w:rFonts w:ascii="Times New Roman" w:hAnsi="Times New Roman" w:cs="Times New Roman"/>
          <w:sz w:val="20"/>
          <w:szCs w:val="20"/>
        </w:rPr>
        <w:footnoteRef/>
      </w:r>
      <w:r w:rsidRPr="00232BA0">
        <w:rPr>
          <w:rFonts w:ascii="Times New Roman" w:hAnsi="Times New Roman" w:cs="Times New Roman"/>
          <w:sz w:val="20"/>
          <w:szCs w:val="20"/>
        </w:rPr>
        <w:t xml:space="preserve"> Diário de Florbela 20 de novembro de 1930</w:t>
      </w:r>
    </w:p>
  </w:footnote>
  <w:footnote w:id="26">
    <w:p w:rsidR="00232BA0" w:rsidRPr="00232BA0" w:rsidRDefault="00232BA0" w:rsidP="00232BA0">
      <w:pPr>
        <w:pStyle w:val="Textodenotaderodap"/>
        <w:jc w:val="both"/>
        <w:rPr>
          <w:rFonts w:ascii="Times New Roman" w:hAnsi="Times New Roman" w:cs="Times New Roman"/>
        </w:rPr>
      </w:pPr>
      <w:r w:rsidRPr="00232BA0">
        <w:rPr>
          <w:rStyle w:val="Refdenotaderodap"/>
          <w:rFonts w:ascii="Times New Roman" w:hAnsi="Times New Roman" w:cs="Times New Roman"/>
        </w:rPr>
        <w:footnoteRef/>
      </w:r>
      <w:r w:rsidRPr="00232BA0">
        <w:rPr>
          <w:rFonts w:ascii="Times New Roman" w:hAnsi="Times New Roman" w:cs="Times New Roman"/>
        </w:rPr>
        <w:t xml:space="preserve"> Diário de Florbela 02 de dezembro de 1930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1169663"/>
      <w:docPartObj>
        <w:docPartGallery w:val="Page Numbers (Top of Page)"/>
        <w:docPartUnique/>
      </w:docPartObj>
    </w:sdtPr>
    <w:sdtEndPr/>
    <w:sdtContent>
      <w:p w:rsidR="00846829" w:rsidRDefault="00846829">
        <w:pPr>
          <w:pStyle w:val="Cabealho"/>
          <w:jc w:val="right"/>
        </w:pPr>
        <w:r>
          <w:fldChar w:fldCharType="begin"/>
        </w:r>
        <w:r>
          <w:instrText>PAGE   \* MERGEFORMAT</w:instrText>
        </w:r>
        <w:r>
          <w:fldChar w:fldCharType="separate"/>
        </w:r>
        <w:r w:rsidR="00CA56F1">
          <w:rPr>
            <w:noProof/>
          </w:rPr>
          <w:t>15</w:t>
        </w:r>
        <w:r>
          <w:fldChar w:fldCharType="end"/>
        </w:r>
      </w:p>
    </w:sdtContent>
  </w:sdt>
  <w:p w:rsidR="00206BA6" w:rsidRDefault="00206BA6">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A3108"/>
    <w:multiLevelType w:val="hybridMultilevel"/>
    <w:tmpl w:val="E7DC9C04"/>
    <w:lvl w:ilvl="0" w:tplc="55868EE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5B95C3B"/>
    <w:multiLevelType w:val="multilevel"/>
    <w:tmpl w:val="1C847BAE"/>
    <w:lvl w:ilvl="0">
      <w:start w:val="1"/>
      <w:numFmt w:val="decimal"/>
      <w:lvlText w:val="%1."/>
      <w:lvlJc w:val="left"/>
      <w:pPr>
        <w:ind w:left="375" w:hanging="37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nsid w:val="2C6B2EF7"/>
    <w:multiLevelType w:val="hybridMultilevel"/>
    <w:tmpl w:val="EB78EC9E"/>
    <w:lvl w:ilvl="0" w:tplc="F7809DA2">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03B04A0"/>
    <w:multiLevelType w:val="multilevel"/>
    <w:tmpl w:val="3F30600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0C5"/>
    <w:rsid w:val="0009143D"/>
    <w:rsid w:val="00155CD8"/>
    <w:rsid w:val="00206BA6"/>
    <w:rsid w:val="00232BA0"/>
    <w:rsid w:val="002913D7"/>
    <w:rsid w:val="002A68E2"/>
    <w:rsid w:val="002C3593"/>
    <w:rsid w:val="002D7438"/>
    <w:rsid w:val="002F53DD"/>
    <w:rsid w:val="003849A8"/>
    <w:rsid w:val="003C0A6A"/>
    <w:rsid w:val="003D7C6B"/>
    <w:rsid w:val="003E2ADE"/>
    <w:rsid w:val="00463A4F"/>
    <w:rsid w:val="004F7C7D"/>
    <w:rsid w:val="005B5EBB"/>
    <w:rsid w:val="00633B53"/>
    <w:rsid w:val="007670C5"/>
    <w:rsid w:val="007878D5"/>
    <w:rsid w:val="00846829"/>
    <w:rsid w:val="008505C6"/>
    <w:rsid w:val="009216FB"/>
    <w:rsid w:val="009658FA"/>
    <w:rsid w:val="00970749"/>
    <w:rsid w:val="00A96DE2"/>
    <w:rsid w:val="00B66D0B"/>
    <w:rsid w:val="00C4111E"/>
    <w:rsid w:val="00C62E21"/>
    <w:rsid w:val="00C6778A"/>
    <w:rsid w:val="00CA56F1"/>
    <w:rsid w:val="00D118A1"/>
    <w:rsid w:val="00D207C0"/>
    <w:rsid w:val="00D62F2E"/>
    <w:rsid w:val="00D9062B"/>
    <w:rsid w:val="00E52B6E"/>
    <w:rsid w:val="00E74A73"/>
    <w:rsid w:val="00EB2FB9"/>
    <w:rsid w:val="00F52F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nhideWhenUsed/>
    <w:qFormat/>
    <w:rsid w:val="007670C5"/>
    <w:rPr>
      <w:vertAlign w:val="superscript"/>
    </w:rPr>
  </w:style>
  <w:style w:type="character" w:customStyle="1" w:styleId="ncoradanotaderodap">
    <w:name w:val="Âncora da nota de rodapé"/>
    <w:rsid w:val="007670C5"/>
    <w:rPr>
      <w:vertAlign w:val="superscript"/>
    </w:rPr>
  </w:style>
  <w:style w:type="paragraph" w:styleId="SemEspaamento">
    <w:name w:val="No Spacing"/>
    <w:uiPriority w:val="1"/>
    <w:qFormat/>
    <w:rsid w:val="007670C5"/>
    <w:pPr>
      <w:suppressAutoHyphens/>
      <w:spacing w:after="0" w:line="240" w:lineRule="auto"/>
    </w:pPr>
    <w:rPr>
      <w:rFonts w:ascii="Calibri" w:eastAsia="Calibri" w:hAnsi="Calibri"/>
      <w:color w:val="00000A"/>
    </w:rPr>
  </w:style>
  <w:style w:type="paragraph" w:customStyle="1" w:styleId="Notaderodap">
    <w:name w:val="Nota de rodapé"/>
    <w:basedOn w:val="Normal"/>
    <w:rsid w:val="007670C5"/>
    <w:pPr>
      <w:suppressAutoHyphens/>
    </w:pPr>
    <w:rPr>
      <w:rFonts w:ascii="Calibri" w:eastAsia="Calibri" w:hAnsi="Calibri"/>
      <w:color w:val="00000A"/>
    </w:rPr>
  </w:style>
  <w:style w:type="paragraph" w:styleId="Textodenotaderodap">
    <w:name w:val="footnote text"/>
    <w:basedOn w:val="Normal"/>
    <w:link w:val="TextodenotaderodapChar"/>
    <w:uiPriority w:val="99"/>
    <w:unhideWhenUsed/>
    <w:rsid w:val="003D7C6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D7C6B"/>
    <w:rPr>
      <w:sz w:val="20"/>
      <w:szCs w:val="20"/>
    </w:rPr>
  </w:style>
  <w:style w:type="character" w:styleId="Hyperlink">
    <w:name w:val="Hyperlink"/>
    <w:basedOn w:val="Fontepargpadro"/>
    <w:uiPriority w:val="99"/>
    <w:semiHidden/>
    <w:unhideWhenUsed/>
    <w:rsid w:val="003D7C6B"/>
    <w:rPr>
      <w:color w:val="0000FF"/>
      <w:u w:val="single"/>
    </w:rPr>
  </w:style>
  <w:style w:type="paragraph" w:styleId="PargrafodaLista">
    <w:name w:val="List Paragraph"/>
    <w:basedOn w:val="Normal"/>
    <w:uiPriority w:val="34"/>
    <w:qFormat/>
    <w:rsid w:val="0009143D"/>
    <w:pPr>
      <w:ind w:left="720"/>
      <w:contextualSpacing/>
    </w:pPr>
    <w:rPr>
      <w:rFonts w:eastAsiaTheme="minorEastAsia"/>
      <w:lang w:eastAsia="pt-BR"/>
    </w:rPr>
  </w:style>
  <w:style w:type="character" w:customStyle="1" w:styleId="LinkdaInternet">
    <w:name w:val="Link da Internet"/>
    <w:basedOn w:val="Fontepargpadro"/>
    <w:uiPriority w:val="99"/>
    <w:unhideWhenUsed/>
    <w:rsid w:val="00633B53"/>
    <w:rPr>
      <w:color w:val="0000FF" w:themeColor="hyperlink"/>
      <w:u w:val="single"/>
    </w:rPr>
  </w:style>
  <w:style w:type="character" w:customStyle="1" w:styleId="notranslate">
    <w:name w:val="notranslate"/>
    <w:basedOn w:val="Fontepargpadro"/>
    <w:qFormat/>
    <w:rsid w:val="00633B53"/>
  </w:style>
  <w:style w:type="character" w:customStyle="1" w:styleId="apple-converted-space">
    <w:name w:val="apple-converted-space"/>
    <w:basedOn w:val="Fontepargpadro"/>
    <w:qFormat/>
    <w:rsid w:val="00633B53"/>
  </w:style>
  <w:style w:type="character" w:customStyle="1" w:styleId="text">
    <w:name w:val="text"/>
    <w:basedOn w:val="Fontepargpadro"/>
    <w:qFormat/>
    <w:rsid w:val="00633B53"/>
  </w:style>
  <w:style w:type="character" w:customStyle="1" w:styleId="description">
    <w:name w:val="description"/>
    <w:basedOn w:val="Fontepargpadro"/>
    <w:qFormat/>
    <w:rsid w:val="00633B53"/>
  </w:style>
  <w:style w:type="character" w:customStyle="1" w:styleId="apple-style-span">
    <w:name w:val="apple-style-span"/>
    <w:basedOn w:val="Fontepargpadro"/>
    <w:qFormat/>
    <w:rsid w:val="00633B53"/>
    <w:rPr>
      <w:rFonts w:ascii="Times New Roman" w:hAnsi="Times New Roman" w:cs="Times New Roman"/>
    </w:rPr>
  </w:style>
  <w:style w:type="paragraph" w:styleId="Cabealho">
    <w:name w:val="header"/>
    <w:basedOn w:val="Normal"/>
    <w:link w:val="CabealhoChar"/>
    <w:uiPriority w:val="99"/>
    <w:unhideWhenUsed/>
    <w:rsid w:val="00206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6BA6"/>
  </w:style>
  <w:style w:type="paragraph" w:styleId="Rodap">
    <w:name w:val="footer"/>
    <w:basedOn w:val="Normal"/>
    <w:link w:val="RodapChar"/>
    <w:uiPriority w:val="99"/>
    <w:unhideWhenUsed/>
    <w:rsid w:val="00206BA6"/>
    <w:pPr>
      <w:tabs>
        <w:tab w:val="center" w:pos="4252"/>
        <w:tab w:val="right" w:pos="8504"/>
      </w:tabs>
      <w:spacing w:after="0" w:line="240" w:lineRule="auto"/>
    </w:pPr>
  </w:style>
  <w:style w:type="character" w:customStyle="1" w:styleId="RodapChar">
    <w:name w:val="Rodapé Char"/>
    <w:basedOn w:val="Fontepargpadro"/>
    <w:link w:val="Rodap"/>
    <w:uiPriority w:val="99"/>
    <w:rsid w:val="00206B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0C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nhideWhenUsed/>
    <w:qFormat/>
    <w:rsid w:val="007670C5"/>
    <w:rPr>
      <w:vertAlign w:val="superscript"/>
    </w:rPr>
  </w:style>
  <w:style w:type="character" w:customStyle="1" w:styleId="ncoradanotaderodap">
    <w:name w:val="Âncora da nota de rodapé"/>
    <w:rsid w:val="007670C5"/>
    <w:rPr>
      <w:vertAlign w:val="superscript"/>
    </w:rPr>
  </w:style>
  <w:style w:type="paragraph" w:styleId="SemEspaamento">
    <w:name w:val="No Spacing"/>
    <w:uiPriority w:val="1"/>
    <w:qFormat/>
    <w:rsid w:val="007670C5"/>
    <w:pPr>
      <w:suppressAutoHyphens/>
      <w:spacing w:after="0" w:line="240" w:lineRule="auto"/>
    </w:pPr>
    <w:rPr>
      <w:rFonts w:ascii="Calibri" w:eastAsia="Calibri" w:hAnsi="Calibri"/>
      <w:color w:val="00000A"/>
    </w:rPr>
  </w:style>
  <w:style w:type="paragraph" w:customStyle="1" w:styleId="Notaderodap">
    <w:name w:val="Nota de rodapé"/>
    <w:basedOn w:val="Normal"/>
    <w:rsid w:val="007670C5"/>
    <w:pPr>
      <w:suppressAutoHyphens/>
    </w:pPr>
    <w:rPr>
      <w:rFonts w:ascii="Calibri" w:eastAsia="Calibri" w:hAnsi="Calibri"/>
      <w:color w:val="00000A"/>
    </w:rPr>
  </w:style>
  <w:style w:type="paragraph" w:styleId="Textodenotaderodap">
    <w:name w:val="footnote text"/>
    <w:basedOn w:val="Normal"/>
    <w:link w:val="TextodenotaderodapChar"/>
    <w:uiPriority w:val="99"/>
    <w:unhideWhenUsed/>
    <w:rsid w:val="003D7C6B"/>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3D7C6B"/>
    <w:rPr>
      <w:sz w:val="20"/>
      <w:szCs w:val="20"/>
    </w:rPr>
  </w:style>
  <w:style w:type="character" w:styleId="Hyperlink">
    <w:name w:val="Hyperlink"/>
    <w:basedOn w:val="Fontepargpadro"/>
    <w:uiPriority w:val="99"/>
    <w:semiHidden/>
    <w:unhideWhenUsed/>
    <w:rsid w:val="003D7C6B"/>
    <w:rPr>
      <w:color w:val="0000FF"/>
      <w:u w:val="single"/>
    </w:rPr>
  </w:style>
  <w:style w:type="paragraph" w:styleId="PargrafodaLista">
    <w:name w:val="List Paragraph"/>
    <w:basedOn w:val="Normal"/>
    <w:uiPriority w:val="34"/>
    <w:qFormat/>
    <w:rsid w:val="0009143D"/>
    <w:pPr>
      <w:ind w:left="720"/>
      <w:contextualSpacing/>
    </w:pPr>
    <w:rPr>
      <w:rFonts w:eastAsiaTheme="minorEastAsia"/>
      <w:lang w:eastAsia="pt-BR"/>
    </w:rPr>
  </w:style>
  <w:style w:type="character" w:customStyle="1" w:styleId="LinkdaInternet">
    <w:name w:val="Link da Internet"/>
    <w:basedOn w:val="Fontepargpadro"/>
    <w:uiPriority w:val="99"/>
    <w:unhideWhenUsed/>
    <w:rsid w:val="00633B53"/>
    <w:rPr>
      <w:color w:val="0000FF" w:themeColor="hyperlink"/>
      <w:u w:val="single"/>
    </w:rPr>
  </w:style>
  <w:style w:type="character" w:customStyle="1" w:styleId="notranslate">
    <w:name w:val="notranslate"/>
    <w:basedOn w:val="Fontepargpadro"/>
    <w:qFormat/>
    <w:rsid w:val="00633B53"/>
  </w:style>
  <w:style w:type="character" w:customStyle="1" w:styleId="apple-converted-space">
    <w:name w:val="apple-converted-space"/>
    <w:basedOn w:val="Fontepargpadro"/>
    <w:qFormat/>
    <w:rsid w:val="00633B53"/>
  </w:style>
  <w:style w:type="character" w:customStyle="1" w:styleId="text">
    <w:name w:val="text"/>
    <w:basedOn w:val="Fontepargpadro"/>
    <w:qFormat/>
    <w:rsid w:val="00633B53"/>
  </w:style>
  <w:style w:type="character" w:customStyle="1" w:styleId="description">
    <w:name w:val="description"/>
    <w:basedOn w:val="Fontepargpadro"/>
    <w:qFormat/>
    <w:rsid w:val="00633B53"/>
  </w:style>
  <w:style w:type="character" w:customStyle="1" w:styleId="apple-style-span">
    <w:name w:val="apple-style-span"/>
    <w:basedOn w:val="Fontepargpadro"/>
    <w:qFormat/>
    <w:rsid w:val="00633B53"/>
    <w:rPr>
      <w:rFonts w:ascii="Times New Roman" w:hAnsi="Times New Roman" w:cs="Times New Roman"/>
    </w:rPr>
  </w:style>
  <w:style w:type="paragraph" w:styleId="Cabealho">
    <w:name w:val="header"/>
    <w:basedOn w:val="Normal"/>
    <w:link w:val="CabealhoChar"/>
    <w:uiPriority w:val="99"/>
    <w:unhideWhenUsed/>
    <w:rsid w:val="00206BA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06BA6"/>
  </w:style>
  <w:style w:type="paragraph" w:styleId="Rodap">
    <w:name w:val="footer"/>
    <w:basedOn w:val="Normal"/>
    <w:link w:val="RodapChar"/>
    <w:uiPriority w:val="99"/>
    <w:unhideWhenUsed/>
    <w:rsid w:val="00206BA6"/>
    <w:pPr>
      <w:tabs>
        <w:tab w:val="center" w:pos="4252"/>
        <w:tab w:val="right" w:pos="8504"/>
      </w:tabs>
      <w:spacing w:after="0" w:line="240" w:lineRule="auto"/>
    </w:pPr>
  </w:style>
  <w:style w:type="character" w:customStyle="1" w:styleId="RodapChar">
    <w:name w:val="Rodapé Char"/>
    <w:basedOn w:val="Fontepargpadro"/>
    <w:link w:val="Rodap"/>
    <w:uiPriority w:val="99"/>
    <w:rsid w:val="00206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577575">
      <w:bodyDiv w:val="1"/>
      <w:marLeft w:val="0"/>
      <w:marRight w:val="0"/>
      <w:marTop w:val="0"/>
      <w:marBottom w:val="0"/>
      <w:divBdr>
        <w:top w:val="none" w:sz="0" w:space="0" w:color="auto"/>
        <w:left w:val="none" w:sz="0" w:space="0" w:color="auto"/>
        <w:bottom w:val="none" w:sz="0" w:space="0" w:color="auto"/>
        <w:right w:val="none" w:sz="0" w:space="0" w:color="auto"/>
      </w:divBdr>
    </w:div>
    <w:div w:id="909972429">
      <w:bodyDiv w:val="1"/>
      <w:marLeft w:val="0"/>
      <w:marRight w:val="0"/>
      <w:marTop w:val="0"/>
      <w:marBottom w:val="0"/>
      <w:divBdr>
        <w:top w:val="none" w:sz="0" w:space="0" w:color="auto"/>
        <w:left w:val="none" w:sz="0" w:space="0" w:color="auto"/>
        <w:bottom w:val="none" w:sz="0" w:space="0" w:color="auto"/>
        <w:right w:val="none" w:sz="0" w:space="0" w:color="auto"/>
      </w:divBdr>
    </w:div>
    <w:div w:id="1233080789">
      <w:bodyDiv w:val="1"/>
      <w:marLeft w:val="0"/>
      <w:marRight w:val="0"/>
      <w:marTop w:val="0"/>
      <w:marBottom w:val="0"/>
      <w:divBdr>
        <w:top w:val="none" w:sz="0" w:space="0" w:color="auto"/>
        <w:left w:val="none" w:sz="0" w:space="0" w:color="auto"/>
        <w:bottom w:val="none" w:sz="0" w:space="0" w:color="auto"/>
        <w:right w:val="none" w:sz="0" w:space="0" w:color="auto"/>
      </w:divBdr>
    </w:div>
    <w:div w:id="1294940644">
      <w:bodyDiv w:val="1"/>
      <w:marLeft w:val="0"/>
      <w:marRight w:val="0"/>
      <w:marTop w:val="0"/>
      <w:marBottom w:val="0"/>
      <w:divBdr>
        <w:top w:val="none" w:sz="0" w:space="0" w:color="auto"/>
        <w:left w:val="none" w:sz="0" w:space="0" w:color="auto"/>
        <w:bottom w:val="none" w:sz="0" w:space="0" w:color="auto"/>
        <w:right w:val="none" w:sz="0" w:space="0" w:color="auto"/>
      </w:divBdr>
    </w:div>
    <w:div w:id="13153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efs.br/nep/labirintos/edicoes/01_2007/01_artigo_maria_lucia_dal_farra.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nalisesocial.ics.ul.pt/documentos/1223465403P1vCN9sm4Fg38TM1.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editorabarcarolla.com.br/wp-content/uploads/2009/12/Primeiro-Capitulo-Extravagancia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ler.letras.up.pt/uploads/ficheiros/3909.pdf" TargetMode="External"/><Relationship Id="rId4" Type="http://schemas.openxmlformats.org/officeDocument/2006/relationships/settings" Target="settings.xml"/><Relationship Id="rId9" Type="http://schemas.openxmlformats.org/officeDocument/2006/relationships/hyperlink" Target="http://ler.letras.up.pt/uploads/ficheiros/9008.pdf"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15</Pages>
  <Words>4990</Words>
  <Characters>26948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2017-04-28T15:29:00Z</dcterms:created>
  <dcterms:modified xsi:type="dcterms:W3CDTF">2017-04-29T00:19:00Z</dcterms:modified>
</cp:coreProperties>
</file>