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01" w:rsidRPr="0095539E" w:rsidRDefault="006A1501" w:rsidP="006A1501">
      <w:pPr>
        <w:suppressAutoHyphens w:val="0"/>
        <w:spacing w:after="0" w:line="240" w:lineRule="auto"/>
        <w:jc w:val="both"/>
        <w:rPr>
          <w:rFonts w:ascii="Times New Roman" w:eastAsia="Times New Roman" w:hAnsi="Times New Roman"/>
          <w:color w:val="auto"/>
          <w:sz w:val="24"/>
          <w:szCs w:val="24"/>
          <w:lang w:eastAsia="pt-BR"/>
        </w:rPr>
      </w:pPr>
      <w:r w:rsidRPr="00EB4974">
        <w:rPr>
          <w:rFonts w:ascii="Times New Roman" w:eastAsia="Times New Roman" w:hAnsi="Times New Roman"/>
          <w:b/>
          <w:bCs/>
          <w:color w:val="auto"/>
          <w:sz w:val="24"/>
          <w:szCs w:val="24"/>
          <w:lang w:eastAsia="pt-BR"/>
        </w:rPr>
        <w:t>A participação feminina nas eleições municipais de 2016 no brejo paraibano:</w:t>
      </w:r>
      <w:r w:rsidRPr="00EB4974">
        <w:rPr>
          <w:rFonts w:ascii="Times New Roman" w:eastAsia="Times New Roman" w:hAnsi="Times New Roman"/>
          <w:color w:val="auto"/>
          <w:sz w:val="24"/>
          <w:szCs w:val="24"/>
          <w:lang w:eastAsia="pt-BR"/>
        </w:rPr>
        <w:t xml:space="preserve"> </w:t>
      </w:r>
      <w:r w:rsidRPr="0095539E">
        <w:rPr>
          <w:rFonts w:ascii="Times New Roman" w:eastAsia="Times New Roman" w:hAnsi="Times New Roman"/>
          <w:color w:val="auto"/>
          <w:sz w:val="24"/>
          <w:szCs w:val="24"/>
          <w:lang w:eastAsia="pt-BR"/>
        </w:rPr>
        <w:t>o voto e o interesse político partidário</w:t>
      </w:r>
      <w:r w:rsidR="00E55BB2" w:rsidRPr="0095539E">
        <w:rPr>
          <w:rStyle w:val="Refdenotaderodap"/>
          <w:rFonts w:ascii="Times New Roman" w:eastAsia="Times New Roman" w:hAnsi="Times New Roman"/>
          <w:color w:val="auto"/>
          <w:sz w:val="24"/>
          <w:szCs w:val="24"/>
          <w:lang w:eastAsia="pt-BR"/>
        </w:rPr>
        <w:footnoteReference w:id="2"/>
      </w:r>
    </w:p>
    <w:p w:rsidR="006A1501" w:rsidRDefault="006A1501" w:rsidP="006A1501">
      <w:pPr>
        <w:suppressAutoHyphens w:val="0"/>
        <w:spacing w:after="0" w:line="240" w:lineRule="auto"/>
        <w:jc w:val="both"/>
        <w:rPr>
          <w:rFonts w:ascii="Times New Roman" w:eastAsia="Times New Roman" w:hAnsi="Times New Roman"/>
          <w:color w:val="auto"/>
          <w:sz w:val="24"/>
          <w:szCs w:val="24"/>
          <w:lang w:eastAsia="pt-BR"/>
        </w:rPr>
      </w:pPr>
      <w:r w:rsidRPr="00EB4974">
        <w:rPr>
          <w:rFonts w:ascii="Times New Roman" w:eastAsia="Times New Roman" w:hAnsi="Times New Roman"/>
          <w:color w:val="auto"/>
          <w:sz w:val="24"/>
          <w:szCs w:val="24"/>
          <w:lang w:eastAsia="pt-BR"/>
        </w:rPr>
        <w:t> </w:t>
      </w:r>
    </w:p>
    <w:p w:rsidR="006B42BB" w:rsidRPr="00EB4974" w:rsidRDefault="006B42BB" w:rsidP="006A1501">
      <w:pPr>
        <w:suppressAutoHyphens w:val="0"/>
        <w:spacing w:after="0" w:line="240" w:lineRule="auto"/>
        <w:jc w:val="both"/>
        <w:rPr>
          <w:rFonts w:ascii="Times New Roman" w:eastAsia="Times New Roman" w:hAnsi="Times New Roman"/>
          <w:color w:val="auto"/>
          <w:sz w:val="24"/>
          <w:szCs w:val="24"/>
          <w:lang w:eastAsia="pt-BR"/>
        </w:rPr>
      </w:pPr>
    </w:p>
    <w:p w:rsidR="006A1501" w:rsidRPr="00EB4974" w:rsidRDefault="006A1501" w:rsidP="006A1501">
      <w:pPr>
        <w:suppressAutoHyphens w:val="0"/>
        <w:spacing w:after="0" w:line="240" w:lineRule="auto"/>
        <w:jc w:val="right"/>
        <w:rPr>
          <w:rFonts w:ascii="Times New Roman" w:eastAsia="Times New Roman" w:hAnsi="Times New Roman"/>
          <w:color w:val="auto"/>
          <w:sz w:val="24"/>
          <w:szCs w:val="24"/>
          <w:lang w:eastAsia="pt-BR"/>
        </w:rPr>
      </w:pPr>
      <w:r w:rsidRPr="00EB4974">
        <w:rPr>
          <w:rFonts w:ascii="Times New Roman" w:eastAsia="Times New Roman" w:hAnsi="Times New Roman"/>
          <w:color w:val="auto"/>
          <w:sz w:val="24"/>
          <w:szCs w:val="24"/>
          <w:lang w:eastAsia="pt-BR"/>
        </w:rPr>
        <w:t>Maria Camila G. Rodrigues (UEPB)</w:t>
      </w:r>
      <w:r w:rsidR="009749EC" w:rsidRPr="00EB4974">
        <w:rPr>
          <w:rStyle w:val="Refdenotaderodap"/>
          <w:rFonts w:ascii="Times New Roman" w:eastAsia="Times New Roman" w:hAnsi="Times New Roman"/>
          <w:color w:val="auto"/>
          <w:sz w:val="24"/>
          <w:szCs w:val="24"/>
          <w:lang w:eastAsia="pt-BR"/>
        </w:rPr>
        <w:footnoteReference w:id="3"/>
      </w:r>
    </w:p>
    <w:p w:rsidR="006A1501" w:rsidRPr="00EB4974" w:rsidRDefault="006A1501" w:rsidP="006A1501">
      <w:pPr>
        <w:suppressAutoHyphens w:val="0"/>
        <w:spacing w:after="0" w:line="240" w:lineRule="auto"/>
        <w:jc w:val="right"/>
        <w:rPr>
          <w:rFonts w:ascii="Times New Roman" w:eastAsia="Times New Roman" w:hAnsi="Times New Roman"/>
          <w:color w:val="auto"/>
          <w:sz w:val="24"/>
          <w:szCs w:val="24"/>
          <w:lang w:eastAsia="pt-BR"/>
        </w:rPr>
      </w:pPr>
      <w:r w:rsidRPr="00EB4974">
        <w:rPr>
          <w:rFonts w:ascii="Times New Roman" w:eastAsia="Times New Roman" w:hAnsi="Times New Roman"/>
          <w:color w:val="auto"/>
          <w:sz w:val="24"/>
          <w:szCs w:val="24"/>
          <w:lang w:eastAsia="pt-BR"/>
        </w:rPr>
        <w:t>Dr. Martinho Guedes dos santos Neto (UFPB)</w:t>
      </w:r>
      <w:r w:rsidR="009749EC" w:rsidRPr="00EB4974">
        <w:rPr>
          <w:rStyle w:val="Refdenotaderodap"/>
          <w:rFonts w:ascii="Times New Roman" w:eastAsia="Times New Roman" w:hAnsi="Times New Roman"/>
          <w:color w:val="auto"/>
          <w:sz w:val="24"/>
          <w:szCs w:val="24"/>
          <w:lang w:eastAsia="pt-BR"/>
        </w:rPr>
        <w:footnoteReference w:id="4"/>
      </w:r>
    </w:p>
    <w:p w:rsidR="006A1501" w:rsidRPr="00EB4974" w:rsidRDefault="006A1501" w:rsidP="006A1501">
      <w:pPr>
        <w:suppressAutoHyphens w:val="0"/>
        <w:spacing w:after="0" w:line="240" w:lineRule="auto"/>
        <w:jc w:val="both"/>
        <w:rPr>
          <w:rFonts w:ascii="Times New Roman" w:eastAsia="Times New Roman" w:hAnsi="Times New Roman"/>
          <w:color w:val="auto"/>
          <w:sz w:val="24"/>
          <w:szCs w:val="24"/>
          <w:lang w:eastAsia="pt-BR"/>
        </w:rPr>
      </w:pPr>
    </w:p>
    <w:p w:rsidR="006A1501" w:rsidRPr="0047765C" w:rsidRDefault="006A1501" w:rsidP="006A1501">
      <w:pPr>
        <w:suppressAutoHyphens w:val="0"/>
        <w:spacing w:after="0" w:line="240" w:lineRule="auto"/>
        <w:jc w:val="both"/>
        <w:rPr>
          <w:rFonts w:ascii="Times New Roman" w:eastAsia="Times New Roman" w:hAnsi="Times New Roman"/>
          <w:b/>
          <w:color w:val="auto"/>
          <w:sz w:val="20"/>
          <w:szCs w:val="20"/>
          <w:lang w:eastAsia="pt-BR"/>
        </w:rPr>
      </w:pPr>
      <w:r w:rsidRPr="0047765C">
        <w:rPr>
          <w:rFonts w:ascii="Times New Roman" w:eastAsia="Times New Roman" w:hAnsi="Times New Roman"/>
          <w:b/>
          <w:color w:val="auto"/>
          <w:sz w:val="20"/>
          <w:szCs w:val="20"/>
          <w:lang w:eastAsia="pt-BR"/>
        </w:rPr>
        <w:t xml:space="preserve">RESUMO </w:t>
      </w:r>
    </w:p>
    <w:p w:rsidR="006A1501" w:rsidRPr="000D623C" w:rsidRDefault="006A1501" w:rsidP="006A1501">
      <w:pPr>
        <w:suppressAutoHyphens w:val="0"/>
        <w:spacing w:after="0" w:line="240" w:lineRule="auto"/>
        <w:jc w:val="both"/>
        <w:rPr>
          <w:rFonts w:ascii="Times New Roman" w:eastAsia="Times New Roman" w:hAnsi="Times New Roman"/>
          <w:color w:val="auto"/>
          <w:sz w:val="20"/>
          <w:szCs w:val="20"/>
          <w:lang w:eastAsia="pt-BR"/>
        </w:rPr>
      </w:pPr>
      <w:r w:rsidRPr="000D623C">
        <w:rPr>
          <w:rFonts w:ascii="Times New Roman" w:eastAsia="Times New Roman" w:hAnsi="Times New Roman"/>
          <w:color w:val="auto"/>
          <w:sz w:val="20"/>
          <w:szCs w:val="20"/>
          <w:lang w:eastAsia="pt-BR"/>
        </w:rPr>
        <w:t xml:space="preserve">Esse texto tem por objetivo discutir a presença das mulheres na política, no universo das cidades do brejo paraibano. Procuramos traçar um possível perfil das eleitoras nas cidades avaliadas; analisa-se o grau de interesse do eleitorado feminino nas eleições de 2016. Da participação feminina na política a candidatura de mulheres, da participação política ao voto; discutiu-se os espaços das eleitoras e seus interesses pela política. Conjugamos as variáveis de instrução, idade de modo a construir um perfil do eleitorado feminino no Brejo paraibano. </w:t>
      </w:r>
    </w:p>
    <w:p w:rsidR="006A1501" w:rsidRPr="000D623C" w:rsidRDefault="006A1501" w:rsidP="006A1501">
      <w:pPr>
        <w:suppressAutoHyphens w:val="0"/>
        <w:spacing w:after="0" w:line="240" w:lineRule="auto"/>
        <w:jc w:val="both"/>
        <w:rPr>
          <w:rFonts w:ascii="Times New Roman" w:eastAsia="Times New Roman" w:hAnsi="Times New Roman"/>
          <w:color w:val="auto"/>
          <w:sz w:val="20"/>
          <w:szCs w:val="20"/>
          <w:lang w:eastAsia="pt-BR"/>
        </w:rPr>
      </w:pPr>
    </w:p>
    <w:p w:rsidR="006A1501" w:rsidRPr="000D623C" w:rsidRDefault="006A1501" w:rsidP="006A1501">
      <w:pPr>
        <w:suppressAutoHyphens w:val="0"/>
        <w:spacing w:after="0" w:line="240" w:lineRule="auto"/>
        <w:jc w:val="both"/>
        <w:rPr>
          <w:rFonts w:ascii="Times New Roman" w:eastAsia="Times New Roman" w:hAnsi="Times New Roman"/>
          <w:color w:val="auto"/>
          <w:sz w:val="20"/>
          <w:szCs w:val="20"/>
          <w:lang w:eastAsia="pt-BR"/>
        </w:rPr>
      </w:pPr>
      <w:r w:rsidRPr="000D623C">
        <w:rPr>
          <w:rFonts w:ascii="Times New Roman" w:eastAsia="Times New Roman" w:hAnsi="Times New Roman"/>
          <w:color w:val="auto"/>
          <w:sz w:val="20"/>
          <w:szCs w:val="20"/>
          <w:lang w:eastAsia="pt-BR"/>
        </w:rPr>
        <w:t>Palavras-chaves: mulheres; eleições de 2016; Brejo paraibano</w:t>
      </w:r>
    </w:p>
    <w:p w:rsidR="00083471" w:rsidRPr="00EB4974" w:rsidRDefault="00083471" w:rsidP="008A52FD">
      <w:pPr>
        <w:spacing w:line="360" w:lineRule="auto"/>
        <w:jc w:val="both"/>
        <w:rPr>
          <w:rFonts w:ascii="Times New Roman" w:hAnsi="Times New Roman"/>
          <w:sz w:val="24"/>
          <w:szCs w:val="24"/>
        </w:rPr>
      </w:pPr>
    </w:p>
    <w:p w:rsidR="001718D9" w:rsidRPr="00EB4974" w:rsidRDefault="00382EFC" w:rsidP="006A1501">
      <w:pPr>
        <w:spacing w:after="0" w:line="360" w:lineRule="auto"/>
        <w:jc w:val="both"/>
        <w:rPr>
          <w:rFonts w:ascii="Times New Roman" w:hAnsi="Times New Roman"/>
          <w:b/>
          <w:sz w:val="24"/>
          <w:szCs w:val="24"/>
        </w:rPr>
      </w:pPr>
      <w:r w:rsidRPr="00EB4974">
        <w:rPr>
          <w:rFonts w:ascii="Times New Roman" w:hAnsi="Times New Roman"/>
          <w:b/>
          <w:sz w:val="24"/>
          <w:szCs w:val="24"/>
        </w:rPr>
        <w:t>Introdução</w:t>
      </w:r>
    </w:p>
    <w:p w:rsidR="00382EFC" w:rsidRPr="00EB4974" w:rsidRDefault="00382EFC" w:rsidP="006A1501">
      <w:pPr>
        <w:spacing w:after="0" w:line="360" w:lineRule="auto"/>
        <w:ind w:firstLine="709"/>
        <w:jc w:val="both"/>
        <w:rPr>
          <w:rFonts w:ascii="Times New Roman" w:hAnsi="Times New Roman"/>
          <w:sz w:val="24"/>
          <w:szCs w:val="24"/>
        </w:rPr>
      </w:pPr>
    </w:p>
    <w:p w:rsidR="00AF1063" w:rsidRPr="00EB4974" w:rsidRDefault="00AE6D2E"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 xml:space="preserve">Por muito tempo, o espaço da mulher na sociedade foi restrito ao âmbito familiar, porém </w:t>
      </w:r>
      <w:r w:rsidR="004B24AB" w:rsidRPr="00EB4974">
        <w:rPr>
          <w:rFonts w:ascii="Times New Roman" w:hAnsi="Times New Roman"/>
          <w:sz w:val="24"/>
          <w:szCs w:val="24"/>
        </w:rPr>
        <w:t xml:space="preserve">de modo gradativo, </w:t>
      </w:r>
      <w:r w:rsidRPr="00EB4974">
        <w:rPr>
          <w:rFonts w:ascii="Times New Roman" w:hAnsi="Times New Roman"/>
          <w:sz w:val="24"/>
          <w:szCs w:val="24"/>
        </w:rPr>
        <w:t>elas vêm se afirmando em outras profissões antes exclusivas aos homens, mas</w:t>
      </w:r>
      <w:r w:rsidR="004B24AB" w:rsidRPr="00EB4974">
        <w:rPr>
          <w:rFonts w:ascii="Times New Roman" w:hAnsi="Times New Roman"/>
          <w:sz w:val="24"/>
          <w:szCs w:val="24"/>
        </w:rPr>
        <w:t>,</w:t>
      </w:r>
      <w:r w:rsidRPr="00EB4974">
        <w:rPr>
          <w:rFonts w:ascii="Times New Roman" w:hAnsi="Times New Roman"/>
          <w:sz w:val="24"/>
          <w:szCs w:val="24"/>
        </w:rPr>
        <w:t xml:space="preserve"> ainda pode</w:t>
      </w:r>
      <w:r w:rsidR="004B24AB" w:rsidRPr="00EB4974">
        <w:rPr>
          <w:rFonts w:ascii="Times New Roman" w:hAnsi="Times New Roman"/>
          <w:sz w:val="24"/>
          <w:szCs w:val="24"/>
        </w:rPr>
        <w:t>mos</w:t>
      </w:r>
      <w:r w:rsidRPr="00EB4974">
        <w:rPr>
          <w:rFonts w:ascii="Times New Roman" w:hAnsi="Times New Roman"/>
          <w:sz w:val="24"/>
          <w:szCs w:val="24"/>
        </w:rPr>
        <w:t xml:space="preserve"> perceber uma participação reduzida em algumas áreas de atuação,</w:t>
      </w:r>
      <w:r w:rsidR="004B24AB" w:rsidRPr="00EB4974">
        <w:rPr>
          <w:rFonts w:ascii="Times New Roman" w:hAnsi="Times New Roman"/>
          <w:sz w:val="24"/>
          <w:szCs w:val="24"/>
        </w:rPr>
        <w:t xml:space="preserve"> como por exemplo: atividades de engenharia ou em espaços de direção política e partidária; os obstáculos</w:t>
      </w:r>
      <w:r w:rsidR="00EB4974" w:rsidRPr="00EB4974">
        <w:rPr>
          <w:rFonts w:ascii="Times New Roman" w:hAnsi="Times New Roman"/>
          <w:sz w:val="24"/>
          <w:szCs w:val="24"/>
        </w:rPr>
        <w:t xml:space="preserve"> se traduzem</w:t>
      </w:r>
      <w:r w:rsidR="004B24AB" w:rsidRPr="00EB4974">
        <w:rPr>
          <w:rFonts w:ascii="Times New Roman" w:hAnsi="Times New Roman"/>
          <w:sz w:val="24"/>
          <w:szCs w:val="24"/>
        </w:rPr>
        <w:t xml:space="preserve"> em cerceamento dos lugares de decisões, sobretudo, na política</w:t>
      </w:r>
      <w:r w:rsidR="00AF1063" w:rsidRPr="00EB4974">
        <w:rPr>
          <w:rFonts w:ascii="Times New Roman" w:hAnsi="Times New Roman"/>
          <w:sz w:val="24"/>
          <w:szCs w:val="24"/>
        </w:rPr>
        <w:t xml:space="preserve"> de modo que, as mulheres possam </w:t>
      </w:r>
      <w:r w:rsidR="00EB4974" w:rsidRPr="00EB4974">
        <w:rPr>
          <w:rFonts w:ascii="Times New Roman" w:hAnsi="Times New Roman"/>
          <w:sz w:val="24"/>
          <w:szCs w:val="24"/>
        </w:rPr>
        <w:t>assumir</w:t>
      </w:r>
      <w:r w:rsidR="00AF1063" w:rsidRPr="00EB4974">
        <w:rPr>
          <w:rFonts w:ascii="Times New Roman" w:hAnsi="Times New Roman"/>
          <w:sz w:val="24"/>
          <w:szCs w:val="24"/>
        </w:rPr>
        <w:t xml:space="preserve"> </w:t>
      </w:r>
      <w:r w:rsidRPr="00EB4974">
        <w:rPr>
          <w:rFonts w:ascii="Times New Roman" w:hAnsi="Times New Roman"/>
          <w:sz w:val="24"/>
          <w:szCs w:val="24"/>
        </w:rPr>
        <w:t>efetivamente o seu lugar por direito nas esferas de poder, com participação nas decisões que deverão ser tomadas no espaço público.</w:t>
      </w:r>
    </w:p>
    <w:p w:rsidR="00AE6D2E" w:rsidRPr="00EB4974" w:rsidRDefault="00AF1063"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A</w:t>
      </w:r>
      <w:r w:rsidR="00AE6D2E" w:rsidRPr="00EB4974">
        <w:rPr>
          <w:rFonts w:ascii="Times New Roman" w:hAnsi="Times New Roman"/>
          <w:sz w:val="24"/>
          <w:szCs w:val="24"/>
        </w:rPr>
        <w:t xml:space="preserve"> cultura patriarcal</w:t>
      </w:r>
      <w:r w:rsidRPr="00EB4974">
        <w:rPr>
          <w:rFonts w:ascii="Times New Roman" w:hAnsi="Times New Roman"/>
          <w:sz w:val="24"/>
          <w:szCs w:val="24"/>
        </w:rPr>
        <w:t xml:space="preserve"> (FAORO, 2001; BUTLER, 1978)</w:t>
      </w:r>
      <w:r w:rsidR="00AE6D2E" w:rsidRPr="00EB4974">
        <w:rPr>
          <w:rFonts w:ascii="Times New Roman" w:hAnsi="Times New Roman"/>
          <w:sz w:val="24"/>
          <w:szCs w:val="24"/>
        </w:rPr>
        <w:t xml:space="preserve"> construída ao longo dos anos</w:t>
      </w:r>
      <w:r w:rsidRPr="00EB4974">
        <w:rPr>
          <w:rFonts w:ascii="Times New Roman" w:hAnsi="Times New Roman"/>
          <w:sz w:val="24"/>
          <w:szCs w:val="24"/>
        </w:rPr>
        <w:t xml:space="preserve"> na sociedade brasileira,</w:t>
      </w:r>
      <w:r w:rsidR="00AE6D2E" w:rsidRPr="00EB4974">
        <w:rPr>
          <w:rFonts w:ascii="Times New Roman" w:hAnsi="Times New Roman"/>
          <w:sz w:val="24"/>
          <w:szCs w:val="24"/>
        </w:rPr>
        <w:t xml:space="preserve"> restringiu por muito tempo o sexo feminino de participar das decisões da sociedade, ou seja, as questões sociais, econômicas e principalmente políticas estavam direcionadas para os homens, sendo assim, r</w:t>
      </w:r>
      <w:r w:rsidRPr="00EB4974">
        <w:rPr>
          <w:rFonts w:ascii="Times New Roman" w:hAnsi="Times New Roman"/>
          <w:sz w:val="24"/>
          <w:szCs w:val="24"/>
        </w:rPr>
        <w:t>estava para as mulheres o</w:t>
      </w:r>
      <w:r w:rsidR="00AE6D2E" w:rsidRPr="00EB4974">
        <w:rPr>
          <w:rFonts w:ascii="Times New Roman" w:hAnsi="Times New Roman"/>
          <w:sz w:val="24"/>
          <w:szCs w:val="24"/>
        </w:rPr>
        <w:t xml:space="preserve"> papel de coadjuvante ligado </w:t>
      </w:r>
      <w:r w:rsidRPr="00EB4974">
        <w:rPr>
          <w:rFonts w:ascii="Times New Roman" w:hAnsi="Times New Roman"/>
          <w:sz w:val="24"/>
          <w:szCs w:val="24"/>
        </w:rPr>
        <w:t>a esfera da vida familiar e privada</w:t>
      </w:r>
      <w:r w:rsidR="00AE6D2E" w:rsidRPr="00EB4974">
        <w:rPr>
          <w:rFonts w:ascii="Times New Roman" w:hAnsi="Times New Roman"/>
          <w:sz w:val="24"/>
          <w:szCs w:val="24"/>
        </w:rPr>
        <w:t>. A construção dessa cultura patriarcal instituiu de modo bastante conservador</w:t>
      </w:r>
      <w:r w:rsidR="00F91C02" w:rsidRPr="00EB4974">
        <w:rPr>
          <w:rFonts w:ascii="Times New Roman" w:hAnsi="Times New Roman"/>
          <w:sz w:val="24"/>
          <w:szCs w:val="24"/>
        </w:rPr>
        <w:t>,</w:t>
      </w:r>
      <w:r w:rsidR="00AE6D2E" w:rsidRPr="00EB4974">
        <w:rPr>
          <w:rFonts w:ascii="Times New Roman" w:hAnsi="Times New Roman"/>
          <w:sz w:val="24"/>
          <w:szCs w:val="24"/>
        </w:rPr>
        <w:t xml:space="preserve"> o lugar para as mulheres </w:t>
      </w:r>
      <w:r w:rsidRPr="00EB4974">
        <w:rPr>
          <w:rFonts w:ascii="Times New Roman" w:hAnsi="Times New Roman"/>
          <w:sz w:val="24"/>
          <w:szCs w:val="24"/>
        </w:rPr>
        <w:t>na</w:t>
      </w:r>
      <w:r w:rsidR="00AE6D2E" w:rsidRPr="00EB4974">
        <w:rPr>
          <w:rFonts w:ascii="Times New Roman" w:hAnsi="Times New Roman"/>
          <w:sz w:val="24"/>
          <w:szCs w:val="24"/>
        </w:rPr>
        <w:t xml:space="preserve"> sociedade</w:t>
      </w:r>
      <w:r w:rsidRPr="00EB4974">
        <w:rPr>
          <w:rFonts w:ascii="Times New Roman" w:hAnsi="Times New Roman"/>
          <w:sz w:val="24"/>
          <w:szCs w:val="24"/>
        </w:rPr>
        <w:t xml:space="preserve"> brasileira</w:t>
      </w:r>
      <w:r w:rsidR="00AE6D2E" w:rsidRPr="00EB4974">
        <w:rPr>
          <w:rFonts w:ascii="Times New Roman" w:hAnsi="Times New Roman"/>
          <w:sz w:val="24"/>
          <w:szCs w:val="24"/>
        </w:rPr>
        <w:t xml:space="preserve">, com isso, a </w:t>
      </w:r>
      <w:r w:rsidR="00AE6D2E" w:rsidRPr="00EB4974">
        <w:rPr>
          <w:rFonts w:ascii="Times New Roman" w:hAnsi="Times New Roman"/>
          <w:sz w:val="24"/>
          <w:szCs w:val="24"/>
        </w:rPr>
        <w:lastRenderedPageBreak/>
        <w:t>chance de pensar essa mulher como um sujeito ativamente engajado e politicamente ativo diminui</w:t>
      </w:r>
      <w:r w:rsidRPr="00EB4974">
        <w:rPr>
          <w:rFonts w:ascii="Times New Roman" w:hAnsi="Times New Roman"/>
          <w:sz w:val="24"/>
          <w:szCs w:val="24"/>
        </w:rPr>
        <w:t>u</w:t>
      </w:r>
      <w:r w:rsidR="00AE6D2E" w:rsidRPr="00EB4974">
        <w:rPr>
          <w:rFonts w:ascii="Times New Roman" w:hAnsi="Times New Roman"/>
          <w:sz w:val="24"/>
          <w:szCs w:val="24"/>
        </w:rPr>
        <w:t xml:space="preserve"> consideravelmente.</w:t>
      </w:r>
    </w:p>
    <w:p w:rsidR="008144B3" w:rsidRPr="00EB4974" w:rsidRDefault="008144B3"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O cerne da questão da organização patriarcal, como modelo das relações políticas, instituiu na sociedade brasileira a ideia de que a governança política deveria ser exercida por uma autoridade que, se assemelha à de um pai de família, um senhor, cuja conformação política deveria não ser sobreposta a ideia do privado. Tais conformações direcionaram as ações e as posições da política para a figura do masculino, aquele que poderia exercer com autoridade o poder, ao passo em que, também o poder derivaria uma organização histórico-social próxima do patrimonialismo (FAORO, 2001).</w:t>
      </w:r>
    </w:p>
    <w:p w:rsidR="00043133" w:rsidRPr="00EB4974" w:rsidRDefault="00A77668" w:rsidP="006A1501">
      <w:pPr>
        <w:spacing w:after="0" w:line="360" w:lineRule="auto"/>
        <w:ind w:firstLine="709"/>
        <w:jc w:val="both"/>
        <w:rPr>
          <w:rFonts w:ascii="Times New Roman" w:hAnsi="Times New Roman"/>
          <w:color w:val="auto"/>
          <w:sz w:val="24"/>
          <w:szCs w:val="24"/>
        </w:rPr>
      </w:pPr>
      <w:r w:rsidRPr="00EB4974">
        <w:rPr>
          <w:rFonts w:ascii="Times New Roman" w:hAnsi="Times New Roman"/>
          <w:sz w:val="24"/>
          <w:szCs w:val="24"/>
        </w:rPr>
        <w:t>Essa formação</w:t>
      </w:r>
      <w:r w:rsidR="00DC17B1" w:rsidRPr="00EB4974">
        <w:rPr>
          <w:rFonts w:ascii="Times New Roman" w:hAnsi="Times New Roman"/>
          <w:sz w:val="24"/>
          <w:szCs w:val="24"/>
        </w:rPr>
        <w:t xml:space="preserve">, na base de </w:t>
      </w:r>
      <w:r w:rsidR="0031302C" w:rsidRPr="00EB4974">
        <w:rPr>
          <w:rFonts w:ascii="Times New Roman" w:hAnsi="Times New Roman"/>
          <w:sz w:val="24"/>
          <w:szCs w:val="24"/>
        </w:rPr>
        <w:t>sociedade</w:t>
      </w:r>
      <w:r w:rsidRPr="00EB4974">
        <w:rPr>
          <w:rFonts w:ascii="Times New Roman" w:hAnsi="Times New Roman"/>
          <w:sz w:val="24"/>
          <w:szCs w:val="24"/>
        </w:rPr>
        <w:t xml:space="preserve"> patriarcal está presente no Brasil desde </w:t>
      </w:r>
      <w:r w:rsidR="00DC17B1" w:rsidRPr="00EB4974">
        <w:rPr>
          <w:rFonts w:ascii="Times New Roman" w:hAnsi="Times New Roman"/>
          <w:sz w:val="24"/>
          <w:szCs w:val="24"/>
        </w:rPr>
        <w:t xml:space="preserve">o início de sua </w:t>
      </w:r>
      <w:r w:rsidRPr="00EB4974">
        <w:rPr>
          <w:rFonts w:ascii="Times New Roman" w:hAnsi="Times New Roman"/>
          <w:sz w:val="24"/>
          <w:szCs w:val="24"/>
        </w:rPr>
        <w:t xml:space="preserve">formação </w:t>
      </w:r>
      <w:r w:rsidR="00DC17B1" w:rsidRPr="00EB4974">
        <w:rPr>
          <w:rFonts w:ascii="Times New Roman" w:hAnsi="Times New Roman"/>
          <w:sz w:val="24"/>
          <w:szCs w:val="24"/>
        </w:rPr>
        <w:t>social. A transposição do modelo europeu de sociedade familiar</w:t>
      </w:r>
      <w:r w:rsidRPr="00EB4974">
        <w:rPr>
          <w:rFonts w:ascii="Times New Roman" w:hAnsi="Times New Roman"/>
          <w:sz w:val="24"/>
          <w:szCs w:val="24"/>
        </w:rPr>
        <w:t>, n</w:t>
      </w:r>
      <w:r w:rsidR="00DC17B1" w:rsidRPr="00EB4974">
        <w:rPr>
          <w:rFonts w:ascii="Times New Roman" w:hAnsi="Times New Roman"/>
          <w:sz w:val="24"/>
          <w:szCs w:val="24"/>
        </w:rPr>
        <w:t>a</w:t>
      </w:r>
      <w:r w:rsidRPr="00EB4974">
        <w:rPr>
          <w:rFonts w:ascii="Times New Roman" w:hAnsi="Times New Roman"/>
          <w:sz w:val="24"/>
          <w:szCs w:val="24"/>
        </w:rPr>
        <w:t xml:space="preserve"> qual a mulher devia </w:t>
      </w:r>
      <w:r w:rsidR="00603632" w:rsidRPr="00EB4974">
        <w:rPr>
          <w:rFonts w:ascii="Times New Roman" w:hAnsi="Times New Roman"/>
          <w:sz w:val="24"/>
          <w:szCs w:val="24"/>
        </w:rPr>
        <w:t>obediência</w:t>
      </w:r>
      <w:r w:rsidRPr="00EB4974">
        <w:rPr>
          <w:rFonts w:ascii="Times New Roman" w:hAnsi="Times New Roman"/>
          <w:sz w:val="24"/>
          <w:szCs w:val="24"/>
        </w:rPr>
        <w:t xml:space="preserve"> ao seu marido/pai,</w:t>
      </w:r>
      <w:r w:rsidR="0031302C" w:rsidRPr="00EB4974">
        <w:rPr>
          <w:rFonts w:ascii="Times New Roman" w:hAnsi="Times New Roman"/>
          <w:sz w:val="24"/>
          <w:szCs w:val="24"/>
        </w:rPr>
        <w:t xml:space="preserve"> não era apenas um paternalismo que regia </w:t>
      </w:r>
      <w:r w:rsidR="0031302C" w:rsidRPr="00EB4974">
        <w:rPr>
          <w:rFonts w:ascii="Times New Roman" w:hAnsi="Times New Roman"/>
          <w:color w:val="auto"/>
          <w:sz w:val="24"/>
          <w:szCs w:val="24"/>
        </w:rPr>
        <w:t>as famílias, mas um patriarcalismo</w:t>
      </w:r>
      <w:r w:rsidR="00043133" w:rsidRPr="00EB4974">
        <w:rPr>
          <w:rFonts w:ascii="Times New Roman" w:hAnsi="Times New Roman"/>
          <w:color w:val="auto"/>
          <w:sz w:val="24"/>
          <w:szCs w:val="24"/>
        </w:rPr>
        <w:t xml:space="preserve"> centrado</w:t>
      </w:r>
      <w:r w:rsidR="0031302C" w:rsidRPr="00EB4974">
        <w:rPr>
          <w:rFonts w:ascii="Times New Roman" w:hAnsi="Times New Roman"/>
          <w:color w:val="auto"/>
          <w:sz w:val="24"/>
          <w:szCs w:val="24"/>
        </w:rPr>
        <w:t xml:space="preserve"> na figura do homem da ca</w:t>
      </w:r>
      <w:r w:rsidR="00DC17B1" w:rsidRPr="00EB4974">
        <w:rPr>
          <w:rFonts w:ascii="Times New Roman" w:hAnsi="Times New Roman"/>
          <w:color w:val="auto"/>
          <w:sz w:val="24"/>
          <w:szCs w:val="24"/>
        </w:rPr>
        <w:t>sa, o pai,</w:t>
      </w:r>
      <w:r w:rsidR="00EB4974">
        <w:rPr>
          <w:rFonts w:ascii="Times New Roman" w:hAnsi="Times New Roman"/>
          <w:color w:val="auto"/>
          <w:sz w:val="24"/>
          <w:szCs w:val="24"/>
        </w:rPr>
        <w:t xml:space="preserve"> irmão, marido, filho, </w:t>
      </w:r>
      <w:r w:rsidRPr="00EB4974">
        <w:rPr>
          <w:rFonts w:ascii="Times New Roman" w:hAnsi="Times New Roman"/>
          <w:color w:val="auto"/>
          <w:sz w:val="24"/>
          <w:szCs w:val="24"/>
        </w:rPr>
        <w:t>o</w:t>
      </w:r>
      <w:r w:rsidR="0031302C" w:rsidRPr="00EB4974">
        <w:rPr>
          <w:rFonts w:ascii="Times New Roman" w:hAnsi="Times New Roman"/>
          <w:color w:val="auto"/>
          <w:sz w:val="24"/>
          <w:szCs w:val="24"/>
        </w:rPr>
        <w:t xml:space="preserve"> homem</w:t>
      </w:r>
      <w:r w:rsidR="00EB4974">
        <w:rPr>
          <w:rFonts w:ascii="Times New Roman" w:hAnsi="Times New Roman"/>
          <w:color w:val="auto"/>
          <w:sz w:val="24"/>
          <w:szCs w:val="24"/>
        </w:rPr>
        <w:t xml:space="preserve"> </w:t>
      </w:r>
      <w:r w:rsidR="00DC17B1" w:rsidRPr="00EB4974">
        <w:rPr>
          <w:rFonts w:ascii="Times New Roman" w:hAnsi="Times New Roman"/>
          <w:color w:val="auto"/>
          <w:sz w:val="24"/>
          <w:szCs w:val="24"/>
        </w:rPr>
        <w:t xml:space="preserve">se constituiu como o </w:t>
      </w:r>
      <w:r w:rsidRPr="00EB4974">
        <w:rPr>
          <w:rFonts w:ascii="Times New Roman" w:hAnsi="Times New Roman"/>
          <w:color w:val="auto"/>
          <w:sz w:val="24"/>
          <w:szCs w:val="24"/>
        </w:rPr>
        <w:t>responsável p</w:t>
      </w:r>
      <w:r w:rsidR="00DC17B1" w:rsidRPr="00EB4974">
        <w:rPr>
          <w:rFonts w:ascii="Times New Roman" w:hAnsi="Times New Roman"/>
          <w:color w:val="auto"/>
          <w:sz w:val="24"/>
          <w:szCs w:val="24"/>
        </w:rPr>
        <w:t>ela</w:t>
      </w:r>
      <w:r w:rsidRPr="00EB4974">
        <w:rPr>
          <w:rFonts w:ascii="Times New Roman" w:hAnsi="Times New Roman"/>
          <w:color w:val="auto"/>
          <w:sz w:val="24"/>
          <w:szCs w:val="24"/>
        </w:rPr>
        <w:t xml:space="preserve"> garanti</w:t>
      </w:r>
      <w:r w:rsidR="00DC17B1" w:rsidRPr="00EB4974">
        <w:rPr>
          <w:rFonts w:ascii="Times New Roman" w:hAnsi="Times New Roman"/>
          <w:color w:val="auto"/>
          <w:sz w:val="24"/>
          <w:szCs w:val="24"/>
        </w:rPr>
        <w:t>a</w:t>
      </w:r>
      <w:r w:rsidR="00EB4974">
        <w:rPr>
          <w:rFonts w:ascii="Times New Roman" w:hAnsi="Times New Roman"/>
          <w:color w:val="auto"/>
          <w:sz w:val="24"/>
          <w:szCs w:val="24"/>
        </w:rPr>
        <w:t xml:space="preserve"> </w:t>
      </w:r>
      <w:r w:rsidR="00DC17B1" w:rsidRPr="00EB4974">
        <w:rPr>
          <w:rFonts w:ascii="Times New Roman" w:hAnsi="Times New Roman"/>
          <w:color w:val="auto"/>
          <w:sz w:val="24"/>
          <w:szCs w:val="24"/>
        </w:rPr>
        <w:t>d</w:t>
      </w:r>
      <w:r w:rsidRPr="00EB4974">
        <w:rPr>
          <w:rFonts w:ascii="Times New Roman" w:hAnsi="Times New Roman"/>
          <w:color w:val="auto"/>
          <w:sz w:val="24"/>
          <w:szCs w:val="24"/>
        </w:rPr>
        <w:t xml:space="preserve">o </w:t>
      </w:r>
      <w:r w:rsidR="000472F5" w:rsidRPr="00EB4974">
        <w:rPr>
          <w:rFonts w:ascii="Times New Roman" w:hAnsi="Times New Roman"/>
          <w:color w:val="auto"/>
          <w:sz w:val="24"/>
          <w:szCs w:val="24"/>
        </w:rPr>
        <w:t>sustento</w:t>
      </w:r>
      <w:r w:rsidRPr="00EB4974">
        <w:rPr>
          <w:rFonts w:ascii="Times New Roman" w:hAnsi="Times New Roman"/>
          <w:color w:val="auto"/>
          <w:sz w:val="24"/>
          <w:szCs w:val="24"/>
        </w:rPr>
        <w:t xml:space="preserve"> e </w:t>
      </w:r>
      <w:r w:rsidR="00F91C02" w:rsidRPr="00EB4974">
        <w:rPr>
          <w:rFonts w:ascii="Times New Roman" w:hAnsi="Times New Roman"/>
          <w:color w:val="auto"/>
          <w:sz w:val="24"/>
          <w:szCs w:val="24"/>
        </w:rPr>
        <w:t xml:space="preserve">como aquele que iria </w:t>
      </w:r>
      <w:r w:rsidRPr="00EB4974">
        <w:rPr>
          <w:rFonts w:ascii="Times New Roman" w:hAnsi="Times New Roman"/>
          <w:color w:val="auto"/>
          <w:sz w:val="24"/>
          <w:szCs w:val="24"/>
        </w:rPr>
        <w:t xml:space="preserve">suprir as necessidades </w:t>
      </w:r>
      <w:r w:rsidR="000472F5" w:rsidRPr="00EB4974">
        <w:rPr>
          <w:rFonts w:ascii="Times New Roman" w:hAnsi="Times New Roman"/>
          <w:color w:val="auto"/>
          <w:sz w:val="24"/>
          <w:szCs w:val="24"/>
        </w:rPr>
        <w:t xml:space="preserve">econômicas </w:t>
      </w:r>
      <w:r w:rsidRPr="00EB4974">
        <w:rPr>
          <w:rFonts w:ascii="Times New Roman" w:hAnsi="Times New Roman"/>
          <w:color w:val="auto"/>
          <w:sz w:val="24"/>
          <w:szCs w:val="24"/>
        </w:rPr>
        <w:t>da família, enquanto a mulher deveria ser responsável pelo</w:t>
      </w:r>
      <w:r w:rsidR="00603632" w:rsidRPr="00EB4974">
        <w:rPr>
          <w:rFonts w:ascii="Times New Roman" w:hAnsi="Times New Roman"/>
          <w:color w:val="auto"/>
          <w:sz w:val="24"/>
          <w:szCs w:val="24"/>
        </w:rPr>
        <w:t xml:space="preserve"> cuidado do lar,</w:t>
      </w:r>
      <w:r w:rsidR="000472F5" w:rsidRPr="00EB4974">
        <w:rPr>
          <w:rFonts w:ascii="Times New Roman" w:hAnsi="Times New Roman"/>
          <w:color w:val="auto"/>
          <w:sz w:val="24"/>
          <w:szCs w:val="24"/>
        </w:rPr>
        <w:t>do marido e dos filhos</w:t>
      </w:r>
      <w:r w:rsidR="00F91C02" w:rsidRPr="00EB4974">
        <w:rPr>
          <w:rFonts w:ascii="Times New Roman" w:hAnsi="Times New Roman"/>
          <w:color w:val="auto"/>
          <w:sz w:val="24"/>
          <w:szCs w:val="24"/>
        </w:rPr>
        <w:t>. A esfera do privado e do familiar havia se tornado o espaço, por excelência, do lugar das mulheres na sociedade brasileira; o trabalho fora de casa e a instrução mais especializada, sempre for</w:t>
      </w:r>
      <w:r w:rsidR="00DE3AF6" w:rsidRPr="00EB4974">
        <w:rPr>
          <w:rFonts w:ascii="Times New Roman" w:hAnsi="Times New Roman"/>
          <w:color w:val="auto"/>
          <w:sz w:val="24"/>
          <w:szCs w:val="24"/>
        </w:rPr>
        <w:t>am relegadas a um segundo plano, uma vez que:</w:t>
      </w:r>
    </w:p>
    <w:p w:rsidR="00DE3AF6" w:rsidRPr="00EB4974" w:rsidRDefault="00DE3AF6" w:rsidP="006A1501">
      <w:pPr>
        <w:spacing w:after="0" w:line="360" w:lineRule="auto"/>
        <w:ind w:firstLine="709"/>
        <w:jc w:val="both"/>
        <w:rPr>
          <w:rFonts w:ascii="Times New Roman" w:hAnsi="Times New Roman"/>
          <w:color w:val="auto"/>
          <w:sz w:val="24"/>
          <w:szCs w:val="24"/>
        </w:rPr>
      </w:pPr>
    </w:p>
    <w:p w:rsidR="00DE3AF6" w:rsidRPr="00BC614A" w:rsidRDefault="00EB4974" w:rsidP="00DE3AF6">
      <w:pPr>
        <w:suppressAutoHyphens w:val="0"/>
        <w:spacing w:after="0" w:line="240" w:lineRule="auto"/>
        <w:ind w:left="1985"/>
        <w:jc w:val="both"/>
        <w:rPr>
          <w:rFonts w:ascii="Times New Roman" w:eastAsia="Times New Roman" w:hAnsi="Times New Roman"/>
          <w:color w:val="auto"/>
          <w:sz w:val="20"/>
          <w:szCs w:val="20"/>
          <w:lang w:eastAsia="pt-BR"/>
        </w:rPr>
      </w:pPr>
      <w:r w:rsidRPr="00BC614A">
        <w:rPr>
          <w:rFonts w:ascii="Times New Roman" w:eastAsia="Times New Roman" w:hAnsi="Times New Roman"/>
          <w:color w:val="auto"/>
          <w:sz w:val="20"/>
          <w:szCs w:val="20"/>
          <w:lang w:eastAsia="pt-BR"/>
        </w:rPr>
        <w:t>A</w:t>
      </w:r>
      <w:r w:rsidR="00DE3AF6" w:rsidRPr="00BC614A">
        <w:rPr>
          <w:rFonts w:ascii="Times New Roman" w:eastAsia="Times New Roman" w:hAnsi="Times New Roman"/>
          <w:color w:val="auto"/>
          <w:sz w:val="20"/>
          <w:szCs w:val="20"/>
          <w:lang w:eastAsia="pt-BR"/>
        </w:rPr>
        <w:t xml:space="preserve"> prole permitia à mulher exercer, dentro do seu lar, um poder e uma</w:t>
      </w:r>
      <w:r w:rsidRPr="00BC614A">
        <w:rPr>
          <w:rFonts w:ascii="Times New Roman" w:eastAsia="Times New Roman" w:hAnsi="Times New Roman"/>
          <w:color w:val="auto"/>
          <w:sz w:val="20"/>
          <w:szCs w:val="20"/>
          <w:lang w:eastAsia="pt-BR"/>
        </w:rPr>
        <w:t xml:space="preserve"> </w:t>
      </w:r>
      <w:r w:rsidR="00DE3AF6" w:rsidRPr="00BC614A">
        <w:rPr>
          <w:rFonts w:ascii="Times New Roman" w:eastAsia="Times New Roman" w:hAnsi="Times New Roman"/>
          <w:color w:val="auto"/>
          <w:sz w:val="20"/>
          <w:szCs w:val="20"/>
          <w:lang w:eastAsia="pt-BR"/>
        </w:rPr>
        <w:t>autoridade dos quais ela raramente dispunha no mais</w:t>
      </w:r>
      <w:r w:rsidRPr="00BC614A">
        <w:rPr>
          <w:rFonts w:ascii="Times New Roman" w:eastAsia="Times New Roman" w:hAnsi="Times New Roman"/>
          <w:color w:val="auto"/>
          <w:sz w:val="20"/>
          <w:szCs w:val="20"/>
          <w:lang w:eastAsia="pt-BR"/>
        </w:rPr>
        <w:t xml:space="preserve"> </w:t>
      </w:r>
      <w:r w:rsidR="00DE3AF6" w:rsidRPr="00BC614A">
        <w:rPr>
          <w:rFonts w:ascii="Times New Roman" w:eastAsia="Times New Roman" w:hAnsi="Times New Roman"/>
          <w:color w:val="auto"/>
          <w:sz w:val="20"/>
          <w:szCs w:val="20"/>
          <w:lang w:eastAsia="pt-BR"/>
        </w:rPr>
        <w:t xml:space="preserve">da vida social. </w:t>
      </w:r>
      <w:r w:rsidR="00BC614A" w:rsidRPr="00BC614A">
        <w:rPr>
          <w:rFonts w:ascii="Times New Roman" w:eastAsia="Times New Roman" w:hAnsi="Times New Roman"/>
          <w:color w:val="auto"/>
          <w:sz w:val="20"/>
          <w:szCs w:val="20"/>
          <w:lang w:eastAsia="pt-BR"/>
        </w:rPr>
        <w:t xml:space="preserve">Identificada com um papel que lhe era culturalmente atribuído, ela valorizava-se socialmente por uma prática doméstica, quando era marginalizada por qualquer atividade na esfera pública” (Del Priore, 1993: p. </w:t>
      </w:r>
      <w:r w:rsidR="00DE3AF6" w:rsidRPr="00BC614A">
        <w:rPr>
          <w:rFonts w:ascii="Times New Roman" w:eastAsia="Times New Roman" w:hAnsi="Times New Roman"/>
          <w:color w:val="auto"/>
          <w:sz w:val="20"/>
          <w:szCs w:val="20"/>
          <w:lang w:eastAsia="pt-BR"/>
        </w:rPr>
        <w:t xml:space="preserve">18). </w:t>
      </w:r>
    </w:p>
    <w:p w:rsidR="00DE3AF6" w:rsidRPr="00BC614A" w:rsidRDefault="00DE3AF6" w:rsidP="006A1501">
      <w:pPr>
        <w:spacing w:after="0" w:line="360" w:lineRule="auto"/>
        <w:ind w:firstLine="709"/>
        <w:jc w:val="both"/>
        <w:rPr>
          <w:rFonts w:ascii="Times New Roman" w:hAnsi="Times New Roman"/>
          <w:color w:val="auto"/>
          <w:sz w:val="20"/>
          <w:szCs w:val="20"/>
        </w:rPr>
      </w:pPr>
    </w:p>
    <w:p w:rsidR="00DE3AF6" w:rsidRPr="00EB4974" w:rsidRDefault="00DE3AF6" w:rsidP="006A1501">
      <w:pPr>
        <w:spacing w:after="0" w:line="360" w:lineRule="auto"/>
        <w:ind w:firstLine="709"/>
        <w:jc w:val="both"/>
        <w:rPr>
          <w:rFonts w:ascii="Times New Roman" w:hAnsi="Times New Roman"/>
          <w:color w:val="auto"/>
          <w:sz w:val="24"/>
          <w:szCs w:val="24"/>
        </w:rPr>
      </w:pPr>
      <w:r w:rsidRPr="00EB4974">
        <w:rPr>
          <w:rFonts w:ascii="Times New Roman" w:hAnsi="Times New Roman"/>
          <w:color w:val="auto"/>
          <w:sz w:val="24"/>
          <w:szCs w:val="24"/>
        </w:rPr>
        <w:t xml:space="preserve">O exercício do poder feminino esteve sempre na base desse espaço privado e familiar, a realização das mulheres na sociedade colonial, esteve atrelada a essa realização, sem a expectativa de um papel que não fosse àquele que lhe fora atribuído. Disso temos um papel que é externo aos desejos femininos e que limitou as possibilidades de as conformações da esfera social ter, nas mulheres, possibilidades de atividades na esfera pública. Isso </w:t>
      </w:r>
      <w:r w:rsidR="00BC614A" w:rsidRPr="00EB4974">
        <w:rPr>
          <w:rFonts w:ascii="Times New Roman" w:hAnsi="Times New Roman"/>
          <w:color w:val="auto"/>
          <w:sz w:val="24"/>
          <w:szCs w:val="24"/>
        </w:rPr>
        <w:t>por que</w:t>
      </w:r>
      <w:r w:rsidRPr="00EB4974">
        <w:rPr>
          <w:rFonts w:ascii="Times New Roman" w:hAnsi="Times New Roman"/>
          <w:color w:val="auto"/>
          <w:sz w:val="24"/>
          <w:szCs w:val="24"/>
        </w:rPr>
        <w:t>:</w:t>
      </w:r>
    </w:p>
    <w:p w:rsidR="00DE3AF6" w:rsidRPr="00EB4974" w:rsidRDefault="00DE3AF6" w:rsidP="006A1501">
      <w:pPr>
        <w:spacing w:after="0" w:line="360" w:lineRule="auto"/>
        <w:ind w:firstLine="709"/>
        <w:jc w:val="both"/>
        <w:rPr>
          <w:rFonts w:ascii="Times New Roman" w:hAnsi="Times New Roman"/>
          <w:color w:val="auto"/>
          <w:sz w:val="24"/>
          <w:szCs w:val="24"/>
        </w:rPr>
      </w:pPr>
    </w:p>
    <w:p w:rsidR="00DE3AF6" w:rsidRPr="00BC614A" w:rsidRDefault="00BC614A" w:rsidP="00BC614A">
      <w:pPr>
        <w:suppressAutoHyphens w:val="0"/>
        <w:spacing w:after="0" w:line="240" w:lineRule="auto"/>
        <w:ind w:left="1985"/>
        <w:jc w:val="both"/>
        <w:rPr>
          <w:rFonts w:ascii="Times New Roman" w:eastAsia="Times New Roman" w:hAnsi="Times New Roman"/>
          <w:color w:val="auto"/>
          <w:sz w:val="20"/>
          <w:szCs w:val="20"/>
          <w:lang w:eastAsia="pt-BR"/>
        </w:rPr>
      </w:pPr>
      <w:r w:rsidRPr="00BC614A">
        <w:rPr>
          <w:rFonts w:ascii="Times New Roman" w:eastAsia="Times New Roman" w:hAnsi="Times New Roman"/>
          <w:color w:val="auto"/>
          <w:sz w:val="20"/>
          <w:szCs w:val="20"/>
          <w:lang w:eastAsia="pt-BR"/>
        </w:rPr>
        <w:t>O</w:t>
      </w:r>
      <w:r w:rsidR="00DE3AF6" w:rsidRPr="00BC614A">
        <w:rPr>
          <w:rFonts w:ascii="Times New Roman" w:eastAsia="Times New Roman" w:hAnsi="Times New Roman"/>
          <w:color w:val="auto"/>
          <w:sz w:val="20"/>
          <w:szCs w:val="20"/>
          <w:lang w:eastAsia="pt-BR"/>
        </w:rPr>
        <w:t xml:space="preserve">s comportamentos femininos não podiam ser dissociados de uma estrutura global, montada sobre uma rede de tabus, interditos e autoconstrangimentos sem comparação com o que se vivera na Idade Média. Adestrar a mulher fazia parte do processo civilizatório e, no Brasil, este adestramento fez-se a serviço do processo de </w:t>
      </w:r>
      <w:r w:rsidRPr="00BC614A">
        <w:rPr>
          <w:rFonts w:ascii="Times New Roman" w:eastAsia="Times New Roman" w:hAnsi="Times New Roman"/>
          <w:color w:val="auto"/>
          <w:sz w:val="20"/>
          <w:szCs w:val="20"/>
          <w:lang w:eastAsia="pt-BR"/>
        </w:rPr>
        <w:t>colonização” (Del Priore, 1993:</w:t>
      </w:r>
      <w:r w:rsidR="00DE3AF6" w:rsidRPr="00BC614A">
        <w:rPr>
          <w:rFonts w:ascii="Times New Roman" w:eastAsia="Times New Roman" w:hAnsi="Times New Roman"/>
          <w:color w:val="auto"/>
          <w:sz w:val="20"/>
          <w:szCs w:val="20"/>
          <w:lang w:eastAsia="pt-BR"/>
        </w:rPr>
        <w:t xml:space="preserve"> p. 27). </w:t>
      </w:r>
    </w:p>
    <w:p w:rsidR="00DE3AF6" w:rsidRPr="00EB4974" w:rsidRDefault="00DE3AF6" w:rsidP="006A1501">
      <w:pPr>
        <w:spacing w:after="0" w:line="360" w:lineRule="auto"/>
        <w:ind w:firstLine="709"/>
        <w:jc w:val="both"/>
        <w:rPr>
          <w:rFonts w:ascii="Times New Roman" w:hAnsi="Times New Roman"/>
          <w:color w:val="auto"/>
          <w:sz w:val="24"/>
          <w:szCs w:val="24"/>
        </w:rPr>
      </w:pPr>
      <w:r w:rsidRPr="00EB4974">
        <w:rPr>
          <w:rFonts w:ascii="Times New Roman" w:hAnsi="Times New Roman"/>
          <w:color w:val="auto"/>
          <w:sz w:val="24"/>
          <w:szCs w:val="24"/>
        </w:rPr>
        <w:lastRenderedPageBreak/>
        <w:t xml:space="preserve">O processo civilizatório iniciado no Brasil colaborou, junto com a moral católica, para que houvesse um </w:t>
      </w:r>
      <w:r w:rsidR="00510C86" w:rsidRPr="00EB4974">
        <w:rPr>
          <w:rFonts w:ascii="Times New Roman" w:hAnsi="Times New Roman"/>
          <w:color w:val="auto"/>
          <w:sz w:val="24"/>
          <w:szCs w:val="24"/>
        </w:rPr>
        <w:t>processo de adestramento do feminino e do espaço ocupado pela mulher na sociedade. A montagem da sociedade colonial privilegiou a esfera masculina e colocou a esfera do feminino, cada vez mais restrita ao privado.</w:t>
      </w:r>
    </w:p>
    <w:p w:rsidR="00A60273" w:rsidRPr="00EB4974" w:rsidRDefault="00043133"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A</w:t>
      </w:r>
      <w:r w:rsidR="00433211" w:rsidRPr="00EB4974">
        <w:rPr>
          <w:rFonts w:ascii="Times New Roman" w:hAnsi="Times New Roman"/>
          <w:sz w:val="24"/>
          <w:szCs w:val="24"/>
        </w:rPr>
        <w:t>penas a partir do século XIX podemos notar uma pequena abertura do feminino para o social, como por exemplo, a educação básica, mesmo que voltada para a vida dom</w:t>
      </w:r>
      <w:r w:rsidR="00510C86" w:rsidRPr="00EB4974">
        <w:rPr>
          <w:rFonts w:ascii="Times New Roman" w:hAnsi="Times New Roman"/>
          <w:sz w:val="24"/>
          <w:szCs w:val="24"/>
        </w:rPr>
        <w:t>é</w:t>
      </w:r>
      <w:r w:rsidR="00433211" w:rsidRPr="00EB4974">
        <w:rPr>
          <w:rFonts w:ascii="Times New Roman" w:hAnsi="Times New Roman"/>
          <w:sz w:val="24"/>
          <w:szCs w:val="24"/>
        </w:rPr>
        <w:t xml:space="preserve">stica e para as mulheres da elite, </w:t>
      </w:r>
      <w:r w:rsidR="00510C86" w:rsidRPr="00EB4974">
        <w:rPr>
          <w:rFonts w:ascii="Times New Roman" w:hAnsi="Times New Roman"/>
          <w:sz w:val="24"/>
          <w:szCs w:val="24"/>
        </w:rPr>
        <w:t>significou a possibilidade, ainda que inicial, de inserção no meio social sem que fosse apenas pela perspectiva doméstica.</w:t>
      </w:r>
      <w:r w:rsidR="00BC614A">
        <w:rPr>
          <w:rFonts w:ascii="Times New Roman" w:hAnsi="Times New Roman"/>
          <w:sz w:val="24"/>
          <w:szCs w:val="24"/>
        </w:rPr>
        <w:t xml:space="preserve"> </w:t>
      </w:r>
      <w:r w:rsidR="00510C86" w:rsidRPr="00EB4974">
        <w:rPr>
          <w:rFonts w:ascii="Times New Roman" w:hAnsi="Times New Roman"/>
          <w:sz w:val="24"/>
          <w:szCs w:val="24"/>
        </w:rPr>
        <w:t>E se</w:t>
      </w:r>
      <w:r w:rsidR="00F90B0E" w:rsidRPr="00EB4974">
        <w:rPr>
          <w:rFonts w:ascii="Times New Roman" w:hAnsi="Times New Roman"/>
          <w:sz w:val="24"/>
          <w:szCs w:val="24"/>
        </w:rPr>
        <w:t xml:space="preserve"> já era um desafio enorme para mulher desenvolver funções básicas,</w:t>
      </w:r>
      <w:r w:rsidRPr="00EB4974">
        <w:rPr>
          <w:rFonts w:ascii="Times New Roman" w:hAnsi="Times New Roman"/>
          <w:sz w:val="24"/>
          <w:szCs w:val="24"/>
        </w:rPr>
        <w:t xml:space="preserve"> como </w:t>
      </w:r>
      <w:r w:rsidR="00EE096C" w:rsidRPr="00EB4974">
        <w:rPr>
          <w:rFonts w:ascii="Times New Roman" w:hAnsi="Times New Roman"/>
          <w:sz w:val="24"/>
          <w:szCs w:val="24"/>
        </w:rPr>
        <w:t>por exemplo,</w:t>
      </w:r>
      <w:r w:rsidRPr="00EB4974">
        <w:rPr>
          <w:rFonts w:ascii="Times New Roman" w:hAnsi="Times New Roman"/>
          <w:sz w:val="24"/>
          <w:szCs w:val="24"/>
        </w:rPr>
        <w:t xml:space="preserve"> andar sozinha na rua, escolher com quem casar, ou até mesmo estudar,</w:t>
      </w:r>
      <w:r w:rsidR="00F90B0E" w:rsidRPr="00EB4974">
        <w:rPr>
          <w:rFonts w:ascii="Times New Roman" w:hAnsi="Times New Roman"/>
          <w:sz w:val="24"/>
          <w:szCs w:val="24"/>
        </w:rPr>
        <w:t xml:space="preserve"> imagine se aventurar</w:t>
      </w:r>
      <w:r w:rsidRPr="00EB4974">
        <w:rPr>
          <w:rFonts w:ascii="Times New Roman" w:hAnsi="Times New Roman"/>
          <w:sz w:val="24"/>
          <w:szCs w:val="24"/>
        </w:rPr>
        <w:t xml:space="preserve"> em </w:t>
      </w:r>
      <w:r w:rsidR="00910B68" w:rsidRPr="00EB4974">
        <w:rPr>
          <w:rFonts w:ascii="Times New Roman" w:hAnsi="Times New Roman"/>
          <w:sz w:val="24"/>
          <w:szCs w:val="24"/>
        </w:rPr>
        <w:t xml:space="preserve">um </w:t>
      </w:r>
      <w:r w:rsidRPr="00EB4974">
        <w:rPr>
          <w:rFonts w:ascii="Times New Roman" w:hAnsi="Times New Roman"/>
          <w:sz w:val="24"/>
          <w:szCs w:val="24"/>
        </w:rPr>
        <w:t>espaço masculinizado e</w:t>
      </w:r>
      <w:r w:rsidR="00603632" w:rsidRPr="00EB4974">
        <w:rPr>
          <w:rFonts w:ascii="Times New Roman" w:hAnsi="Times New Roman"/>
          <w:sz w:val="24"/>
          <w:szCs w:val="24"/>
        </w:rPr>
        <w:t xml:space="preserve"> restrito apenas aos homens</w:t>
      </w:r>
      <w:r w:rsidR="00510C86" w:rsidRPr="00EB4974">
        <w:rPr>
          <w:rFonts w:ascii="Times New Roman" w:hAnsi="Times New Roman"/>
          <w:sz w:val="24"/>
          <w:szCs w:val="24"/>
        </w:rPr>
        <w:t>, como o espaço das decisões e da participação política</w:t>
      </w:r>
      <w:r w:rsidR="00603632" w:rsidRPr="00EB4974">
        <w:rPr>
          <w:rFonts w:ascii="Times New Roman" w:hAnsi="Times New Roman"/>
          <w:sz w:val="24"/>
          <w:szCs w:val="24"/>
        </w:rPr>
        <w:t>,</w:t>
      </w:r>
      <w:r w:rsidRPr="00EB4974">
        <w:rPr>
          <w:rFonts w:ascii="Times New Roman" w:hAnsi="Times New Roman"/>
          <w:sz w:val="24"/>
          <w:szCs w:val="24"/>
        </w:rPr>
        <w:t xml:space="preserve"> algo impo</w:t>
      </w:r>
      <w:r w:rsidR="00603632" w:rsidRPr="00EB4974">
        <w:rPr>
          <w:rFonts w:ascii="Times New Roman" w:hAnsi="Times New Roman"/>
          <w:sz w:val="24"/>
          <w:szCs w:val="24"/>
        </w:rPr>
        <w:t>ssível para o período.</w:t>
      </w:r>
    </w:p>
    <w:p w:rsidR="009D73F8" w:rsidRPr="00EB4974" w:rsidRDefault="00EE096C"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 xml:space="preserve">Apenas com os movimentos feministas </w:t>
      </w:r>
      <w:r w:rsidR="00510C86" w:rsidRPr="00EB4974">
        <w:rPr>
          <w:rFonts w:ascii="Times New Roman" w:hAnsi="Times New Roman"/>
          <w:sz w:val="24"/>
          <w:szCs w:val="24"/>
        </w:rPr>
        <w:t xml:space="preserve">se </w:t>
      </w:r>
      <w:r w:rsidRPr="00EB4974">
        <w:rPr>
          <w:rFonts w:ascii="Times New Roman" w:hAnsi="Times New Roman"/>
          <w:sz w:val="24"/>
          <w:szCs w:val="24"/>
        </w:rPr>
        <w:t>começ</w:t>
      </w:r>
      <w:r w:rsidR="00510C86" w:rsidRPr="00EB4974">
        <w:rPr>
          <w:rFonts w:ascii="Times New Roman" w:hAnsi="Times New Roman"/>
          <w:sz w:val="24"/>
          <w:szCs w:val="24"/>
        </w:rPr>
        <w:t>ou</w:t>
      </w:r>
      <w:r w:rsidRPr="00EB4974">
        <w:rPr>
          <w:rFonts w:ascii="Times New Roman" w:hAnsi="Times New Roman"/>
          <w:sz w:val="24"/>
          <w:szCs w:val="24"/>
        </w:rPr>
        <w:t xml:space="preserve"> a despertar nas mulheres o desejo pela conquista de direitos antes restritos aos homens, nessa</w:t>
      </w:r>
      <w:r w:rsidR="00A60273" w:rsidRPr="00EB4974">
        <w:rPr>
          <w:rFonts w:ascii="Times New Roman" w:hAnsi="Times New Roman"/>
          <w:sz w:val="24"/>
          <w:szCs w:val="24"/>
        </w:rPr>
        <w:t xml:space="preserve"> primeira “etapa”</w:t>
      </w:r>
      <w:r w:rsidRPr="00EB4974">
        <w:rPr>
          <w:rFonts w:ascii="Times New Roman" w:hAnsi="Times New Roman"/>
          <w:sz w:val="24"/>
          <w:szCs w:val="24"/>
        </w:rPr>
        <w:t xml:space="preserve"> do movimento feminista no Brasil</w:t>
      </w:r>
      <w:r w:rsidR="00510C86" w:rsidRPr="00EB4974">
        <w:rPr>
          <w:rFonts w:ascii="Times New Roman" w:hAnsi="Times New Roman"/>
          <w:sz w:val="24"/>
          <w:szCs w:val="24"/>
        </w:rPr>
        <w:t>,</w:t>
      </w:r>
      <w:r w:rsidRPr="00EB4974">
        <w:rPr>
          <w:rFonts w:ascii="Times New Roman" w:hAnsi="Times New Roman"/>
          <w:sz w:val="24"/>
          <w:szCs w:val="24"/>
        </w:rPr>
        <w:t xml:space="preserve"> uma das representantes mais influentes foi Nísia Floresta (1810-1885)</w:t>
      </w:r>
      <w:r w:rsidR="00510C86" w:rsidRPr="00EB4974">
        <w:rPr>
          <w:rFonts w:ascii="Times New Roman" w:hAnsi="Times New Roman"/>
          <w:sz w:val="24"/>
          <w:szCs w:val="24"/>
        </w:rPr>
        <w:t>, que</w:t>
      </w:r>
      <w:r w:rsidRPr="00EB4974">
        <w:rPr>
          <w:rFonts w:ascii="Times New Roman" w:hAnsi="Times New Roman"/>
          <w:sz w:val="24"/>
          <w:szCs w:val="24"/>
        </w:rPr>
        <w:t xml:space="preserve"> também uma das primeiras a publicar em d</w:t>
      </w:r>
      <w:r w:rsidR="00910B68" w:rsidRPr="00EB4974">
        <w:rPr>
          <w:rFonts w:ascii="Times New Roman" w:hAnsi="Times New Roman"/>
          <w:sz w:val="24"/>
          <w:szCs w:val="24"/>
        </w:rPr>
        <w:t>efesa dos direitos das mulheres, o livro “</w:t>
      </w:r>
      <w:r w:rsidR="00910B68" w:rsidRPr="00EB4974">
        <w:rPr>
          <w:rFonts w:ascii="Times New Roman" w:hAnsi="Times New Roman"/>
          <w:i/>
          <w:iCs/>
          <w:sz w:val="24"/>
          <w:szCs w:val="24"/>
        </w:rPr>
        <w:t>Direitos das mulheres e injustiça dos homens</w:t>
      </w:r>
      <w:r w:rsidR="00910B68" w:rsidRPr="00EB4974">
        <w:rPr>
          <w:rFonts w:ascii="Times New Roman" w:hAnsi="Times New Roman"/>
          <w:sz w:val="24"/>
          <w:szCs w:val="24"/>
        </w:rPr>
        <w:t xml:space="preserve"> (</w:t>
      </w:r>
      <w:r w:rsidR="00BC614A">
        <w:rPr>
          <w:rFonts w:ascii="Times New Roman" w:hAnsi="Times New Roman"/>
          <w:sz w:val="24"/>
          <w:szCs w:val="24"/>
        </w:rPr>
        <w:t>1832)</w:t>
      </w:r>
      <w:r w:rsidR="009D73F8" w:rsidRPr="00EB4974">
        <w:rPr>
          <w:rFonts w:ascii="Times New Roman" w:hAnsi="Times New Roman"/>
          <w:sz w:val="24"/>
          <w:szCs w:val="24"/>
        </w:rPr>
        <w:t>”</w:t>
      </w:r>
      <w:r w:rsidR="00910B68" w:rsidRPr="00EB4974">
        <w:rPr>
          <w:rFonts w:ascii="Times New Roman" w:hAnsi="Times New Roman"/>
          <w:sz w:val="24"/>
          <w:szCs w:val="24"/>
        </w:rPr>
        <w:t>.</w:t>
      </w:r>
      <w:r w:rsidR="00A60273" w:rsidRPr="00EB4974">
        <w:rPr>
          <w:rFonts w:ascii="Times New Roman" w:hAnsi="Times New Roman"/>
          <w:sz w:val="24"/>
          <w:szCs w:val="24"/>
        </w:rPr>
        <w:t xml:space="preserve"> Mas foi no </w:t>
      </w:r>
      <w:r w:rsidR="00510C86" w:rsidRPr="00EB4974">
        <w:rPr>
          <w:rFonts w:ascii="Times New Roman" w:hAnsi="Times New Roman"/>
          <w:sz w:val="24"/>
          <w:szCs w:val="24"/>
        </w:rPr>
        <w:t>iní</w:t>
      </w:r>
      <w:r w:rsidR="00435E0E" w:rsidRPr="00EB4974">
        <w:rPr>
          <w:rFonts w:ascii="Times New Roman" w:hAnsi="Times New Roman"/>
          <w:sz w:val="24"/>
          <w:szCs w:val="24"/>
        </w:rPr>
        <w:t xml:space="preserve">cio do </w:t>
      </w:r>
      <w:r w:rsidR="003F06A0" w:rsidRPr="00EB4974">
        <w:rPr>
          <w:rFonts w:ascii="Times New Roman" w:hAnsi="Times New Roman"/>
          <w:sz w:val="24"/>
          <w:szCs w:val="24"/>
        </w:rPr>
        <w:t>século XX apoiado pelas</w:t>
      </w:r>
      <w:r w:rsidR="000D623C">
        <w:rPr>
          <w:rFonts w:ascii="Times New Roman" w:hAnsi="Times New Roman"/>
          <w:sz w:val="24"/>
          <w:szCs w:val="24"/>
        </w:rPr>
        <w:t xml:space="preserve"> </w:t>
      </w:r>
      <w:r w:rsidR="00435E0E" w:rsidRPr="00EB4974">
        <w:rPr>
          <w:rFonts w:ascii="Times New Roman" w:hAnsi="Times New Roman"/>
          <w:i/>
          <w:color w:val="auto"/>
          <w:sz w:val="24"/>
          <w:szCs w:val="24"/>
        </w:rPr>
        <w:t>sufragistas</w:t>
      </w:r>
      <w:r w:rsidR="00510C86" w:rsidRPr="00EB4974">
        <w:rPr>
          <w:rFonts w:ascii="Times New Roman" w:hAnsi="Times New Roman"/>
          <w:i/>
          <w:color w:val="auto"/>
          <w:sz w:val="24"/>
          <w:szCs w:val="24"/>
        </w:rPr>
        <w:t>,</w:t>
      </w:r>
      <w:r w:rsidR="003F06A0" w:rsidRPr="00EB4974">
        <w:rPr>
          <w:rFonts w:ascii="Times New Roman" w:hAnsi="Times New Roman"/>
          <w:sz w:val="24"/>
          <w:szCs w:val="24"/>
        </w:rPr>
        <w:t>e seu</w:t>
      </w:r>
      <w:r w:rsidR="00435E0E" w:rsidRPr="00EB4974">
        <w:rPr>
          <w:rFonts w:ascii="Times New Roman" w:hAnsi="Times New Roman"/>
          <w:sz w:val="24"/>
          <w:szCs w:val="24"/>
        </w:rPr>
        <w:t xml:space="preserve"> movimento</w:t>
      </w:r>
      <w:r w:rsidR="00BC614A">
        <w:rPr>
          <w:rFonts w:ascii="Times New Roman" w:hAnsi="Times New Roman"/>
          <w:sz w:val="24"/>
          <w:szCs w:val="24"/>
        </w:rPr>
        <w:t xml:space="preserve"> </w:t>
      </w:r>
      <w:r w:rsidR="00435E0E" w:rsidRPr="00EB4974">
        <w:rPr>
          <w:rFonts w:ascii="Times New Roman" w:hAnsi="Times New Roman"/>
          <w:sz w:val="24"/>
          <w:szCs w:val="24"/>
        </w:rPr>
        <w:t>político</w:t>
      </w:r>
      <w:r w:rsidR="003F06A0" w:rsidRPr="00EB4974">
        <w:rPr>
          <w:rFonts w:ascii="Times New Roman" w:hAnsi="Times New Roman"/>
          <w:sz w:val="24"/>
          <w:szCs w:val="24"/>
        </w:rPr>
        <w:t xml:space="preserve"> (</w:t>
      </w:r>
      <w:r w:rsidR="003F06A0" w:rsidRPr="00EB4974">
        <w:rPr>
          <w:rFonts w:ascii="Times New Roman" w:hAnsi="Times New Roman"/>
          <w:i/>
          <w:sz w:val="24"/>
          <w:szCs w:val="24"/>
        </w:rPr>
        <w:t>sufragismo)</w:t>
      </w:r>
      <w:r w:rsidR="00510C86" w:rsidRPr="00EB4974">
        <w:rPr>
          <w:rFonts w:ascii="Times New Roman" w:hAnsi="Times New Roman"/>
          <w:i/>
          <w:sz w:val="24"/>
          <w:szCs w:val="24"/>
        </w:rPr>
        <w:t>,</w:t>
      </w:r>
      <w:r w:rsidR="00510C86" w:rsidRPr="00EB4974">
        <w:rPr>
          <w:rFonts w:ascii="Times New Roman" w:hAnsi="Times New Roman"/>
          <w:sz w:val="24"/>
          <w:szCs w:val="24"/>
        </w:rPr>
        <w:t xml:space="preserve">pelo </w:t>
      </w:r>
      <w:r w:rsidR="009D73F8" w:rsidRPr="00EB4974">
        <w:rPr>
          <w:rFonts w:ascii="Times New Roman" w:hAnsi="Times New Roman"/>
          <w:sz w:val="24"/>
          <w:szCs w:val="24"/>
        </w:rPr>
        <w:t>qual, se</w:t>
      </w:r>
      <w:r w:rsidR="00BC614A">
        <w:rPr>
          <w:rFonts w:ascii="Times New Roman" w:hAnsi="Times New Roman"/>
          <w:sz w:val="24"/>
          <w:szCs w:val="24"/>
        </w:rPr>
        <w:t xml:space="preserve"> </w:t>
      </w:r>
      <w:r w:rsidR="003F06A0" w:rsidRPr="00EB4974">
        <w:rPr>
          <w:rFonts w:ascii="Times New Roman" w:hAnsi="Times New Roman"/>
          <w:sz w:val="24"/>
          <w:szCs w:val="24"/>
        </w:rPr>
        <w:t>busc</w:t>
      </w:r>
      <w:r w:rsidR="00510C86" w:rsidRPr="00EB4974">
        <w:rPr>
          <w:rFonts w:ascii="Times New Roman" w:hAnsi="Times New Roman"/>
          <w:sz w:val="24"/>
          <w:szCs w:val="24"/>
        </w:rPr>
        <w:t>ou</w:t>
      </w:r>
      <w:r w:rsidR="00BC614A">
        <w:rPr>
          <w:rFonts w:ascii="Times New Roman" w:hAnsi="Times New Roman"/>
          <w:sz w:val="24"/>
          <w:szCs w:val="24"/>
        </w:rPr>
        <w:t xml:space="preserve"> </w:t>
      </w:r>
      <w:r w:rsidR="003F06A0" w:rsidRPr="00EB4974">
        <w:rPr>
          <w:rFonts w:ascii="Times New Roman" w:hAnsi="Times New Roman"/>
          <w:sz w:val="24"/>
          <w:szCs w:val="24"/>
        </w:rPr>
        <w:t>o direito d</w:t>
      </w:r>
      <w:r w:rsidR="00435E0E" w:rsidRPr="00EB4974">
        <w:rPr>
          <w:rFonts w:ascii="Times New Roman" w:hAnsi="Times New Roman"/>
          <w:sz w:val="24"/>
          <w:szCs w:val="24"/>
        </w:rPr>
        <w:t>o voto fem</w:t>
      </w:r>
      <w:r w:rsidR="003F06A0" w:rsidRPr="00EB4974">
        <w:rPr>
          <w:rFonts w:ascii="Times New Roman" w:hAnsi="Times New Roman"/>
          <w:sz w:val="24"/>
          <w:szCs w:val="24"/>
        </w:rPr>
        <w:t>inino</w:t>
      </w:r>
      <w:r w:rsidR="009D73F8" w:rsidRPr="00EB4974">
        <w:rPr>
          <w:rFonts w:ascii="Times New Roman" w:hAnsi="Times New Roman"/>
          <w:sz w:val="24"/>
          <w:szCs w:val="24"/>
        </w:rPr>
        <w:t>, talvez neste momento, esse tenha sido um dos grandes momentos do</w:t>
      </w:r>
      <w:r w:rsidR="003F06A0" w:rsidRPr="00EB4974">
        <w:rPr>
          <w:rFonts w:ascii="Times New Roman" w:hAnsi="Times New Roman"/>
          <w:sz w:val="24"/>
          <w:szCs w:val="24"/>
        </w:rPr>
        <w:t xml:space="preserve"> feminismo </w:t>
      </w:r>
      <w:r w:rsidR="009D73F8" w:rsidRPr="00EB4974">
        <w:rPr>
          <w:rFonts w:ascii="Times New Roman" w:hAnsi="Times New Roman"/>
          <w:sz w:val="24"/>
          <w:szCs w:val="24"/>
        </w:rPr>
        <w:t>e da</w:t>
      </w:r>
      <w:r w:rsidR="00BC614A">
        <w:rPr>
          <w:rFonts w:ascii="Times New Roman" w:hAnsi="Times New Roman"/>
          <w:sz w:val="24"/>
          <w:szCs w:val="24"/>
        </w:rPr>
        <w:t xml:space="preserve"> </w:t>
      </w:r>
      <w:r w:rsidR="003F06A0" w:rsidRPr="00EB4974">
        <w:rPr>
          <w:rFonts w:ascii="Times New Roman" w:hAnsi="Times New Roman"/>
          <w:sz w:val="24"/>
          <w:szCs w:val="24"/>
        </w:rPr>
        <w:t>história</w:t>
      </w:r>
      <w:r w:rsidR="00BC614A">
        <w:rPr>
          <w:rFonts w:ascii="Times New Roman" w:hAnsi="Times New Roman"/>
          <w:sz w:val="24"/>
          <w:szCs w:val="24"/>
        </w:rPr>
        <w:t xml:space="preserve"> </w:t>
      </w:r>
      <w:r w:rsidR="00910B68" w:rsidRPr="00EB4974">
        <w:rPr>
          <w:rFonts w:ascii="Times New Roman" w:hAnsi="Times New Roman"/>
          <w:sz w:val="24"/>
          <w:szCs w:val="24"/>
        </w:rPr>
        <w:t>para as mulheres</w:t>
      </w:r>
      <w:r w:rsidR="00A60273" w:rsidRPr="00EB4974">
        <w:rPr>
          <w:rFonts w:ascii="Times New Roman" w:hAnsi="Times New Roman"/>
          <w:sz w:val="24"/>
          <w:szCs w:val="24"/>
        </w:rPr>
        <w:t xml:space="preserve"> no Brasil</w:t>
      </w:r>
      <w:r w:rsidR="009D73F8" w:rsidRPr="00EB4974">
        <w:rPr>
          <w:rFonts w:ascii="Times New Roman" w:hAnsi="Times New Roman"/>
          <w:sz w:val="24"/>
          <w:szCs w:val="24"/>
        </w:rPr>
        <w:t xml:space="preserve">. </w:t>
      </w:r>
    </w:p>
    <w:p w:rsidR="00B860C4" w:rsidRPr="00EB4974" w:rsidRDefault="009D73F8"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A</w:t>
      </w:r>
      <w:r w:rsidR="00910B68" w:rsidRPr="00EB4974">
        <w:rPr>
          <w:rFonts w:ascii="Times New Roman" w:hAnsi="Times New Roman"/>
          <w:sz w:val="24"/>
          <w:szCs w:val="24"/>
        </w:rPr>
        <w:t xml:space="preserve"> conquista </w:t>
      </w:r>
      <w:r w:rsidRPr="00EB4974">
        <w:rPr>
          <w:rFonts w:ascii="Times New Roman" w:hAnsi="Times New Roman"/>
          <w:sz w:val="24"/>
          <w:szCs w:val="24"/>
        </w:rPr>
        <w:t xml:space="preserve">de direitos, entre eles – </w:t>
      </w:r>
      <w:r w:rsidR="00A60273" w:rsidRPr="00EB4974">
        <w:rPr>
          <w:rFonts w:ascii="Times New Roman" w:hAnsi="Times New Roman"/>
          <w:sz w:val="24"/>
          <w:szCs w:val="24"/>
        </w:rPr>
        <w:t xml:space="preserve">o voto </w:t>
      </w:r>
      <w:r w:rsidR="003F06A0" w:rsidRPr="00EB4974">
        <w:rPr>
          <w:rFonts w:ascii="Times New Roman" w:hAnsi="Times New Roman"/>
          <w:sz w:val="24"/>
          <w:szCs w:val="24"/>
        </w:rPr>
        <w:t xml:space="preserve">e a participação na política partidária </w:t>
      </w:r>
      <w:r w:rsidR="00A60273" w:rsidRPr="00EB4974">
        <w:rPr>
          <w:rFonts w:ascii="Times New Roman" w:hAnsi="Times New Roman"/>
          <w:sz w:val="24"/>
          <w:szCs w:val="24"/>
        </w:rPr>
        <w:t>por meio do Decreto nº. 21.076 de 1932</w:t>
      </w:r>
      <w:r w:rsidR="00603632" w:rsidRPr="00EB4974">
        <w:rPr>
          <w:rFonts w:ascii="Times New Roman" w:hAnsi="Times New Roman"/>
          <w:sz w:val="24"/>
          <w:szCs w:val="24"/>
        </w:rPr>
        <w:t>,</w:t>
      </w:r>
      <w:r w:rsidR="00BC614A">
        <w:rPr>
          <w:rFonts w:ascii="Times New Roman" w:hAnsi="Times New Roman"/>
          <w:sz w:val="24"/>
          <w:szCs w:val="24"/>
        </w:rPr>
        <w:t xml:space="preserve"> </w:t>
      </w:r>
      <w:r w:rsidRPr="00EB4974">
        <w:rPr>
          <w:rFonts w:ascii="Times New Roman" w:hAnsi="Times New Roman"/>
          <w:sz w:val="24"/>
          <w:szCs w:val="24"/>
        </w:rPr>
        <w:t xml:space="preserve">homologado </w:t>
      </w:r>
      <w:r w:rsidR="00A60273" w:rsidRPr="00EB4974">
        <w:rPr>
          <w:rFonts w:ascii="Times New Roman" w:hAnsi="Times New Roman"/>
          <w:sz w:val="24"/>
          <w:szCs w:val="24"/>
        </w:rPr>
        <w:t>pelo então presidente G</w:t>
      </w:r>
      <w:r w:rsidR="00435E0E" w:rsidRPr="00EB4974">
        <w:rPr>
          <w:rFonts w:ascii="Times New Roman" w:hAnsi="Times New Roman"/>
          <w:sz w:val="24"/>
          <w:szCs w:val="24"/>
        </w:rPr>
        <w:t xml:space="preserve">etúlio Vargas, </w:t>
      </w:r>
      <w:r w:rsidRPr="00EB4974">
        <w:rPr>
          <w:rFonts w:ascii="Times New Roman" w:hAnsi="Times New Roman"/>
          <w:sz w:val="24"/>
          <w:szCs w:val="24"/>
        </w:rPr>
        <w:t xml:space="preserve">possibilitou </w:t>
      </w:r>
      <w:r w:rsidR="00A60273" w:rsidRPr="00EB4974">
        <w:rPr>
          <w:rFonts w:ascii="Times New Roman" w:hAnsi="Times New Roman"/>
          <w:sz w:val="24"/>
          <w:szCs w:val="24"/>
        </w:rPr>
        <w:t>as mul</w:t>
      </w:r>
      <w:r w:rsidR="00603632" w:rsidRPr="00EB4974">
        <w:rPr>
          <w:rFonts w:ascii="Times New Roman" w:hAnsi="Times New Roman"/>
          <w:sz w:val="24"/>
          <w:szCs w:val="24"/>
        </w:rPr>
        <w:t xml:space="preserve">heres </w:t>
      </w:r>
      <w:r w:rsidRPr="00EB4974">
        <w:rPr>
          <w:rFonts w:ascii="Times New Roman" w:hAnsi="Times New Roman"/>
          <w:sz w:val="24"/>
          <w:szCs w:val="24"/>
        </w:rPr>
        <w:t>sua inclusão</w:t>
      </w:r>
      <w:r w:rsidR="003F06A0" w:rsidRPr="00EB4974">
        <w:rPr>
          <w:rFonts w:ascii="Times New Roman" w:hAnsi="Times New Roman"/>
          <w:sz w:val="24"/>
          <w:szCs w:val="24"/>
        </w:rPr>
        <w:t xml:space="preserve"> legal</w:t>
      </w:r>
      <w:r w:rsidRPr="00EB4974">
        <w:rPr>
          <w:rFonts w:ascii="Times New Roman" w:hAnsi="Times New Roman"/>
          <w:sz w:val="24"/>
          <w:szCs w:val="24"/>
        </w:rPr>
        <w:t xml:space="preserve">izada </w:t>
      </w:r>
      <w:r w:rsidR="003F06A0" w:rsidRPr="00EB4974">
        <w:rPr>
          <w:rFonts w:ascii="Times New Roman" w:hAnsi="Times New Roman"/>
          <w:sz w:val="24"/>
          <w:szCs w:val="24"/>
        </w:rPr>
        <w:t>na política brasileira.</w:t>
      </w:r>
      <w:r w:rsidR="000D623C">
        <w:rPr>
          <w:rFonts w:ascii="Times New Roman" w:hAnsi="Times New Roman"/>
          <w:sz w:val="24"/>
          <w:szCs w:val="24"/>
        </w:rPr>
        <w:t xml:space="preserve"> </w:t>
      </w:r>
      <w:r w:rsidR="00710833" w:rsidRPr="00EB4974">
        <w:rPr>
          <w:rFonts w:ascii="Times New Roman" w:hAnsi="Times New Roman"/>
          <w:sz w:val="24"/>
          <w:szCs w:val="24"/>
        </w:rPr>
        <w:t>Desde então</w:t>
      </w:r>
      <w:r w:rsidR="00435E0E" w:rsidRPr="00EB4974">
        <w:rPr>
          <w:rFonts w:ascii="Times New Roman" w:hAnsi="Times New Roman"/>
          <w:sz w:val="24"/>
          <w:szCs w:val="24"/>
        </w:rPr>
        <w:t>,</w:t>
      </w:r>
      <w:r w:rsidR="00710833" w:rsidRPr="00EB4974">
        <w:rPr>
          <w:rFonts w:ascii="Times New Roman" w:hAnsi="Times New Roman"/>
          <w:sz w:val="24"/>
          <w:szCs w:val="24"/>
        </w:rPr>
        <w:t xml:space="preserve"> as mulheres vêm percorrendo um caminho longo e cheio de obstáculos</w:t>
      </w:r>
      <w:r w:rsidR="00435E0E" w:rsidRPr="00EB4974">
        <w:rPr>
          <w:rFonts w:ascii="Times New Roman" w:hAnsi="Times New Roman"/>
          <w:sz w:val="24"/>
          <w:szCs w:val="24"/>
        </w:rPr>
        <w:t>, travando uma verdadeira luta</w:t>
      </w:r>
      <w:r w:rsidR="00710833" w:rsidRPr="00EB4974">
        <w:rPr>
          <w:rFonts w:ascii="Times New Roman" w:hAnsi="Times New Roman"/>
          <w:sz w:val="24"/>
          <w:szCs w:val="24"/>
        </w:rPr>
        <w:t xml:space="preserve"> para conseguir chegar </w:t>
      </w:r>
      <w:r w:rsidR="00187CD2" w:rsidRPr="00EB4974">
        <w:rPr>
          <w:rFonts w:ascii="Times New Roman" w:hAnsi="Times New Roman"/>
          <w:sz w:val="24"/>
          <w:szCs w:val="24"/>
        </w:rPr>
        <w:t>aos</w:t>
      </w:r>
      <w:r w:rsidR="00710833" w:rsidRPr="00EB4974">
        <w:rPr>
          <w:rFonts w:ascii="Times New Roman" w:hAnsi="Times New Roman"/>
          <w:sz w:val="24"/>
          <w:szCs w:val="24"/>
        </w:rPr>
        <w:t xml:space="preserve"> espaços de representação política, </w:t>
      </w:r>
      <w:r w:rsidR="00187CD2" w:rsidRPr="00EB4974">
        <w:rPr>
          <w:rFonts w:ascii="Times New Roman" w:hAnsi="Times New Roman"/>
          <w:sz w:val="24"/>
          <w:szCs w:val="24"/>
        </w:rPr>
        <w:t>algo que se intensificou a parti</w:t>
      </w:r>
      <w:r w:rsidR="00901BF7" w:rsidRPr="00EB4974">
        <w:rPr>
          <w:rFonts w:ascii="Times New Roman" w:hAnsi="Times New Roman"/>
          <w:sz w:val="24"/>
          <w:szCs w:val="24"/>
        </w:rPr>
        <w:t>r de 1980 “momento em que pela primeira vez alguns partidos políticos passaram a inserir as bandeiras de lutas femininas em seus programas políticos”</w:t>
      </w:r>
      <w:r w:rsidR="0047765C" w:rsidRPr="0047765C">
        <w:rPr>
          <w:rFonts w:ascii="Times New Roman" w:hAnsi="Times New Roman"/>
          <w:sz w:val="24"/>
          <w:szCs w:val="24"/>
        </w:rPr>
        <w:t xml:space="preserve"> </w:t>
      </w:r>
      <w:r w:rsidR="0047765C">
        <w:rPr>
          <w:rFonts w:ascii="Times New Roman" w:hAnsi="Times New Roman"/>
          <w:sz w:val="24"/>
          <w:szCs w:val="24"/>
        </w:rPr>
        <w:t>(RODRIGUES; Day</w:t>
      </w:r>
      <w:r w:rsidR="0047765C" w:rsidRPr="00EB4974">
        <w:rPr>
          <w:rFonts w:ascii="Times New Roman" w:hAnsi="Times New Roman"/>
          <w:sz w:val="24"/>
          <w:szCs w:val="24"/>
        </w:rPr>
        <w:t>anny</w:t>
      </w:r>
      <w:r w:rsidR="0047765C">
        <w:rPr>
          <w:rFonts w:ascii="Times New Roman" w:hAnsi="Times New Roman"/>
          <w:sz w:val="24"/>
          <w:szCs w:val="24"/>
        </w:rPr>
        <w:t xml:space="preserve">; </w:t>
      </w:r>
      <w:r w:rsidR="0047765C" w:rsidRPr="00EB4974">
        <w:rPr>
          <w:rFonts w:ascii="Times New Roman" w:hAnsi="Times New Roman"/>
          <w:sz w:val="24"/>
          <w:szCs w:val="24"/>
        </w:rPr>
        <w:t>2017)</w:t>
      </w:r>
      <w:r w:rsidR="00901BF7" w:rsidRPr="00EB4974">
        <w:rPr>
          <w:rFonts w:ascii="Times New Roman" w:hAnsi="Times New Roman"/>
          <w:sz w:val="24"/>
          <w:szCs w:val="24"/>
        </w:rPr>
        <w:t xml:space="preserve">. </w:t>
      </w:r>
    </w:p>
    <w:p w:rsidR="00187CD2" w:rsidRPr="00EB4974" w:rsidRDefault="009D73F8"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A</w:t>
      </w:r>
      <w:r w:rsidR="00B860C4" w:rsidRPr="00EB4974">
        <w:rPr>
          <w:rFonts w:ascii="Times New Roman" w:hAnsi="Times New Roman"/>
          <w:sz w:val="24"/>
          <w:szCs w:val="24"/>
        </w:rPr>
        <w:t xml:space="preserve"> inserção da mu</w:t>
      </w:r>
      <w:r w:rsidRPr="00EB4974">
        <w:rPr>
          <w:rFonts w:ascii="Times New Roman" w:hAnsi="Times New Roman"/>
          <w:sz w:val="24"/>
          <w:szCs w:val="24"/>
        </w:rPr>
        <w:t xml:space="preserve">lher no meio político em todo </w:t>
      </w:r>
      <w:r w:rsidR="00B860C4" w:rsidRPr="00EB4974">
        <w:rPr>
          <w:rFonts w:ascii="Times New Roman" w:hAnsi="Times New Roman"/>
          <w:sz w:val="24"/>
          <w:szCs w:val="24"/>
        </w:rPr>
        <w:t>Brasil</w:t>
      </w:r>
      <w:r w:rsidRPr="00EB4974">
        <w:rPr>
          <w:rFonts w:ascii="Times New Roman" w:hAnsi="Times New Roman"/>
          <w:sz w:val="24"/>
          <w:szCs w:val="24"/>
        </w:rPr>
        <w:t>,</w:t>
      </w:r>
      <w:r w:rsidR="00B860C4" w:rsidRPr="00EB4974">
        <w:rPr>
          <w:rFonts w:ascii="Times New Roman" w:hAnsi="Times New Roman"/>
          <w:sz w:val="24"/>
          <w:szCs w:val="24"/>
        </w:rPr>
        <w:t xml:space="preserve"> e na Paraíba não foi diferente, segundo (RABAY; CARVALHO, 2011)</w:t>
      </w:r>
      <w:r w:rsidRPr="00EB4974">
        <w:rPr>
          <w:rFonts w:ascii="Times New Roman" w:hAnsi="Times New Roman"/>
          <w:sz w:val="24"/>
          <w:szCs w:val="24"/>
        </w:rPr>
        <w:t>,</w:t>
      </w:r>
      <w:r w:rsidR="00BC614A">
        <w:rPr>
          <w:rFonts w:ascii="Times New Roman" w:hAnsi="Times New Roman"/>
          <w:sz w:val="24"/>
          <w:szCs w:val="24"/>
        </w:rPr>
        <w:t xml:space="preserve"> </w:t>
      </w:r>
      <w:r w:rsidRPr="00EB4974">
        <w:rPr>
          <w:rFonts w:ascii="Times New Roman" w:hAnsi="Times New Roman"/>
          <w:sz w:val="24"/>
          <w:szCs w:val="24"/>
        </w:rPr>
        <w:t xml:space="preserve">o </w:t>
      </w:r>
      <w:r w:rsidR="00B860C4" w:rsidRPr="00EB4974">
        <w:rPr>
          <w:rFonts w:ascii="Times New Roman" w:hAnsi="Times New Roman"/>
          <w:sz w:val="24"/>
          <w:szCs w:val="24"/>
        </w:rPr>
        <w:t xml:space="preserve">podemos notar </w:t>
      </w:r>
      <w:r w:rsidRPr="00EB4974">
        <w:rPr>
          <w:rFonts w:ascii="Times New Roman" w:hAnsi="Times New Roman"/>
          <w:sz w:val="24"/>
          <w:szCs w:val="24"/>
        </w:rPr>
        <w:t xml:space="preserve">é </w:t>
      </w:r>
      <w:r w:rsidR="00B860C4" w:rsidRPr="00EB4974">
        <w:rPr>
          <w:rFonts w:ascii="Times New Roman" w:hAnsi="Times New Roman"/>
          <w:sz w:val="24"/>
          <w:szCs w:val="24"/>
        </w:rPr>
        <w:t>que a mulher paraibana inici</w:t>
      </w:r>
      <w:r w:rsidRPr="00EB4974">
        <w:rPr>
          <w:rFonts w:ascii="Times New Roman" w:hAnsi="Times New Roman"/>
          <w:sz w:val="24"/>
          <w:szCs w:val="24"/>
        </w:rPr>
        <w:t>ou</w:t>
      </w:r>
      <w:r w:rsidR="00B860C4" w:rsidRPr="00EB4974">
        <w:rPr>
          <w:rFonts w:ascii="Times New Roman" w:hAnsi="Times New Roman"/>
          <w:sz w:val="24"/>
          <w:szCs w:val="24"/>
        </w:rPr>
        <w:t xml:space="preserve"> sua participação nos acontecimentos políticos durante a </w:t>
      </w:r>
      <w:r w:rsidR="00364B81" w:rsidRPr="00EB4974">
        <w:rPr>
          <w:rFonts w:ascii="Times New Roman" w:hAnsi="Times New Roman"/>
          <w:sz w:val="24"/>
          <w:szCs w:val="24"/>
        </w:rPr>
        <w:t>“revolta da princesa”</w:t>
      </w:r>
      <w:r w:rsidRPr="00EB4974">
        <w:rPr>
          <w:rFonts w:ascii="Times New Roman" w:hAnsi="Times New Roman"/>
          <w:sz w:val="24"/>
          <w:szCs w:val="24"/>
        </w:rPr>
        <w:t>,</w:t>
      </w:r>
      <w:r w:rsidR="006D26D5" w:rsidRPr="00EB4974">
        <w:rPr>
          <w:rFonts w:ascii="Times New Roman" w:hAnsi="Times New Roman"/>
          <w:sz w:val="24"/>
          <w:szCs w:val="24"/>
        </w:rPr>
        <w:t xml:space="preserve"> em 1928</w:t>
      </w:r>
      <w:r w:rsidRPr="00EB4974">
        <w:rPr>
          <w:rFonts w:ascii="Times New Roman" w:hAnsi="Times New Roman"/>
          <w:sz w:val="24"/>
          <w:szCs w:val="24"/>
        </w:rPr>
        <w:t>,</w:t>
      </w:r>
      <w:r w:rsidR="00364B81" w:rsidRPr="00EB4974">
        <w:rPr>
          <w:rFonts w:ascii="Times New Roman" w:hAnsi="Times New Roman"/>
          <w:sz w:val="24"/>
          <w:szCs w:val="24"/>
        </w:rPr>
        <w:t xml:space="preserve"> após</w:t>
      </w:r>
      <w:r w:rsidRPr="00EB4974">
        <w:rPr>
          <w:rFonts w:ascii="Times New Roman" w:hAnsi="Times New Roman"/>
          <w:sz w:val="24"/>
          <w:szCs w:val="24"/>
        </w:rPr>
        <w:t xml:space="preserve"> o então presidente do estado</w:t>
      </w:r>
      <w:r w:rsidR="00364B81" w:rsidRPr="00EB4974">
        <w:rPr>
          <w:rFonts w:ascii="Times New Roman" w:hAnsi="Times New Roman"/>
          <w:sz w:val="24"/>
          <w:szCs w:val="24"/>
        </w:rPr>
        <w:t xml:space="preserve"> João Pessoa</w:t>
      </w:r>
      <w:r w:rsidRPr="00EB4974">
        <w:rPr>
          <w:rFonts w:ascii="Times New Roman" w:hAnsi="Times New Roman"/>
          <w:sz w:val="24"/>
          <w:szCs w:val="24"/>
        </w:rPr>
        <w:t xml:space="preserve"> (1928-1930) se c</w:t>
      </w:r>
      <w:r w:rsidR="00364B81" w:rsidRPr="00EB4974">
        <w:rPr>
          <w:rFonts w:ascii="Times New Roman" w:hAnsi="Times New Roman"/>
          <w:sz w:val="24"/>
          <w:szCs w:val="24"/>
        </w:rPr>
        <w:t xml:space="preserve">olocar contra os interesses dos </w:t>
      </w:r>
      <w:r w:rsidR="00364B81" w:rsidRPr="00EB4974">
        <w:rPr>
          <w:rFonts w:ascii="Times New Roman" w:hAnsi="Times New Roman"/>
          <w:sz w:val="24"/>
          <w:szCs w:val="24"/>
        </w:rPr>
        <w:lastRenderedPageBreak/>
        <w:t xml:space="preserve">coronéis </w:t>
      </w:r>
      <w:r w:rsidR="00641ACE" w:rsidRPr="00EB4974">
        <w:rPr>
          <w:rFonts w:ascii="Times New Roman" w:hAnsi="Times New Roman"/>
          <w:sz w:val="24"/>
          <w:szCs w:val="24"/>
        </w:rPr>
        <w:t>e implantar</w:t>
      </w:r>
      <w:r w:rsidR="00364B81" w:rsidRPr="00EB4974">
        <w:rPr>
          <w:rFonts w:ascii="Times New Roman" w:hAnsi="Times New Roman"/>
          <w:sz w:val="24"/>
          <w:szCs w:val="24"/>
        </w:rPr>
        <w:t xml:space="preserve"> uma </w:t>
      </w:r>
      <w:r w:rsidR="00364B81" w:rsidRPr="00552A11">
        <w:rPr>
          <w:rFonts w:ascii="Times New Roman" w:hAnsi="Times New Roman"/>
          <w:color w:val="000000" w:themeColor="text1"/>
          <w:sz w:val="24"/>
          <w:szCs w:val="24"/>
        </w:rPr>
        <w:t>reforma tribut</w:t>
      </w:r>
      <w:r w:rsidRPr="00552A11">
        <w:rPr>
          <w:rFonts w:ascii="Times New Roman" w:hAnsi="Times New Roman"/>
          <w:color w:val="000000" w:themeColor="text1"/>
          <w:sz w:val="24"/>
          <w:szCs w:val="24"/>
        </w:rPr>
        <w:t>á</w:t>
      </w:r>
      <w:r w:rsidR="00364B81" w:rsidRPr="00552A11">
        <w:rPr>
          <w:rFonts w:ascii="Times New Roman" w:hAnsi="Times New Roman"/>
          <w:color w:val="000000" w:themeColor="text1"/>
          <w:sz w:val="24"/>
          <w:szCs w:val="24"/>
        </w:rPr>
        <w:t>ria</w:t>
      </w:r>
      <w:r w:rsidRPr="00552A11">
        <w:rPr>
          <w:rStyle w:val="Refdenotaderodap"/>
          <w:rFonts w:ascii="Times New Roman" w:hAnsi="Times New Roman"/>
          <w:color w:val="000000" w:themeColor="text1"/>
          <w:sz w:val="24"/>
          <w:szCs w:val="24"/>
        </w:rPr>
        <w:footnoteReference w:id="5"/>
      </w:r>
      <w:r w:rsidR="00364B81" w:rsidRPr="00EB4974">
        <w:rPr>
          <w:rFonts w:ascii="Times New Roman" w:hAnsi="Times New Roman"/>
          <w:sz w:val="24"/>
          <w:szCs w:val="24"/>
        </w:rPr>
        <w:t xml:space="preserve">, as paraibanas </w:t>
      </w:r>
      <w:r w:rsidR="00641ACE" w:rsidRPr="00EB4974">
        <w:rPr>
          <w:rFonts w:ascii="Times New Roman" w:hAnsi="Times New Roman"/>
          <w:sz w:val="24"/>
          <w:szCs w:val="24"/>
        </w:rPr>
        <w:t>ajudaram os soldados com a arrecadação de dinheiro</w:t>
      </w:r>
      <w:r w:rsidR="00B031BF" w:rsidRPr="00EB4974">
        <w:rPr>
          <w:rFonts w:ascii="Times New Roman" w:hAnsi="Times New Roman"/>
          <w:sz w:val="24"/>
          <w:szCs w:val="24"/>
        </w:rPr>
        <w:t xml:space="preserve"> e</w:t>
      </w:r>
      <w:r w:rsidR="00641ACE" w:rsidRPr="00EB4974">
        <w:rPr>
          <w:rFonts w:ascii="Times New Roman" w:hAnsi="Times New Roman"/>
          <w:sz w:val="24"/>
          <w:szCs w:val="24"/>
        </w:rPr>
        <w:t xml:space="preserve"> com a venda de produtos, entre eles suas </w:t>
      </w:r>
      <w:r w:rsidR="00BC614A" w:rsidRPr="00EB4974">
        <w:rPr>
          <w:rFonts w:ascii="Times New Roman" w:hAnsi="Times New Roman"/>
          <w:sz w:val="24"/>
          <w:szCs w:val="24"/>
        </w:rPr>
        <w:t>jóias</w:t>
      </w:r>
      <w:r w:rsidR="00641ACE" w:rsidRPr="00EB4974">
        <w:rPr>
          <w:rFonts w:ascii="Times New Roman" w:hAnsi="Times New Roman"/>
          <w:sz w:val="24"/>
          <w:szCs w:val="24"/>
        </w:rPr>
        <w:t xml:space="preserve">, </w:t>
      </w:r>
      <w:r w:rsidR="00B031BF" w:rsidRPr="00EB4974">
        <w:rPr>
          <w:rFonts w:ascii="Times New Roman" w:hAnsi="Times New Roman"/>
          <w:sz w:val="24"/>
          <w:szCs w:val="24"/>
        </w:rPr>
        <w:t>uma vez que,</w:t>
      </w:r>
      <w:r w:rsidR="00641ACE" w:rsidRPr="00EB4974">
        <w:rPr>
          <w:rFonts w:ascii="Times New Roman" w:hAnsi="Times New Roman"/>
          <w:sz w:val="24"/>
          <w:szCs w:val="24"/>
        </w:rPr>
        <w:t xml:space="preserve"> não possuíam sua própria renda</w:t>
      </w:r>
      <w:r w:rsidR="00B031BF" w:rsidRPr="00EB4974">
        <w:rPr>
          <w:rFonts w:ascii="Times New Roman" w:hAnsi="Times New Roman"/>
          <w:sz w:val="24"/>
          <w:szCs w:val="24"/>
        </w:rPr>
        <w:t>,</w:t>
      </w:r>
      <w:r w:rsidR="001C0AE7" w:rsidRPr="00EB4974">
        <w:rPr>
          <w:rFonts w:ascii="Times New Roman" w:hAnsi="Times New Roman"/>
          <w:sz w:val="24"/>
          <w:szCs w:val="24"/>
        </w:rPr>
        <w:t xml:space="preserve"> segundo a imprensa da época. </w:t>
      </w:r>
      <w:r w:rsidR="00B031BF" w:rsidRPr="00EB4974">
        <w:rPr>
          <w:rFonts w:ascii="Times New Roman" w:hAnsi="Times New Roman"/>
          <w:sz w:val="24"/>
          <w:szCs w:val="24"/>
        </w:rPr>
        <w:t xml:space="preserve">Esses registros nos mostram, de forma tênue, um dos </w:t>
      </w:r>
      <w:r w:rsidR="001C0AE7" w:rsidRPr="00EB4974">
        <w:rPr>
          <w:rFonts w:ascii="Times New Roman" w:hAnsi="Times New Roman"/>
          <w:sz w:val="24"/>
          <w:szCs w:val="24"/>
        </w:rPr>
        <w:t>primeiros contatos das mulheres paraibanas na política local</w:t>
      </w:r>
      <w:r w:rsidR="006D26D5" w:rsidRPr="00EB4974">
        <w:rPr>
          <w:rFonts w:ascii="Times New Roman" w:hAnsi="Times New Roman"/>
          <w:sz w:val="24"/>
          <w:szCs w:val="24"/>
        </w:rPr>
        <w:t>.</w:t>
      </w:r>
      <w:r w:rsidR="00B031BF" w:rsidRPr="00EB4974">
        <w:rPr>
          <w:rFonts w:ascii="Times New Roman" w:hAnsi="Times New Roman"/>
          <w:sz w:val="24"/>
          <w:szCs w:val="24"/>
        </w:rPr>
        <w:t xml:space="preserve"> Em um período que compreendeu </w:t>
      </w:r>
      <w:r w:rsidR="001C0AE7" w:rsidRPr="00EB4974">
        <w:rPr>
          <w:rFonts w:ascii="Times New Roman" w:hAnsi="Times New Roman"/>
          <w:sz w:val="24"/>
          <w:szCs w:val="24"/>
        </w:rPr>
        <w:t>a década de</w:t>
      </w:r>
      <w:r w:rsidR="00641ACE" w:rsidRPr="00EB4974">
        <w:rPr>
          <w:rFonts w:ascii="Times New Roman" w:hAnsi="Times New Roman"/>
          <w:sz w:val="24"/>
          <w:szCs w:val="24"/>
        </w:rPr>
        <w:t xml:space="preserve"> 1940 </w:t>
      </w:r>
      <w:r w:rsidR="00063A48" w:rsidRPr="00EB4974">
        <w:rPr>
          <w:rFonts w:ascii="Times New Roman" w:hAnsi="Times New Roman"/>
          <w:sz w:val="24"/>
          <w:szCs w:val="24"/>
        </w:rPr>
        <w:t>e a instauração do regime militar</w:t>
      </w:r>
      <w:r w:rsidR="006B234C" w:rsidRPr="00EB4974">
        <w:rPr>
          <w:rFonts w:ascii="Times New Roman" w:hAnsi="Times New Roman"/>
          <w:sz w:val="24"/>
          <w:szCs w:val="24"/>
        </w:rPr>
        <w:t>,</w:t>
      </w:r>
      <w:r w:rsidR="00063A48" w:rsidRPr="00EB4974">
        <w:rPr>
          <w:rFonts w:ascii="Times New Roman" w:hAnsi="Times New Roman"/>
          <w:sz w:val="24"/>
          <w:szCs w:val="24"/>
        </w:rPr>
        <w:t xml:space="preserve"> as mulheres também formaram movimentos </w:t>
      </w:r>
      <w:r w:rsidR="00B031BF" w:rsidRPr="00EB4974">
        <w:rPr>
          <w:rFonts w:ascii="Times New Roman" w:hAnsi="Times New Roman"/>
          <w:sz w:val="24"/>
          <w:szCs w:val="24"/>
        </w:rPr>
        <w:t>que reivindicavam</w:t>
      </w:r>
      <w:r w:rsidR="00063A48" w:rsidRPr="00EB4974">
        <w:rPr>
          <w:rFonts w:ascii="Times New Roman" w:hAnsi="Times New Roman"/>
          <w:sz w:val="24"/>
          <w:szCs w:val="24"/>
        </w:rPr>
        <w:t xml:space="preserve"> seus direitos e </w:t>
      </w:r>
      <w:r w:rsidR="00B031BF" w:rsidRPr="00EB4974">
        <w:rPr>
          <w:rFonts w:ascii="Times New Roman" w:hAnsi="Times New Roman"/>
          <w:sz w:val="24"/>
          <w:szCs w:val="24"/>
        </w:rPr>
        <w:t>estiveram organizadas de modo a combater</w:t>
      </w:r>
      <w:r w:rsidR="00063A48" w:rsidRPr="00EB4974">
        <w:rPr>
          <w:rFonts w:ascii="Times New Roman" w:hAnsi="Times New Roman"/>
          <w:sz w:val="24"/>
          <w:szCs w:val="24"/>
        </w:rPr>
        <w:t xml:space="preserve"> o autoritarismo, </w:t>
      </w:r>
      <w:r w:rsidR="001C0AE7" w:rsidRPr="00EB4974">
        <w:rPr>
          <w:rFonts w:ascii="Times New Roman" w:hAnsi="Times New Roman"/>
          <w:sz w:val="24"/>
          <w:szCs w:val="24"/>
        </w:rPr>
        <w:t xml:space="preserve">dessa vez com mais força e </w:t>
      </w:r>
      <w:r w:rsidR="00D6264A" w:rsidRPr="00EB4974">
        <w:rPr>
          <w:rFonts w:ascii="Times New Roman" w:hAnsi="Times New Roman"/>
          <w:sz w:val="24"/>
          <w:szCs w:val="24"/>
        </w:rPr>
        <w:t>mais atividades públicas</w:t>
      </w:r>
      <w:r w:rsidR="006D26D5" w:rsidRPr="00EB4974">
        <w:rPr>
          <w:rFonts w:ascii="Times New Roman" w:hAnsi="Times New Roman"/>
          <w:sz w:val="24"/>
          <w:szCs w:val="24"/>
        </w:rPr>
        <w:t>,</w:t>
      </w:r>
      <w:r w:rsidR="00D6264A" w:rsidRPr="00EB4974">
        <w:rPr>
          <w:rFonts w:ascii="Times New Roman" w:hAnsi="Times New Roman"/>
          <w:sz w:val="24"/>
          <w:szCs w:val="24"/>
        </w:rPr>
        <w:t xml:space="preserve"> contudo, o fim do Estado Novo (1937-1945) e a volta das eleições, poucas foram as inserções das paraibanas nas eleições</w:t>
      </w:r>
      <w:r w:rsidR="006B234C" w:rsidRPr="00EB4974">
        <w:rPr>
          <w:rFonts w:ascii="Times New Roman" w:hAnsi="Times New Roman"/>
          <w:sz w:val="24"/>
          <w:szCs w:val="24"/>
        </w:rPr>
        <w:t xml:space="preserve"> seguintes</w:t>
      </w:r>
      <w:r w:rsidR="00D6264A" w:rsidRPr="00EB4974">
        <w:rPr>
          <w:rFonts w:ascii="Times New Roman" w:hAnsi="Times New Roman"/>
          <w:sz w:val="24"/>
          <w:szCs w:val="24"/>
        </w:rPr>
        <w:t>, por exemplo, as eleições para deputados federais e estaduais de 1945 e 1947 respectivamente, não tivemos nenhuma mulher como</w:t>
      </w:r>
      <w:r w:rsidR="00BC614A">
        <w:rPr>
          <w:rFonts w:ascii="Times New Roman" w:hAnsi="Times New Roman"/>
          <w:sz w:val="24"/>
          <w:szCs w:val="24"/>
        </w:rPr>
        <w:t xml:space="preserve"> eleita nestes ple</w:t>
      </w:r>
      <w:r w:rsidR="00D6264A" w:rsidRPr="00EB4974">
        <w:rPr>
          <w:rFonts w:ascii="Times New Roman" w:hAnsi="Times New Roman"/>
          <w:sz w:val="24"/>
          <w:szCs w:val="24"/>
        </w:rPr>
        <w:t>itos, majoritariamente, as cadeiras parlamentares estiveram ocupadas por homens oriundos das famílias tradicionais paraibana e ligadas a grupos oligárquicos</w:t>
      </w:r>
      <w:r w:rsidR="006B234C" w:rsidRPr="00EB4974">
        <w:rPr>
          <w:rFonts w:ascii="Times New Roman" w:hAnsi="Times New Roman"/>
          <w:sz w:val="24"/>
          <w:szCs w:val="24"/>
        </w:rPr>
        <w:t>.</w:t>
      </w:r>
    </w:p>
    <w:p w:rsidR="006B234C" w:rsidRPr="00EB4974" w:rsidRDefault="00C769D4"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 xml:space="preserve">Um bom exemplo da forma como a mulher paraibana participava da política nesses primeiros anos de redemocratização </w:t>
      </w:r>
      <w:r w:rsidR="00D6264A" w:rsidRPr="00EB4974">
        <w:rPr>
          <w:rFonts w:ascii="Times New Roman" w:hAnsi="Times New Roman"/>
          <w:sz w:val="24"/>
          <w:szCs w:val="24"/>
        </w:rPr>
        <w:t>foi a participação de</w:t>
      </w:r>
      <w:r w:rsidRPr="00EB4974">
        <w:rPr>
          <w:rFonts w:ascii="Times New Roman" w:hAnsi="Times New Roman"/>
          <w:sz w:val="24"/>
          <w:szCs w:val="24"/>
        </w:rPr>
        <w:t xml:space="preserve"> Lúcia Braga</w:t>
      </w:r>
      <w:r w:rsidR="00D6264A" w:rsidRPr="00EB4974">
        <w:rPr>
          <w:rFonts w:ascii="Times New Roman" w:hAnsi="Times New Roman"/>
          <w:sz w:val="24"/>
          <w:szCs w:val="24"/>
        </w:rPr>
        <w:t>,</w:t>
      </w:r>
      <w:r w:rsidRPr="00EB4974">
        <w:rPr>
          <w:rFonts w:ascii="Times New Roman" w:hAnsi="Times New Roman"/>
          <w:sz w:val="24"/>
          <w:szCs w:val="24"/>
        </w:rPr>
        <w:t xml:space="preserve"> esposa do político Wilson Br</w:t>
      </w:r>
      <w:r w:rsidR="00BC614A">
        <w:rPr>
          <w:rFonts w:ascii="Times New Roman" w:hAnsi="Times New Roman"/>
          <w:sz w:val="24"/>
          <w:szCs w:val="24"/>
        </w:rPr>
        <w:t xml:space="preserve">aga, a qual </w:t>
      </w:r>
      <w:r w:rsidR="0047765C">
        <w:rPr>
          <w:rFonts w:ascii="Times New Roman" w:hAnsi="Times New Roman"/>
          <w:sz w:val="24"/>
          <w:szCs w:val="24"/>
        </w:rPr>
        <w:t>(RODRIGUES Day</w:t>
      </w:r>
      <w:r w:rsidR="0047765C" w:rsidRPr="00EB4974">
        <w:rPr>
          <w:rFonts w:ascii="Times New Roman" w:hAnsi="Times New Roman"/>
          <w:sz w:val="24"/>
          <w:szCs w:val="24"/>
        </w:rPr>
        <w:t>anny</w:t>
      </w:r>
      <w:r w:rsidR="0047765C">
        <w:rPr>
          <w:rFonts w:ascii="Times New Roman" w:hAnsi="Times New Roman"/>
          <w:sz w:val="24"/>
          <w:szCs w:val="24"/>
        </w:rPr>
        <w:t xml:space="preserve">; </w:t>
      </w:r>
      <w:r w:rsidRPr="00EB4974">
        <w:rPr>
          <w:rFonts w:ascii="Times New Roman" w:hAnsi="Times New Roman"/>
          <w:sz w:val="24"/>
          <w:szCs w:val="24"/>
        </w:rPr>
        <w:t>2017) destaca</w:t>
      </w:r>
      <w:r w:rsidR="00D6264A" w:rsidRPr="00EB4974">
        <w:rPr>
          <w:rFonts w:ascii="Times New Roman" w:hAnsi="Times New Roman"/>
          <w:sz w:val="24"/>
          <w:szCs w:val="24"/>
        </w:rPr>
        <w:t>,</w:t>
      </w:r>
      <w:r w:rsidRPr="00EB4974">
        <w:rPr>
          <w:rFonts w:ascii="Times New Roman" w:hAnsi="Times New Roman"/>
          <w:sz w:val="24"/>
          <w:szCs w:val="24"/>
        </w:rPr>
        <w:t xml:space="preserve"> em sua dissertação de mestrado</w:t>
      </w:r>
      <w:r w:rsidR="00D6264A" w:rsidRPr="00EB4974">
        <w:rPr>
          <w:rFonts w:ascii="Times New Roman" w:hAnsi="Times New Roman"/>
          <w:sz w:val="24"/>
          <w:szCs w:val="24"/>
        </w:rPr>
        <w:t>,</w:t>
      </w:r>
      <w:r w:rsidRPr="00EB4974">
        <w:rPr>
          <w:rFonts w:ascii="Times New Roman" w:hAnsi="Times New Roman"/>
          <w:sz w:val="24"/>
          <w:szCs w:val="24"/>
        </w:rPr>
        <w:t xml:space="preserve"> a forma como Lúcia Braga conseguiu</w:t>
      </w:r>
      <w:r w:rsidR="00D6264A" w:rsidRPr="00EB4974">
        <w:rPr>
          <w:rFonts w:ascii="Times New Roman" w:hAnsi="Times New Roman"/>
          <w:sz w:val="24"/>
          <w:szCs w:val="24"/>
        </w:rPr>
        <w:t xml:space="preserve"> se</w:t>
      </w:r>
      <w:r w:rsidRPr="00EB4974">
        <w:rPr>
          <w:rFonts w:ascii="Times New Roman" w:hAnsi="Times New Roman"/>
          <w:sz w:val="24"/>
          <w:szCs w:val="24"/>
        </w:rPr>
        <w:t xml:space="preserve"> inserir na política paraibana </w:t>
      </w:r>
      <w:r w:rsidR="00D6264A" w:rsidRPr="00EB4974">
        <w:rPr>
          <w:rFonts w:ascii="Times New Roman" w:hAnsi="Times New Roman"/>
          <w:sz w:val="24"/>
          <w:szCs w:val="24"/>
        </w:rPr>
        <w:t>ativamente</w:t>
      </w:r>
      <w:r w:rsidRPr="00EB4974">
        <w:rPr>
          <w:rFonts w:ascii="Times New Roman" w:hAnsi="Times New Roman"/>
          <w:sz w:val="24"/>
          <w:szCs w:val="24"/>
        </w:rPr>
        <w:t>, após atuar exercendo serviços sociais no governo do seu marido,</w:t>
      </w:r>
      <w:r w:rsidR="00D6264A" w:rsidRPr="00EB4974">
        <w:rPr>
          <w:rFonts w:ascii="Times New Roman" w:hAnsi="Times New Roman"/>
          <w:sz w:val="24"/>
          <w:szCs w:val="24"/>
        </w:rPr>
        <w:t xml:space="preserve"> Lúcia Braga construiu </w:t>
      </w:r>
      <w:r w:rsidRPr="00EB4974">
        <w:rPr>
          <w:rFonts w:ascii="Times New Roman" w:hAnsi="Times New Roman"/>
          <w:sz w:val="24"/>
          <w:szCs w:val="24"/>
        </w:rPr>
        <w:t xml:space="preserve">seu capital político </w:t>
      </w:r>
      <w:r w:rsidR="00D6264A" w:rsidRPr="00EB4974">
        <w:rPr>
          <w:rFonts w:ascii="Times New Roman" w:hAnsi="Times New Roman"/>
          <w:sz w:val="24"/>
          <w:szCs w:val="24"/>
        </w:rPr>
        <w:t xml:space="preserve">e </w:t>
      </w:r>
      <w:r w:rsidRPr="00EB4974">
        <w:rPr>
          <w:rFonts w:ascii="Times New Roman" w:hAnsi="Times New Roman"/>
          <w:sz w:val="24"/>
          <w:szCs w:val="24"/>
        </w:rPr>
        <w:t>consegui</w:t>
      </w:r>
      <w:r w:rsidR="00D6264A" w:rsidRPr="00EB4974">
        <w:rPr>
          <w:rFonts w:ascii="Times New Roman" w:hAnsi="Times New Roman"/>
          <w:sz w:val="24"/>
          <w:szCs w:val="24"/>
        </w:rPr>
        <w:t>u</w:t>
      </w:r>
      <w:r w:rsidRPr="00EB4974">
        <w:rPr>
          <w:rFonts w:ascii="Times New Roman" w:hAnsi="Times New Roman"/>
          <w:sz w:val="24"/>
          <w:szCs w:val="24"/>
        </w:rPr>
        <w:t xml:space="preserve"> se eleger deputada </w:t>
      </w:r>
      <w:r w:rsidR="00BE6935" w:rsidRPr="00EB4974">
        <w:rPr>
          <w:rFonts w:ascii="Times New Roman" w:hAnsi="Times New Roman"/>
          <w:sz w:val="24"/>
          <w:szCs w:val="24"/>
        </w:rPr>
        <w:t>federal com uma boa votação. S</w:t>
      </w:r>
      <w:r w:rsidRPr="00EB4974">
        <w:rPr>
          <w:rFonts w:ascii="Times New Roman" w:hAnsi="Times New Roman"/>
          <w:sz w:val="24"/>
          <w:szCs w:val="24"/>
        </w:rPr>
        <w:t xml:space="preserve">egundo </w:t>
      </w:r>
      <w:r w:rsidR="0047765C">
        <w:rPr>
          <w:rFonts w:ascii="Times New Roman" w:hAnsi="Times New Roman"/>
          <w:sz w:val="24"/>
          <w:szCs w:val="24"/>
        </w:rPr>
        <w:t>(RODRIGUES Day</w:t>
      </w:r>
      <w:r w:rsidR="0047765C" w:rsidRPr="00EB4974">
        <w:rPr>
          <w:rFonts w:ascii="Times New Roman" w:hAnsi="Times New Roman"/>
          <w:sz w:val="24"/>
          <w:szCs w:val="24"/>
        </w:rPr>
        <w:t>anny</w:t>
      </w:r>
      <w:r w:rsidR="0047765C">
        <w:rPr>
          <w:rFonts w:ascii="Times New Roman" w:hAnsi="Times New Roman"/>
          <w:sz w:val="24"/>
          <w:szCs w:val="24"/>
        </w:rPr>
        <w:t xml:space="preserve">; </w:t>
      </w:r>
      <w:r w:rsidR="0047765C" w:rsidRPr="00EB4974">
        <w:rPr>
          <w:rFonts w:ascii="Times New Roman" w:hAnsi="Times New Roman"/>
          <w:sz w:val="24"/>
          <w:szCs w:val="24"/>
        </w:rPr>
        <w:t>2017)</w:t>
      </w:r>
      <w:r w:rsidR="0047765C">
        <w:rPr>
          <w:rFonts w:ascii="Times New Roman" w:hAnsi="Times New Roman"/>
          <w:sz w:val="24"/>
          <w:szCs w:val="24"/>
        </w:rPr>
        <w:t xml:space="preserve"> </w:t>
      </w:r>
      <w:r w:rsidR="00BE6935" w:rsidRPr="00EB4974">
        <w:rPr>
          <w:rFonts w:ascii="Times New Roman" w:hAnsi="Times New Roman"/>
          <w:sz w:val="24"/>
          <w:szCs w:val="24"/>
        </w:rPr>
        <w:t xml:space="preserve">apesar de ter atuado ativamente no meio social, </w:t>
      </w:r>
      <w:r w:rsidR="00D6264A" w:rsidRPr="00EB4974">
        <w:rPr>
          <w:rFonts w:ascii="Times New Roman" w:hAnsi="Times New Roman"/>
          <w:sz w:val="24"/>
          <w:szCs w:val="24"/>
        </w:rPr>
        <w:t>Lúcia Braga deixou</w:t>
      </w:r>
      <w:r w:rsidRPr="00EB4974">
        <w:rPr>
          <w:rFonts w:ascii="Times New Roman" w:hAnsi="Times New Roman"/>
          <w:sz w:val="24"/>
          <w:szCs w:val="24"/>
        </w:rPr>
        <w:t xml:space="preserve"> claro em suas falas que não se considera</w:t>
      </w:r>
      <w:r w:rsidR="00D6264A" w:rsidRPr="00EB4974">
        <w:rPr>
          <w:rFonts w:ascii="Times New Roman" w:hAnsi="Times New Roman"/>
          <w:sz w:val="24"/>
          <w:szCs w:val="24"/>
        </w:rPr>
        <w:t>va</w:t>
      </w:r>
      <w:r w:rsidR="00BC614A">
        <w:rPr>
          <w:rFonts w:ascii="Times New Roman" w:hAnsi="Times New Roman"/>
          <w:sz w:val="24"/>
          <w:szCs w:val="24"/>
        </w:rPr>
        <w:t xml:space="preserve"> </w:t>
      </w:r>
      <w:r w:rsidR="00BE6935" w:rsidRPr="00EB4974">
        <w:rPr>
          <w:rFonts w:ascii="Times New Roman" w:hAnsi="Times New Roman"/>
          <w:sz w:val="24"/>
          <w:szCs w:val="24"/>
        </w:rPr>
        <w:t>uma mulher política, e nem tinha o desejo de participar da política partidária, mesmo exercendo</w:t>
      </w:r>
      <w:r w:rsidR="00D6264A" w:rsidRPr="00EB4974">
        <w:rPr>
          <w:rFonts w:ascii="Times New Roman" w:hAnsi="Times New Roman"/>
          <w:sz w:val="24"/>
          <w:szCs w:val="24"/>
        </w:rPr>
        <w:t>,</w:t>
      </w:r>
      <w:r w:rsidR="00BE6935" w:rsidRPr="00EB4974">
        <w:rPr>
          <w:rFonts w:ascii="Times New Roman" w:hAnsi="Times New Roman"/>
          <w:sz w:val="24"/>
          <w:szCs w:val="24"/>
        </w:rPr>
        <w:t xml:space="preserve"> na época</w:t>
      </w:r>
      <w:r w:rsidR="00D6264A" w:rsidRPr="00EB4974">
        <w:rPr>
          <w:rFonts w:ascii="Times New Roman" w:hAnsi="Times New Roman"/>
          <w:sz w:val="24"/>
          <w:szCs w:val="24"/>
        </w:rPr>
        <w:t>,</w:t>
      </w:r>
      <w:r w:rsidR="00BC614A">
        <w:rPr>
          <w:rFonts w:ascii="Times New Roman" w:hAnsi="Times New Roman"/>
          <w:sz w:val="24"/>
          <w:szCs w:val="24"/>
        </w:rPr>
        <w:t xml:space="preserve"> </w:t>
      </w:r>
      <w:r w:rsidR="00D6264A" w:rsidRPr="00EB4974">
        <w:rPr>
          <w:rFonts w:ascii="Times New Roman" w:hAnsi="Times New Roman"/>
          <w:sz w:val="24"/>
          <w:szCs w:val="24"/>
        </w:rPr>
        <w:t>o</w:t>
      </w:r>
      <w:r w:rsidR="00BE6935" w:rsidRPr="00EB4974">
        <w:rPr>
          <w:rFonts w:ascii="Times New Roman" w:hAnsi="Times New Roman"/>
          <w:sz w:val="24"/>
          <w:szCs w:val="24"/>
        </w:rPr>
        <w:t xml:space="preserve"> mandato de deputada, este</w:t>
      </w:r>
      <w:r w:rsidR="00D6264A" w:rsidRPr="00EB4974">
        <w:rPr>
          <w:rFonts w:ascii="Times New Roman" w:hAnsi="Times New Roman"/>
          <w:sz w:val="24"/>
          <w:szCs w:val="24"/>
        </w:rPr>
        <w:t xml:space="preserve"> mandato</w:t>
      </w:r>
      <w:r w:rsidR="00BE6935" w:rsidRPr="00EB4974">
        <w:rPr>
          <w:rFonts w:ascii="Times New Roman" w:hAnsi="Times New Roman"/>
          <w:sz w:val="24"/>
          <w:szCs w:val="24"/>
        </w:rPr>
        <w:t xml:space="preserve"> serviu apenas</w:t>
      </w:r>
      <w:r w:rsidR="00D6264A" w:rsidRPr="00EB4974">
        <w:rPr>
          <w:rFonts w:ascii="Times New Roman" w:hAnsi="Times New Roman"/>
          <w:sz w:val="24"/>
          <w:szCs w:val="24"/>
        </w:rPr>
        <w:t>,</w:t>
      </w:r>
      <w:r w:rsidR="00BE6935" w:rsidRPr="00EB4974">
        <w:rPr>
          <w:rFonts w:ascii="Times New Roman" w:hAnsi="Times New Roman"/>
          <w:sz w:val="24"/>
          <w:szCs w:val="24"/>
        </w:rPr>
        <w:t xml:space="preserve"> para desempenhar o</w:t>
      </w:r>
      <w:r w:rsidR="00D6264A" w:rsidRPr="00EB4974">
        <w:rPr>
          <w:rFonts w:ascii="Times New Roman" w:hAnsi="Times New Roman"/>
          <w:sz w:val="24"/>
          <w:szCs w:val="24"/>
        </w:rPr>
        <w:t xml:space="preserve"> seu</w:t>
      </w:r>
      <w:r w:rsidR="00BE6935" w:rsidRPr="00EB4974">
        <w:rPr>
          <w:rFonts w:ascii="Times New Roman" w:hAnsi="Times New Roman"/>
          <w:sz w:val="24"/>
          <w:szCs w:val="24"/>
        </w:rPr>
        <w:t xml:space="preserve"> papel social</w:t>
      </w:r>
      <w:r w:rsidR="004B5919" w:rsidRPr="00EB4974">
        <w:rPr>
          <w:rFonts w:ascii="Times New Roman" w:hAnsi="Times New Roman"/>
          <w:sz w:val="24"/>
          <w:szCs w:val="24"/>
        </w:rPr>
        <w:t>,</w:t>
      </w:r>
      <w:r w:rsidR="00BE6935" w:rsidRPr="00EB4974">
        <w:rPr>
          <w:rFonts w:ascii="Times New Roman" w:hAnsi="Times New Roman"/>
          <w:sz w:val="24"/>
          <w:szCs w:val="24"/>
        </w:rPr>
        <w:t xml:space="preserve"> já exerci</w:t>
      </w:r>
      <w:r w:rsidR="004B5919" w:rsidRPr="00EB4974">
        <w:rPr>
          <w:rFonts w:ascii="Times New Roman" w:hAnsi="Times New Roman"/>
          <w:sz w:val="24"/>
          <w:szCs w:val="24"/>
        </w:rPr>
        <w:t>do</w:t>
      </w:r>
      <w:r w:rsidR="00BE6935" w:rsidRPr="00EB4974">
        <w:rPr>
          <w:rFonts w:ascii="Times New Roman" w:hAnsi="Times New Roman"/>
          <w:sz w:val="24"/>
          <w:szCs w:val="24"/>
        </w:rPr>
        <w:t xml:space="preserve"> ao longo da sua trajetória como primeira-dama.</w:t>
      </w:r>
    </w:p>
    <w:p w:rsidR="00BE6935" w:rsidRPr="00EB4974" w:rsidRDefault="00B4585B"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As trajetórias de Lúcia Braga na política,</w:t>
      </w:r>
      <w:r w:rsidR="009D362E" w:rsidRPr="00EB4974">
        <w:rPr>
          <w:rFonts w:ascii="Times New Roman" w:hAnsi="Times New Roman"/>
          <w:sz w:val="24"/>
          <w:szCs w:val="24"/>
        </w:rPr>
        <w:t xml:space="preserve"> assim como a maioria das mulheres</w:t>
      </w:r>
      <w:r w:rsidR="004B5919" w:rsidRPr="00EB4974">
        <w:rPr>
          <w:rFonts w:ascii="Times New Roman" w:hAnsi="Times New Roman"/>
          <w:sz w:val="24"/>
          <w:szCs w:val="24"/>
        </w:rPr>
        <w:t xml:space="preserve"> se</w:t>
      </w:r>
      <w:r w:rsidR="009D362E" w:rsidRPr="00EB4974">
        <w:rPr>
          <w:rFonts w:ascii="Times New Roman" w:hAnsi="Times New Roman"/>
          <w:sz w:val="24"/>
          <w:szCs w:val="24"/>
        </w:rPr>
        <w:t xml:space="preserve"> inicia co</w:t>
      </w:r>
      <w:r w:rsidR="002E257C" w:rsidRPr="00EB4974">
        <w:rPr>
          <w:rFonts w:ascii="Times New Roman" w:hAnsi="Times New Roman"/>
          <w:sz w:val="24"/>
          <w:szCs w:val="24"/>
        </w:rPr>
        <w:t>m uma política assistencialista</w:t>
      </w:r>
      <w:r w:rsidR="009D362E" w:rsidRPr="00EB4974">
        <w:rPr>
          <w:rFonts w:ascii="Times New Roman" w:hAnsi="Times New Roman"/>
          <w:sz w:val="24"/>
          <w:szCs w:val="24"/>
        </w:rPr>
        <w:t xml:space="preserve">, ou seja, ela se insere nos espaços políticos por meio de prestações </w:t>
      </w:r>
      <w:r w:rsidR="004B5919" w:rsidRPr="00EB4974">
        <w:rPr>
          <w:rFonts w:ascii="Times New Roman" w:hAnsi="Times New Roman"/>
          <w:sz w:val="24"/>
          <w:szCs w:val="24"/>
        </w:rPr>
        <w:t xml:space="preserve">de serviços sociais a população; o que teve como consequência a construção do seu capital político, </w:t>
      </w:r>
      <w:r w:rsidR="00BC614A">
        <w:rPr>
          <w:rFonts w:ascii="Times New Roman" w:hAnsi="Times New Roman"/>
          <w:sz w:val="24"/>
          <w:szCs w:val="24"/>
        </w:rPr>
        <w:t xml:space="preserve">onde </w:t>
      </w:r>
      <w:r w:rsidRPr="00EB4974">
        <w:rPr>
          <w:rFonts w:ascii="Times New Roman" w:hAnsi="Times New Roman"/>
          <w:sz w:val="24"/>
          <w:szCs w:val="24"/>
        </w:rPr>
        <w:t xml:space="preserve">muitas vezes </w:t>
      </w:r>
      <w:r w:rsidR="004B5919" w:rsidRPr="00EB4974">
        <w:rPr>
          <w:rFonts w:ascii="Times New Roman" w:hAnsi="Times New Roman"/>
          <w:sz w:val="24"/>
          <w:szCs w:val="24"/>
        </w:rPr>
        <w:t xml:space="preserve">foi </w:t>
      </w:r>
      <w:r w:rsidRPr="00EB4974">
        <w:rPr>
          <w:rFonts w:ascii="Times New Roman" w:hAnsi="Times New Roman"/>
          <w:sz w:val="24"/>
          <w:szCs w:val="24"/>
        </w:rPr>
        <w:t>visto como algo inapropriado por se tratar de uma mulher</w:t>
      </w:r>
      <w:r w:rsidR="004B5919" w:rsidRPr="00EB4974">
        <w:rPr>
          <w:rFonts w:ascii="Times New Roman" w:hAnsi="Times New Roman"/>
          <w:sz w:val="24"/>
          <w:szCs w:val="24"/>
        </w:rPr>
        <w:t>:</w:t>
      </w:r>
    </w:p>
    <w:p w:rsidR="004B5919" w:rsidRPr="00EB4974" w:rsidRDefault="004B5919" w:rsidP="006A1501">
      <w:pPr>
        <w:spacing w:after="0" w:line="360" w:lineRule="auto"/>
        <w:ind w:firstLine="709"/>
        <w:jc w:val="both"/>
        <w:rPr>
          <w:rFonts w:ascii="Times New Roman" w:hAnsi="Times New Roman"/>
          <w:sz w:val="24"/>
          <w:szCs w:val="24"/>
        </w:rPr>
      </w:pPr>
    </w:p>
    <w:p w:rsidR="000C7762" w:rsidRDefault="00B4585B" w:rsidP="004B5919">
      <w:pPr>
        <w:spacing w:after="0" w:line="240" w:lineRule="auto"/>
        <w:ind w:left="1985"/>
        <w:jc w:val="both"/>
        <w:rPr>
          <w:rFonts w:ascii="Times New Roman" w:hAnsi="Times New Roman"/>
          <w:sz w:val="20"/>
          <w:szCs w:val="20"/>
        </w:rPr>
      </w:pPr>
      <w:r w:rsidRPr="00BC614A">
        <w:rPr>
          <w:rFonts w:ascii="Times New Roman" w:hAnsi="Times New Roman"/>
          <w:sz w:val="20"/>
          <w:szCs w:val="20"/>
        </w:rPr>
        <w:t xml:space="preserve">Atuando enquanto coadjuvante, o trabalho de Lúcia Braga parece ter sido muito bem aceito e até inteligentemente explorado no mundo político. No entanto, ao assumir posturas protagonistas, se candidatando ao cargo de deputada federal, algumas resistências foram notadas no interior do próprio partido. Evidenciando o sexismo </w:t>
      </w:r>
      <w:r w:rsidRPr="00BC614A">
        <w:rPr>
          <w:rFonts w:ascii="Times New Roman" w:hAnsi="Times New Roman"/>
          <w:sz w:val="20"/>
          <w:szCs w:val="20"/>
        </w:rPr>
        <w:lastRenderedPageBreak/>
        <w:t xml:space="preserve">presente na política partidária, ainda ocupado majoritariamente por homens, as mulheres que nele se inserem passam por esse tipo de problema enfrentado por Lúcia Braga. </w:t>
      </w:r>
      <w:r w:rsidR="0047765C" w:rsidRPr="0047765C">
        <w:rPr>
          <w:rFonts w:ascii="Times New Roman" w:hAnsi="Times New Roman"/>
          <w:sz w:val="24"/>
          <w:szCs w:val="24"/>
        </w:rPr>
        <w:t>(RODRIGUES</w:t>
      </w:r>
      <w:r w:rsidR="0047765C">
        <w:rPr>
          <w:rFonts w:ascii="Times New Roman" w:hAnsi="Times New Roman"/>
          <w:sz w:val="24"/>
          <w:szCs w:val="24"/>
        </w:rPr>
        <w:t>;</w:t>
      </w:r>
      <w:r w:rsidR="0047765C" w:rsidRPr="0047765C">
        <w:rPr>
          <w:rFonts w:ascii="Times New Roman" w:hAnsi="Times New Roman"/>
          <w:sz w:val="24"/>
          <w:szCs w:val="24"/>
        </w:rPr>
        <w:t xml:space="preserve"> Dayanny</w:t>
      </w:r>
      <w:r w:rsidR="0047765C">
        <w:rPr>
          <w:rFonts w:ascii="Times New Roman" w:hAnsi="Times New Roman"/>
          <w:sz w:val="24"/>
          <w:szCs w:val="24"/>
        </w:rPr>
        <w:t xml:space="preserve"> </w:t>
      </w:r>
      <w:r w:rsidR="001D47DE" w:rsidRPr="0047765C">
        <w:rPr>
          <w:rFonts w:ascii="Times New Roman" w:hAnsi="Times New Roman"/>
          <w:sz w:val="24"/>
          <w:szCs w:val="24"/>
        </w:rPr>
        <w:t>2017</w:t>
      </w:r>
      <w:r w:rsidR="0047765C">
        <w:rPr>
          <w:rFonts w:ascii="Times New Roman" w:hAnsi="Times New Roman"/>
          <w:sz w:val="24"/>
          <w:szCs w:val="24"/>
        </w:rPr>
        <w:t>;</w:t>
      </w:r>
      <w:r w:rsidR="004B5919" w:rsidRPr="0047765C">
        <w:rPr>
          <w:rFonts w:ascii="Times New Roman" w:hAnsi="Times New Roman"/>
          <w:sz w:val="24"/>
          <w:szCs w:val="24"/>
        </w:rPr>
        <w:t xml:space="preserve"> p.</w:t>
      </w:r>
      <w:r w:rsidRPr="0047765C">
        <w:rPr>
          <w:rFonts w:ascii="Times New Roman" w:hAnsi="Times New Roman"/>
          <w:sz w:val="24"/>
          <w:szCs w:val="24"/>
        </w:rPr>
        <w:t xml:space="preserve"> 52</w:t>
      </w:r>
      <w:r w:rsidRPr="00BC614A">
        <w:rPr>
          <w:rFonts w:ascii="Times New Roman" w:hAnsi="Times New Roman"/>
          <w:sz w:val="20"/>
          <w:szCs w:val="20"/>
        </w:rPr>
        <w:t>).</w:t>
      </w:r>
    </w:p>
    <w:p w:rsidR="00BC614A" w:rsidRPr="00BC614A" w:rsidRDefault="00BC614A" w:rsidP="004B5919">
      <w:pPr>
        <w:spacing w:after="0" w:line="240" w:lineRule="auto"/>
        <w:ind w:left="1985"/>
        <w:jc w:val="both"/>
        <w:rPr>
          <w:rFonts w:ascii="Times New Roman" w:hAnsi="Times New Roman"/>
          <w:sz w:val="20"/>
          <w:szCs w:val="20"/>
        </w:rPr>
      </w:pPr>
    </w:p>
    <w:p w:rsidR="00F527D2" w:rsidRPr="00EB4974" w:rsidRDefault="00B4585B" w:rsidP="0047765C">
      <w:pPr>
        <w:spacing w:after="0" w:line="360" w:lineRule="auto"/>
        <w:ind w:firstLine="709"/>
        <w:jc w:val="both"/>
        <w:rPr>
          <w:rFonts w:ascii="Times New Roman" w:hAnsi="Times New Roman"/>
          <w:sz w:val="24"/>
          <w:szCs w:val="24"/>
        </w:rPr>
      </w:pPr>
      <w:r w:rsidRPr="00EB4974">
        <w:rPr>
          <w:rFonts w:ascii="Times New Roman" w:hAnsi="Times New Roman"/>
          <w:sz w:val="24"/>
          <w:szCs w:val="24"/>
        </w:rPr>
        <w:t xml:space="preserve">Ou </w:t>
      </w:r>
      <w:r w:rsidR="000C7762" w:rsidRPr="00EB4974">
        <w:rPr>
          <w:rFonts w:ascii="Times New Roman" w:hAnsi="Times New Roman"/>
          <w:sz w:val="24"/>
          <w:szCs w:val="24"/>
        </w:rPr>
        <w:t>seja, para uma mulher assim como Lúcia Braga, o</w:t>
      </w:r>
      <w:r w:rsidR="002E257C" w:rsidRPr="00EB4974">
        <w:rPr>
          <w:rFonts w:ascii="Times New Roman" w:hAnsi="Times New Roman"/>
          <w:sz w:val="24"/>
          <w:szCs w:val="24"/>
        </w:rPr>
        <w:t xml:space="preserve"> seu</w:t>
      </w:r>
      <w:r w:rsidR="000C7762" w:rsidRPr="00EB4974">
        <w:rPr>
          <w:rFonts w:ascii="Times New Roman" w:hAnsi="Times New Roman"/>
          <w:sz w:val="24"/>
          <w:szCs w:val="24"/>
        </w:rPr>
        <w:t xml:space="preserve"> lugar imposto pela sociedade não era o externo, ocupando cargos de importância e destaque na política</w:t>
      </w:r>
      <w:r w:rsidR="004B5919" w:rsidRPr="00EB4974">
        <w:rPr>
          <w:rFonts w:ascii="Times New Roman" w:hAnsi="Times New Roman"/>
          <w:sz w:val="24"/>
          <w:szCs w:val="24"/>
        </w:rPr>
        <w:t>, a exemplo do</w:t>
      </w:r>
      <w:r w:rsidR="000C7762" w:rsidRPr="00EB4974">
        <w:rPr>
          <w:rFonts w:ascii="Times New Roman" w:hAnsi="Times New Roman"/>
          <w:sz w:val="24"/>
          <w:szCs w:val="24"/>
        </w:rPr>
        <w:t xml:space="preserve"> seu marido Wilson Bra</w:t>
      </w:r>
      <w:r w:rsidR="004B5919" w:rsidRPr="00EB4974">
        <w:rPr>
          <w:rFonts w:ascii="Times New Roman" w:hAnsi="Times New Roman"/>
          <w:sz w:val="24"/>
          <w:szCs w:val="24"/>
        </w:rPr>
        <w:t>ga, mas como primeira-dama, mãe</w:t>
      </w:r>
      <w:r w:rsidR="000C7762" w:rsidRPr="00EB4974">
        <w:rPr>
          <w:rFonts w:ascii="Times New Roman" w:hAnsi="Times New Roman"/>
          <w:sz w:val="24"/>
          <w:szCs w:val="24"/>
        </w:rPr>
        <w:t xml:space="preserve"> e esposa</w:t>
      </w:r>
      <w:r w:rsidR="004B5919" w:rsidRPr="00EB4974">
        <w:rPr>
          <w:rFonts w:ascii="Times New Roman" w:hAnsi="Times New Roman"/>
          <w:sz w:val="24"/>
          <w:szCs w:val="24"/>
        </w:rPr>
        <w:t xml:space="preserve"> que cuida da assistência</w:t>
      </w:r>
      <w:r w:rsidR="000C7762" w:rsidRPr="00EB4974">
        <w:rPr>
          <w:rFonts w:ascii="Times New Roman" w:hAnsi="Times New Roman"/>
          <w:sz w:val="24"/>
          <w:szCs w:val="24"/>
        </w:rPr>
        <w:t>,</w:t>
      </w:r>
      <w:r w:rsidR="004B5919" w:rsidRPr="00EB4974">
        <w:rPr>
          <w:rFonts w:ascii="Times New Roman" w:hAnsi="Times New Roman"/>
          <w:sz w:val="24"/>
          <w:szCs w:val="24"/>
        </w:rPr>
        <w:t xml:space="preserve"> essas são</w:t>
      </w:r>
      <w:r w:rsidR="00027BD4">
        <w:rPr>
          <w:rFonts w:ascii="Times New Roman" w:hAnsi="Times New Roman"/>
          <w:sz w:val="24"/>
          <w:szCs w:val="24"/>
        </w:rPr>
        <w:t xml:space="preserve"> </w:t>
      </w:r>
      <w:r w:rsidR="0056131D" w:rsidRPr="00EB4974">
        <w:rPr>
          <w:rFonts w:ascii="Times New Roman" w:hAnsi="Times New Roman"/>
          <w:sz w:val="24"/>
          <w:szCs w:val="24"/>
        </w:rPr>
        <w:t xml:space="preserve">práticas discriminatórias que </w:t>
      </w:r>
      <w:r w:rsidR="009D362E" w:rsidRPr="00EB4974">
        <w:rPr>
          <w:rFonts w:ascii="Times New Roman" w:hAnsi="Times New Roman"/>
          <w:sz w:val="24"/>
          <w:szCs w:val="24"/>
        </w:rPr>
        <w:t xml:space="preserve">persistem </w:t>
      </w:r>
      <w:r w:rsidR="0056131D" w:rsidRPr="00EB4974">
        <w:rPr>
          <w:rFonts w:ascii="Times New Roman" w:hAnsi="Times New Roman"/>
          <w:sz w:val="24"/>
          <w:szCs w:val="24"/>
        </w:rPr>
        <w:t>até a atualidade. A</w:t>
      </w:r>
      <w:r w:rsidR="000C7762" w:rsidRPr="00EB4974">
        <w:rPr>
          <w:rFonts w:ascii="Times New Roman" w:hAnsi="Times New Roman"/>
          <w:sz w:val="24"/>
          <w:szCs w:val="24"/>
        </w:rPr>
        <w:t xml:space="preserve">té mesmo nas suas colocações </w:t>
      </w:r>
      <w:r w:rsidR="00F527D2" w:rsidRPr="00EB4974">
        <w:rPr>
          <w:rFonts w:ascii="Times New Roman" w:hAnsi="Times New Roman"/>
          <w:sz w:val="24"/>
          <w:szCs w:val="24"/>
        </w:rPr>
        <w:t>acerca de si mesma</w:t>
      </w:r>
      <w:r w:rsidR="0056131D" w:rsidRPr="00EB4974">
        <w:rPr>
          <w:rFonts w:ascii="Times New Roman" w:hAnsi="Times New Roman"/>
          <w:sz w:val="24"/>
          <w:szCs w:val="24"/>
        </w:rPr>
        <w:t>,</w:t>
      </w:r>
      <w:r w:rsidR="000C7762" w:rsidRPr="00EB4974">
        <w:rPr>
          <w:rFonts w:ascii="Times New Roman" w:hAnsi="Times New Roman"/>
          <w:sz w:val="24"/>
          <w:szCs w:val="24"/>
        </w:rPr>
        <w:t xml:space="preserve"> Lúcia não se coloca</w:t>
      </w:r>
      <w:r w:rsidR="00F527D2" w:rsidRPr="00EB4974">
        <w:rPr>
          <w:rFonts w:ascii="Times New Roman" w:hAnsi="Times New Roman"/>
          <w:sz w:val="24"/>
          <w:szCs w:val="24"/>
        </w:rPr>
        <w:t>va</w:t>
      </w:r>
      <w:r w:rsidR="00027BD4">
        <w:rPr>
          <w:rFonts w:ascii="Times New Roman" w:hAnsi="Times New Roman"/>
          <w:sz w:val="24"/>
          <w:szCs w:val="24"/>
        </w:rPr>
        <w:t xml:space="preserve"> </w:t>
      </w:r>
      <w:r w:rsidR="009D362E" w:rsidRPr="00EB4974">
        <w:rPr>
          <w:rFonts w:ascii="Times New Roman" w:hAnsi="Times New Roman"/>
          <w:sz w:val="24"/>
          <w:szCs w:val="24"/>
        </w:rPr>
        <w:t xml:space="preserve">em uma situação </w:t>
      </w:r>
      <w:r w:rsidR="000C7762" w:rsidRPr="00EB4974">
        <w:rPr>
          <w:rFonts w:ascii="Times New Roman" w:hAnsi="Times New Roman"/>
          <w:sz w:val="24"/>
          <w:szCs w:val="24"/>
        </w:rPr>
        <w:t xml:space="preserve">“acima” </w:t>
      </w:r>
      <w:r w:rsidR="009D362E" w:rsidRPr="00EB4974">
        <w:rPr>
          <w:rFonts w:ascii="Times New Roman" w:hAnsi="Times New Roman"/>
          <w:sz w:val="24"/>
          <w:szCs w:val="24"/>
        </w:rPr>
        <w:t>ou de igualdade ao</w:t>
      </w:r>
      <w:r w:rsidR="000C7762" w:rsidRPr="00EB4974">
        <w:rPr>
          <w:rFonts w:ascii="Times New Roman" w:hAnsi="Times New Roman"/>
          <w:sz w:val="24"/>
          <w:szCs w:val="24"/>
        </w:rPr>
        <w:t xml:space="preserve"> seu marido</w:t>
      </w:r>
      <w:r w:rsidR="009D362E" w:rsidRPr="00EB4974">
        <w:rPr>
          <w:rFonts w:ascii="Times New Roman" w:hAnsi="Times New Roman"/>
          <w:sz w:val="24"/>
          <w:szCs w:val="24"/>
        </w:rPr>
        <w:t xml:space="preserve"> por exercer um cargo público</w:t>
      </w:r>
      <w:r w:rsidR="000C7762" w:rsidRPr="00EB4974">
        <w:rPr>
          <w:rFonts w:ascii="Times New Roman" w:hAnsi="Times New Roman"/>
          <w:sz w:val="24"/>
          <w:szCs w:val="24"/>
        </w:rPr>
        <w:t>,</w:t>
      </w:r>
      <w:r w:rsidR="009D362E" w:rsidRPr="00EB4974">
        <w:rPr>
          <w:rFonts w:ascii="Times New Roman" w:hAnsi="Times New Roman"/>
          <w:sz w:val="24"/>
          <w:szCs w:val="24"/>
        </w:rPr>
        <w:t xml:space="preserve"> isso devido a uma cultura estabelecida pela sociedade</w:t>
      </w:r>
      <w:r w:rsidR="00F527D2" w:rsidRPr="00EB4974">
        <w:rPr>
          <w:rFonts w:ascii="Times New Roman" w:hAnsi="Times New Roman"/>
          <w:sz w:val="24"/>
          <w:szCs w:val="24"/>
        </w:rPr>
        <w:t>,</w:t>
      </w:r>
      <w:r w:rsidR="009D362E" w:rsidRPr="00EB4974">
        <w:rPr>
          <w:rFonts w:ascii="Times New Roman" w:hAnsi="Times New Roman"/>
          <w:sz w:val="24"/>
          <w:szCs w:val="24"/>
        </w:rPr>
        <w:t xml:space="preserve"> na qual muitas mulheres</w:t>
      </w:r>
      <w:r w:rsidR="00027BD4">
        <w:rPr>
          <w:rFonts w:ascii="Times New Roman" w:hAnsi="Times New Roman"/>
          <w:sz w:val="24"/>
          <w:szCs w:val="24"/>
        </w:rPr>
        <w:t xml:space="preserve"> </w:t>
      </w:r>
      <w:r w:rsidR="009D362E" w:rsidRPr="00EB4974">
        <w:rPr>
          <w:rFonts w:ascii="Times New Roman" w:hAnsi="Times New Roman"/>
          <w:sz w:val="24"/>
          <w:szCs w:val="24"/>
        </w:rPr>
        <w:t xml:space="preserve">construíram um verdadeiro muro </w:t>
      </w:r>
      <w:r w:rsidR="000C7762" w:rsidRPr="00EB4974">
        <w:rPr>
          <w:rFonts w:ascii="Times New Roman" w:hAnsi="Times New Roman"/>
          <w:sz w:val="24"/>
          <w:szCs w:val="24"/>
        </w:rPr>
        <w:t xml:space="preserve">ao longo do tempo quando o assunto é </w:t>
      </w:r>
      <w:r w:rsidR="009D362E" w:rsidRPr="00EB4974">
        <w:rPr>
          <w:rFonts w:ascii="Times New Roman" w:hAnsi="Times New Roman"/>
          <w:sz w:val="24"/>
          <w:szCs w:val="24"/>
        </w:rPr>
        <w:t xml:space="preserve">sua participação na política, </w:t>
      </w:r>
      <w:r w:rsidR="002E257C" w:rsidRPr="00EB4974">
        <w:rPr>
          <w:rFonts w:ascii="Times New Roman" w:hAnsi="Times New Roman"/>
          <w:sz w:val="24"/>
          <w:szCs w:val="24"/>
        </w:rPr>
        <w:t>por</w:t>
      </w:r>
      <w:r w:rsidR="00027BD4">
        <w:rPr>
          <w:rFonts w:ascii="Times New Roman" w:hAnsi="Times New Roman"/>
          <w:sz w:val="24"/>
          <w:szCs w:val="24"/>
        </w:rPr>
        <w:t xml:space="preserve"> </w:t>
      </w:r>
      <w:r w:rsidR="000C7762" w:rsidRPr="00EB4974">
        <w:rPr>
          <w:rFonts w:ascii="Times New Roman" w:hAnsi="Times New Roman"/>
          <w:sz w:val="24"/>
          <w:szCs w:val="24"/>
        </w:rPr>
        <w:t>se tratar de um espaço que até hoje</w:t>
      </w:r>
      <w:r w:rsidR="00F527D2" w:rsidRPr="00EB4974">
        <w:rPr>
          <w:rFonts w:ascii="Times New Roman" w:hAnsi="Times New Roman"/>
          <w:sz w:val="24"/>
          <w:szCs w:val="24"/>
        </w:rPr>
        <w:t>,</w:t>
      </w:r>
      <w:r w:rsidR="000C7762" w:rsidRPr="00EB4974">
        <w:rPr>
          <w:rFonts w:ascii="Times New Roman" w:hAnsi="Times New Roman"/>
          <w:sz w:val="24"/>
          <w:szCs w:val="24"/>
        </w:rPr>
        <w:t xml:space="preserve"> em sua g</w:t>
      </w:r>
      <w:r w:rsidR="00F527D2" w:rsidRPr="00EB4974">
        <w:rPr>
          <w:rFonts w:ascii="Times New Roman" w:hAnsi="Times New Roman"/>
          <w:sz w:val="24"/>
          <w:szCs w:val="24"/>
        </w:rPr>
        <w:t>rande maioria está</w:t>
      </w:r>
      <w:r w:rsidR="009D362E" w:rsidRPr="00EB4974">
        <w:rPr>
          <w:rFonts w:ascii="Times New Roman" w:hAnsi="Times New Roman"/>
          <w:sz w:val="24"/>
          <w:szCs w:val="24"/>
        </w:rPr>
        <w:t xml:space="preserve"> voltado para o masculino, </w:t>
      </w:r>
      <w:r w:rsidR="002E257C" w:rsidRPr="00EB4974">
        <w:rPr>
          <w:rFonts w:ascii="Times New Roman" w:hAnsi="Times New Roman"/>
          <w:sz w:val="24"/>
          <w:szCs w:val="24"/>
        </w:rPr>
        <w:t xml:space="preserve">e que impõe inúmeros obstáculos para aquelas que desejam entrar nesse universo. Algo muito </w:t>
      </w:r>
      <w:r w:rsidR="000C7762" w:rsidRPr="00EB4974">
        <w:rPr>
          <w:rFonts w:ascii="Times New Roman" w:hAnsi="Times New Roman"/>
          <w:sz w:val="24"/>
          <w:szCs w:val="24"/>
        </w:rPr>
        <w:t xml:space="preserve">fácil de ser percebido </w:t>
      </w:r>
      <w:r w:rsidR="009D362E" w:rsidRPr="00EB4974">
        <w:rPr>
          <w:rFonts w:ascii="Times New Roman" w:hAnsi="Times New Roman"/>
          <w:sz w:val="24"/>
          <w:szCs w:val="24"/>
        </w:rPr>
        <w:t>quando nos volta</w:t>
      </w:r>
      <w:r w:rsidR="000C7762" w:rsidRPr="00EB4974">
        <w:rPr>
          <w:rFonts w:ascii="Times New Roman" w:hAnsi="Times New Roman"/>
          <w:sz w:val="24"/>
          <w:szCs w:val="24"/>
        </w:rPr>
        <w:t xml:space="preserve">mos para o número de mulheres que ocupam hoje uma posição de poder </w:t>
      </w:r>
      <w:r w:rsidR="006F7273" w:rsidRPr="00EB4974">
        <w:rPr>
          <w:rFonts w:ascii="Times New Roman" w:hAnsi="Times New Roman"/>
          <w:sz w:val="24"/>
          <w:szCs w:val="24"/>
        </w:rPr>
        <w:t xml:space="preserve">e destaque </w:t>
      </w:r>
      <w:r w:rsidR="000C7762" w:rsidRPr="00EB4974">
        <w:rPr>
          <w:rFonts w:ascii="Times New Roman" w:hAnsi="Times New Roman"/>
          <w:sz w:val="24"/>
          <w:szCs w:val="24"/>
        </w:rPr>
        <w:t>na política brasileira.</w:t>
      </w:r>
      <w:r w:rsidR="0047765C">
        <w:rPr>
          <w:rFonts w:ascii="Times New Roman" w:hAnsi="Times New Roman"/>
          <w:sz w:val="24"/>
          <w:szCs w:val="24"/>
        </w:rPr>
        <w:t xml:space="preserve"> </w:t>
      </w:r>
      <w:r w:rsidR="00F527D2" w:rsidRPr="00EB4974">
        <w:rPr>
          <w:rFonts w:ascii="Times New Roman" w:hAnsi="Times New Roman"/>
          <w:sz w:val="24"/>
          <w:szCs w:val="24"/>
        </w:rPr>
        <w:t xml:space="preserve">E de forma ainda mais incomum, o fato de que a participação e o interesses das mulheres pela política, pela partidarização e pela </w:t>
      </w:r>
      <w:r w:rsidR="00382EFC" w:rsidRPr="00EB4974">
        <w:rPr>
          <w:rFonts w:ascii="Times New Roman" w:hAnsi="Times New Roman"/>
          <w:sz w:val="24"/>
          <w:szCs w:val="24"/>
        </w:rPr>
        <w:t>discussão da política.</w:t>
      </w:r>
    </w:p>
    <w:p w:rsidR="00382EFC" w:rsidRPr="00EB4974" w:rsidRDefault="00382EFC" w:rsidP="006A1501">
      <w:pPr>
        <w:spacing w:after="0" w:line="360" w:lineRule="auto"/>
        <w:ind w:firstLine="709"/>
        <w:jc w:val="both"/>
        <w:rPr>
          <w:rFonts w:ascii="Times New Roman" w:hAnsi="Times New Roman"/>
          <w:sz w:val="24"/>
          <w:szCs w:val="24"/>
        </w:rPr>
      </w:pPr>
    </w:p>
    <w:p w:rsidR="001718D9" w:rsidRPr="00EB4974" w:rsidRDefault="00382EFC" w:rsidP="006A1501">
      <w:pPr>
        <w:spacing w:after="0" w:line="360" w:lineRule="auto"/>
        <w:jc w:val="both"/>
        <w:rPr>
          <w:rFonts w:ascii="Times New Roman" w:hAnsi="Times New Roman"/>
          <w:b/>
          <w:sz w:val="24"/>
          <w:szCs w:val="24"/>
        </w:rPr>
      </w:pPr>
      <w:r w:rsidRPr="00EB4974">
        <w:rPr>
          <w:rFonts w:ascii="Times New Roman" w:hAnsi="Times New Roman"/>
          <w:b/>
          <w:sz w:val="24"/>
          <w:szCs w:val="24"/>
        </w:rPr>
        <w:t xml:space="preserve">Participação de mulheres no poder executivo municipal no Brejo paraibano </w:t>
      </w:r>
    </w:p>
    <w:p w:rsidR="001718D9" w:rsidRPr="00EB4974" w:rsidRDefault="001718D9" w:rsidP="006A1501">
      <w:pPr>
        <w:spacing w:after="0" w:line="360" w:lineRule="auto"/>
        <w:ind w:firstLine="709"/>
        <w:jc w:val="both"/>
        <w:rPr>
          <w:rFonts w:ascii="Times New Roman" w:hAnsi="Times New Roman"/>
          <w:sz w:val="24"/>
          <w:szCs w:val="24"/>
        </w:rPr>
      </w:pPr>
    </w:p>
    <w:p w:rsidR="006F7273" w:rsidRPr="00EB4974" w:rsidRDefault="006F7273" w:rsidP="006A1501">
      <w:pPr>
        <w:spacing w:after="0" w:line="360" w:lineRule="auto"/>
        <w:ind w:firstLine="709"/>
        <w:jc w:val="both"/>
        <w:rPr>
          <w:rFonts w:ascii="Times New Roman" w:hAnsi="Times New Roman"/>
          <w:sz w:val="24"/>
          <w:szCs w:val="24"/>
        </w:rPr>
      </w:pPr>
      <w:r w:rsidRPr="00EB4974">
        <w:rPr>
          <w:rFonts w:ascii="Times New Roman" w:hAnsi="Times New Roman"/>
          <w:sz w:val="24"/>
          <w:szCs w:val="24"/>
        </w:rPr>
        <w:t>Contudo, com o passar dos anos ações afirmativas vêm sendo elaboradas para facilitar a inserção feminina na política, a lei de cota por gênero foi uma delas</w:t>
      </w:r>
      <w:r w:rsidR="00382EFC" w:rsidRPr="00EB4974">
        <w:rPr>
          <w:rFonts w:ascii="Times New Roman" w:hAnsi="Times New Roman"/>
          <w:sz w:val="24"/>
          <w:szCs w:val="24"/>
        </w:rPr>
        <w:t xml:space="preserve"> e</w:t>
      </w:r>
      <w:r w:rsidRPr="00EB4974">
        <w:rPr>
          <w:rFonts w:ascii="Times New Roman" w:hAnsi="Times New Roman"/>
          <w:sz w:val="24"/>
          <w:szCs w:val="24"/>
        </w:rPr>
        <w:t xml:space="preserve"> contribuiu para incentivar uma igualdade no preenchimento dos cargos políticos no Brasil, após a modificação no parágrafo 3º do artigo 10 por meio da Lei 12.034/2009, </w:t>
      </w:r>
      <w:r w:rsidR="00382EFC" w:rsidRPr="00EB4974">
        <w:rPr>
          <w:rFonts w:ascii="Times New Roman" w:hAnsi="Times New Roman"/>
          <w:sz w:val="24"/>
          <w:szCs w:val="24"/>
        </w:rPr>
        <w:t>que</w:t>
      </w:r>
      <w:r w:rsidRPr="00EB4974">
        <w:rPr>
          <w:rFonts w:ascii="Times New Roman" w:hAnsi="Times New Roman"/>
          <w:sz w:val="24"/>
          <w:szCs w:val="24"/>
        </w:rPr>
        <w:t xml:space="preserve"> determina a obrigatoriedade do preenchimento </w:t>
      </w:r>
      <w:r w:rsidR="00AF4518" w:rsidRPr="00EB4974">
        <w:rPr>
          <w:rFonts w:ascii="Times New Roman" w:hAnsi="Times New Roman"/>
          <w:sz w:val="24"/>
          <w:szCs w:val="24"/>
        </w:rPr>
        <w:t xml:space="preserve">e não mais a reserva </w:t>
      </w:r>
      <w:r w:rsidRPr="00EB4974">
        <w:rPr>
          <w:rFonts w:ascii="Times New Roman" w:hAnsi="Times New Roman"/>
          <w:sz w:val="24"/>
          <w:szCs w:val="24"/>
        </w:rPr>
        <w:t>de no mínimo 30%</w:t>
      </w:r>
      <w:r w:rsidR="00382EFC" w:rsidRPr="00EB4974">
        <w:rPr>
          <w:rFonts w:ascii="Times New Roman" w:hAnsi="Times New Roman"/>
          <w:sz w:val="24"/>
          <w:szCs w:val="24"/>
        </w:rPr>
        <w:t>,</w:t>
      </w:r>
      <w:r w:rsidRPr="00EB4974">
        <w:rPr>
          <w:rFonts w:ascii="Times New Roman" w:hAnsi="Times New Roman"/>
          <w:sz w:val="24"/>
          <w:szCs w:val="24"/>
        </w:rPr>
        <w:t xml:space="preserve"> e no máximo 70% das vagas em candidaturas para o mesmo sexo, obrigou os partidos e coligações a dispor de no mínimo 30%</w:t>
      </w:r>
      <w:r w:rsidR="002E257C" w:rsidRPr="00EB4974">
        <w:rPr>
          <w:rFonts w:ascii="Times New Roman" w:hAnsi="Times New Roman"/>
          <w:sz w:val="24"/>
          <w:szCs w:val="24"/>
        </w:rPr>
        <w:t xml:space="preserve"> de candidatas em suas legendas. P</w:t>
      </w:r>
      <w:r w:rsidRPr="00EB4974">
        <w:rPr>
          <w:rFonts w:ascii="Times New Roman" w:hAnsi="Times New Roman"/>
          <w:sz w:val="24"/>
          <w:szCs w:val="24"/>
        </w:rPr>
        <w:t>orém o número de mulheres que conseguem eleger-se ainda é muito baixo comparado ao número de homens. Dados divulgados pelo TSE nas eleições de 2016 mostra</w:t>
      </w:r>
      <w:r w:rsidR="00382EFC" w:rsidRPr="00EB4974">
        <w:rPr>
          <w:rFonts w:ascii="Times New Roman" w:hAnsi="Times New Roman"/>
          <w:sz w:val="24"/>
          <w:szCs w:val="24"/>
        </w:rPr>
        <w:t>m</w:t>
      </w:r>
      <w:r w:rsidRPr="00EB4974">
        <w:rPr>
          <w:rFonts w:ascii="Times New Roman" w:hAnsi="Times New Roman"/>
          <w:sz w:val="24"/>
          <w:szCs w:val="24"/>
        </w:rPr>
        <w:t xml:space="preserve"> que houve uma queda no número de mulheres para os cargos de prefeita e vereadora em 13 capitais</w:t>
      </w:r>
      <w:r w:rsidR="00382EFC" w:rsidRPr="00EB4974">
        <w:rPr>
          <w:rFonts w:ascii="Times New Roman" w:hAnsi="Times New Roman"/>
          <w:sz w:val="24"/>
          <w:szCs w:val="24"/>
        </w:rPr>
        <w:t>,</w:t>
      </w:r>
      <w:r w:rsidRPr="00EB4974">
        <w:rPr>
          <w:rFonts w:ascii="Times New Roman" w:hAnsi="Times New Roman"/>
          <w:sz w:val="24"/>
          <w:szCs w:val="24"/>
        </w:rPr>
        <w:t xml:space="preserve"> comparados</w:t>
      </w:r>
      <w:r w:rsidR="00382EFC" w:rsidRPr="00EB4974">
        <w:rPr>
          <w:rFonts w:ascii="Times New Roman" w:hAnsi="Times New Roman"/>
          <w:sz w:val="24"/>
          <w:szCs w:val="24"/>
        </w:rPr>
        <w:t xml:space="preserve"> aos dados de</w:t>
      </w:r>
      <w:r w:rsidRPr="00EB4974">
        <w:rPr>
          <w:rFonts w:ascii="Times New Roman" w:hAnsi="Times New Roman"/>
          <w:sz w:val="24"/>
          <w:szCs w:val="24"/>
        </w:rPr>
        <w:t xml:space="preserve"> 2012.</w:t>
      </w:r>
    </w:p>
    <w:p w:rsidR="006F7273" w:rsidRPr="00EB4974" w:rsidRDefault="006F7273" w:rsidP="006A1501">
      <w:pPr>
        <w:spacing w:after="0" w:line="360" w:lineRule="auto"/>
        <w:ind w:firstLine="709"/>
        <w:jc w:val="both"/>
        <w:rPr>
          <w:rFonts w:ascii="Times New Roman" w:hAnsi="Times New Roman"/>
          <w:sz w:val="24"/>
          <w:szCs w:val="24"/>
        </w:rPr>
      </w:pPr>
    </w:p>
    <w:p w:rsidR="006F7273" w:rsidRPr="00027BD4" w:rsidRDefault="006F7273" w:rsidP="00382EFC">
      <w:pPr>
        <w:pStyle w:val="Rodap"/>
        <w:ind w:left="1985"/>
        <w:jc w:val="both"/>
        <w:rPr>
          <w:rFonts w:ascii="Times New Roman" w:hAnsi="Times New Roman"/>
          <w:sz w:val="20"/>
          <w:szCs w:val="20"/>
        </w:rPr>
      </w:pPr>
      <w:r w:rsidRPr="00027BD4">
        <w:rPr>
          <w:rFonts w:ascii="Times New Roman" w:hAnsi="Times New Roman"/>
          <w:color w:val="000000"/>
          <w:sz w:val="20"/>
          <w:szCs w:val="20"/>
          <w:shd w:val="clear" w:color="auto" w:fill="FFFFFF"/>
        </w:rPr>
        <w:t xml:space="preserve">As 641 mulheres eleitas ao cargo de prefeita nas eleições municipais 2016 representam 11,57% do total. O número apresentou queda em relação ao pleito de 2012, quando elas somavam 659 prefeitas eleitas, o que correspondeu a 11,84% do total. Apesar da legislação impor cota de gênero, a participação feminina na política ainda é pequena se comparada aos homens, que só nestas eleições elegeram 4.898 prefeitos, total de 88,43%. </w:t>
      </w:r>
      <w:r w:rsidR="001403A8" w:rsidRPr="00027BD4">
        <w:rPr>
          <w:rFonts w:ascii="Times New Roman" w:hAnsi="Times New Roman"/>
          <w:color w:val="000000"/>
          <w:sz w:val="20"/>
          <w:szCs w:val="20"/>
          <w:shd w:val="clear" w:color="auto" w:fill="FFFFFF"/>
        </w:rPr>
        <w:t>(</w:t>
      </w:r>
      <w:r w:rsidRPr="00027BD4">
        <w:rPr>
          <w:rFonts w:ascii="Times New Roman" w:hAnsi="Times New Roman"/>
          <w:color w:val="000000"/>
          <w:sz w:val="20"/>
          <w:szCs w:val="20"/>
          <w:shd w:val="clear" w:color="auto" w:fill="FFFFFF"/>
        </w:rPr>
        <w:t xml:space="preserve">Site: </w:t>
      </w:r>
      <w:hyperlink r:id="rId7">
        <w:r w:rsidRPr="00027BD4">
          <w:rPr>
            <w:rStyle w:val="LinkdaInternet"/>
            <w:rFonts w:ascii="Times New Roman" w:hAnsi="Times New Roman"/>
            <w:sz w:val="20"/>
            <w:szCs w:val="20"/>
          </w:rPr>
          <w:t>http://www.tse.jus.br/imprensa/noticias-tse/2016/Novembro/eleicoes-</w:t>
        </w:r>
        <w:r w:rsidRPr="00027BD4">
          <w:rPr>
            <w:rStyle w:val="LinkdaInternet"/>
            <w:rFonts w:ascii="Times New Roman" w:hAnsi="Times New Roman"/>
            <w:sz w:val="20"/>
            <w:szCs w:val="20"/>
          </w:rPr>
          <w:lastRenderedPageBreak/>
          <w:t>2016-numero-de-prefeitas-eleitas-em-2016-e-menor-que-2012</w:t>
        </w:r>
      </w:hyperlink>
      <w:r w:rsidRPr="00027BD4">
        <w:rPr>
          <w:rFonts w:ascii="Times New Roman" w:hAnsi="Times New Roman"/>
          <w:sz w:val="20"/>
          <w:szCs w:val="20"/>
        </w:rPr>
        <w:t xml:space="preserve">  (Acessado em 08/01/2017)</w:t>
      </w:r>
    </w:p>
    <w:p w:rsidR="00382EFC" w:rsidRPr="00EB4974" w:rsidRDefault="00382EFC" w:rsidP="006A1501">
      <w:pPr>
        <w:spacing w:after="0" w:line="360" w:lineRule="auto"/>
        <w:ind w:firstLine="709"/>
        <w:jc w:val="both"/>
        <w:rPr>
          <w:rFonts w:ascii="Times New Roman" w:hAnsi="Times New Roman"/>
          <w:color w:val="000000"/>
          <w:sz w:val="24"/>
          <w:szCs w:val="24"/>
          <w:shd w:val="clear" w:color="auto" w:fill="FFFFFF"/>
        </w:rPr>
      </w:pPr>
    </w:p>
    <w:p w:rsidR="00496C1F" w:rsidRPr="00EB4974" w:rsidRDefault="006F7273" w:rsidP="006A1501">
      <w:pPr>
        <w:spacing w:after="0" w:line="360" w:lineRule="auto"/>
        <w:ind w:firstLine="709"/>
        <w:jc w:val="both"/>
        <w:rPr>
          <w:rFonts w:ascii="Times New Roman" w:hAnsi="Times New Roman"/>
          <w:color w:val="000000"/>
          <w:sz w:val="24"/>
          <w:szCs w:val="24"/>
          <w:shd w:val="clear" w:color="auto" w:fill="FFFFFF"/>
        </w:rPr>
      </w:pPr>
      <w:r w:rsidRPr="00EB4974">
        <w:rPr>
          <w:rFonts w:ascii="Times New Roman" w:hAnsi="Times New Roman"/>
          <w:color w:val="000000"/>
          <w:sz w:val="24"/>
          <w:szCs w:val="24"/>
          <w:shd w:val="clear" w:color="auto" w:fill="FFFFFF"/>
        </w:rPr>
        <w:t xml:space="preserve">Os dados do TSE também </w:t>
      </w:r>
      <w:r w:rsidR="00027BD4" w:rsidRPr="00EB4974">
        <w:rPr>
          <w:rFonts w:ascii="Times New Roman" w:hAnsi="Times New Roman"/>
          <w:color w:val="000000"/>
          <w:sz w:val="24"/>
          <w:szCs w:val="24"/>
          <w:shd w:val="clear" w:color="auto" w:fill="FFFFFF"/>
        </w:rPr>
        <w:t>mostram</w:t>
      </w:r>
      <w:r w:rsidRPr="00EB4974">
        <w:rPr>
          <w:rFonts w:ascii="Times New Roman" w:hAnsi="Times New Roman"/>
          <w:color w:val="000000"/>
          <w:sz w:val="24"/>
          <w:szCs w:val="24"/>
          <w:shd w:val="clear" w:color="auto" w:fill="FFFFFF"/>
        </w:rPr>
        <w:t xml:space="preserve"> que apesar das mulheres fazerem parte da maioria do eleitorado em boa parte dos Municípios, apenas</w:t>
      </w:r>
      <w:r w:rsidR="00382EFC" w:rsidRPr="00EB4974">
        <w:rPr>
          <w:rFonts w:ascii="Times New Roman" w:hAnsi="Times New Roman"/>
          <w:color w:val="000000"/>
          <w:sz w:val="24"/>
          <w:szCs w:val="24"/>
          <w:shd w:val="clear" w:color="auto" w:fill="FFFFFF"/>
        </w:rPr>
        <w:t xml:space="preserve"> em</w:t>
      </w:r>
      <w:r w:rsidRPr="00EB4974">
        <w:rPr>
          <w:rFonts w:ascii="Times New Roman" w:hAnsi="Times New Roman"/>
          <w:color w:val="000000"/>
          <w:sz w:val="24"/>
          <w:szCs w:val="24"/>
          <w:shd w:val="clear" w:color="auto" w:fill="FFFFFF"/>
        </w:rPr>
        <w:t xml:space="preserve"> 24 deles </w:t>
      </w:r>
      <w:r w:rsidR="00382EFC" w:rsidRPr="00EB4974">
        <w:rPr>
          <w:rFonts w:ascii="Times New Roman" w:hAnsi="Times New Roman"/>
          <w:color w:val="000000"/>
          <w:sz w:val="24"/>
          <w:szCs w:val="24"/>
          <w:shd w:val="clear" w:color="auto" w:fill="FFFFFF"/>
        </w:rPr>
        <w:t xml:space="preserve">se </w:t>
      </w:r>
      <w:r w:rsidR="002E257C" w:rsidRPr="00EB4974">
        <w:rPr>
          <w:rFonts w:ascii="Times New Roman" w:hAnsi="Times New Roman"/>
          <w:color w:val="000000"/>
          <w:sz w:val="24"/>
          <w:szCs w:val="24"/>
          <w:shd w:val="clear" w:color="auto" w:fill="FFFFFF"/>
        </w:rPr>
        <w:t>tem</w:t>
      </w:r>
      <w:r w:rsidRPr="00EB4974">
        <w:rPr>
          <w:rFonts w:ascii="Times New Roman" w:hAnsi="Times New Roman"/>
          <w:color w:val="000000"/>
          <w:sz w:val="24"/>
          <w:szCs w:val="24"/>
          <w:shd w:val="clear" w:color="auto" w:fill="FFFFFF"/>
        </w:rPr>
        <w:t xml:space="preserve"> a maioria feminina na câmara Municipal, e em mais de mil cidades brasileiras não existem nenhuma representação feminina, ou seja, a garantia de vagas </w:t>
      </w:r>
      <w:r w:rsidR="00382EFC" w:rsidRPr="00EB4974">
        <w:rPr>
          <w:rFonts w:ascii="Times New Roman" w:hAnsi="Times New Roman"/>
          <w:color w:val="000000"/>
          <w:sz w:val="24"/>
          <w:szCs w:val="24"/>
          <w:shd w:val="clear" w:color="auto" w:fill="FFFFFF"/>
        </w:rPr>
        <w:t>para a candidatura</w:t>
      </w:r>
      <w:r w:rsidRPr="00EB4974">
        <w:rPr>
          <w:rFonts w:ascii="Times New Roman" w:hAnsi="Times New Roman"/>
          <w:color w:val="000000"/>
          <w:sz w:val="24"/>
          <w:szCs w:val="24"/>
          <w:shd w:val="clear" w:color="auto" w:fill="FFFFFF"/>
        </w:rPr>
        <w:t xml:space="preserve"> </w:t>
      </w:r>
      <w:r w:rsidR="00027BD4">
        <w:rPr>
          <w:rFonts w:ascii="Times New Roman" w:hAnsi="Times New Roman"/>
          <w:color w:val="000000"/>
          <w:sz w:val="24"/>
          <w:szCs w:val="24"/>
          <w:shd w:val="clear" w:color="auto" w:fill="FFFFFF"/>
        </w:rPr>
        <w:t xml:space="preserve">de </w:t>
      </w:r>
      <w:r w:rsidRPr="00EB4974">
        <w:rPr>
          <w:rFonts w:ascii="Times New Roman" w:hAnsi="Times New Roman"/>
          <w:color w:val="000000"/>
          <w:sz w:val="24"/>
          <w:szCs w:val="24"/>
          <w:shd w:val="clear" w:color="auto" w:fill="FFFFFF"/>
        </w:rPr>
        <w:t>mulheres não significa chance de vitória das mesmas</w:t>
      </w:r>
      <w:r w:rsidR="00382EFC" w:rsidRPr="00EB4974">
        <w:rPr>
          <w:rFonts w:ascii="Times New Roman" w:hAnsi="Times New Roman"/>
          <w:color w:val="000000"/>
          <w:sz w:val="24"/>
          <w:szCs w:val="24"/>
          <w:shd w:val="clear" w:color="auto" w:fill="FFFFFF"/>
        </w:rPr>
        <w:t>;</w:t>
      </w:r>
      <w:r w:rsidRPr="00EB4974">
        <w:rPr>
          <w:rFonts w:ascii="Times New Roman" w:hAnsi="Times New Roman"/>
          <w:color w:val="000000"/>
          <w:sz w:val="24"/>
          <w:szCs w:val="24"/>
          <w:shd w:val="clear" w:color="auto" w:fill="FFFFFF"/>
        </w:rPr>
        <w:t xml:space="preserve"> o que </w:t>
      </w:r>
      <w:r w:rsidR="00382EFC" w:rsidRPr="00EB4974">
        <w:rPr>
          <w:rFonts w:ascii="Times New Roman" w:hAnsi="Times New Roman"/>
          <w:color w:val="000000"/>
          <w:sz w:val="24"/>
          <w:szCs w:val="24"/>
          <w:shd w:val="clear" w:color="auto" w:fill="FFFFFF"/>
        </w:rPr>
        <w:t xml:space="preserve">nos </w:t>
      </w:r>
      <w:r w:rsidRPr="00EB4974">
        <w:rPr>
          <w:rFonts w:ascii="Times New Roman" w:hAnsi="Times New Roman"/>
          <w:color w:val="000000"/>
          <w:sz w:val="24"/>
          <w:szCs w:val="24"/>
          <w:shd w:val="clear" w:color="auto" w:fill="FFFFFF"/>
        </w:rPr>
        <w:t xml:space="preserve">leva a </w:t>
      </w:r>
      <w:r w:rsidR="002E257C" w:rsidRPr="00EB4974">
        <w:rPr>
          <w:rFonts w:ascii="Times New Roman" w:hAnsi="Times New Roman"/>
          <w:color w:val="000000"/>
          <w:sz w:val="24"/>
          <w:szCs w:val="24"/>
          <w:shd w:val="clear" w:color="auto" w:fill="FFFFFF"/>
        </w:rPr>
        <w:t>outro</w:t>
      </w:r>
      <w:r w:rsidRPr="00EB4974">
        <w:rPr>
          <w:rFonts w:ascii="Times New Roman" w:hAnsi="Times New Roman"/>
          <w:color w:val="000000"/>
          <w:sz w:val="24"/>
          <w:szCs w:val="24"/>
          <w:shd w:val="clear" w:color="auto" w:fill="FFFFFF"/>
        </w:rPr>
        <w:t xml:space="preserve"> ponto importante, as candidatas “laranjas”, incluídas pelos partidos e coligações numa tentativa </w:t>
      </w:r>
      <w:r w:rsidR="004E6F59" w:rsidRPr="00EB4974">
        <w:rPr>
          <w:rFonts w:ascii="Times New Roman" w:hAnsi="Times New Roman"/>
          <w:color w:val="000000"/>
          <w:sz w:val="24"/>
          <w:szCs w:val="24"/>
          <w:shd w:val="clear" w:color="auto" w:fill="FFFFFF"/>
        </w:rPr>
        <w:t>de burlar</w:t>
      </w:r>
      <w:r w:rsidRPr="00EB4974">
        <w:rPr>
          <w:rFonts w:ascii="Times New Roman" w:hAnsi="Times New Roman"/>
          <w:color w:val="000000"/>
          <w:sz w:val="24"/>
          <w:szCs w:val="24"/>
          <w:shd w:val="clear" w:color="auto" w:fill="FFFFFF"/>
        </w:rPr>
        <w:t xml:space="preserve"> a lei de cotas e </w:t>
      </w:r>
      <w:r w:rsidR="00382EFC" w:rsidRPr="00EB4974">
        <w:rPr>
          <w:rFonts w:ascii="Times New Roman" w:hAnsi="Times New Roman"/>
          <w:color w:val="000000"/>
          <w:sz w:val="24"/>
          <w:szCs w:val="24"/>
          <w:shd w:val="clear" w:color="auto" w:fill="FFFFFF"/>
        </w:rPr>
        <w:t>legitimar a participação dos partidos nos pleitos pelo cumprimento do que determina a lei</w:t>
      </w:r>
      <w:r w:rsidR="004E6F59" w:rsidRPr="00EB4974">
        <w:rPr>
          <w:rFonts w:ascii="Times New Roman" w:hAnsi="Times New Roman"/>
          <w:color w:val="000000"/>
          <w:sz w:val="24"/>
          <w:szCs w:val="24"/>
          <w:shd w:val="clear" w:color="auto" w:fill="FFFFFF"/>
        </w:rPr>
        <w:t>.</w:t>
      </w:r>
    </w:p>
    <w:p w:rsidR="00496C1F" w:rsidRPr="00EB4974" w:rsidRDefault="00496C1F" w:rsidP="006A1501">
      <w:pPr>
        <w:spacing w:after="0" w:line="360" w:lineRule="auto"/>
        <w:ind w:firstLine="709"/>
        <w:jc w:val="both"/>
        <w:rPr>
          <w:rFonts w:ascii="Times New Roman" w:hAnsi="Times New Roman"/>
          <w:color w:val="000000"/>
          <w:sz w:val="24"/>
          <w:szCs w:val="24"/>
          <w:shd w:val="clear" w:color="auto" w:fill="FFFFFF"/>
        </w:rPr>
      </w:pPr>
      <w:r w:rsidRPr="00EB4974">
        <w:rPr>
          <w:rFonts w:ascii="Times New Roman" w:hAnsi="Times New Roman"/>
          <w:color w:val="000000"/>
          <w:sz w:val="24"/>
          <w:szCs w:val="24"/>
          <w:shd w:val="clear" w:color="auto" w:fill="FFFFFF"/>
        </w:rPr>
        <w:t xml:space="preserve">A cota de gênero na política favorece a inserção de mais candidatas, mas não garante as </w:t>
      </w:r>
      <w:r w:rsidR="00382EFC" w:rsidRPr="00EB4974">
        <w:rPr>
          <w:rFonts w:ascii="Times New Roman" w:hAnsi="Times New Roman"/>
          <w:color w:val="000000"/>
          <w:sz w:val="24"/>
          <w:szCs w:val="24"/>
          <w:shd w:val="clear" w:color="auto" w:fill="FFFFFF"/>
        </w:rPr>
        <w:t xml:space="preserve">suas </w:t>
      </w:r>
      <w:r w:rsidRPr="00EB4974">
        <w:rPr>
          <w:rFonts w:ascii="Times New Roman" w:hAnsi="Times New Roman"/>
          <w:color w:val="000000"/>
          <w:sz w:val="24"/>
          <w:szCs w:val="24"/>
          <w:shd w:val="clear" w:color="auto" w:fill="FFFFFF"/>
        </w:rPr>
        <w:t>chances de eleição. Alguns autores já discutem a relação das chances femininas mediante a composição do nosso sistema eleitoral, este é um fator que ainda divide opiniões de estudiosos, o trabalho de (ARAUJO &amp; ALVES, 2007) destaca algumas visões de autores</w:t>
      </w:r>
      <w:r w:rsidR="00382EFC" w:rsidRPr="00EB4974">
        <w:rPr>
          <w:rFonts w:ascii="Times New Roman" w:hAnsi="Times New Roman"/>
          <w:color w:val="000000"/>
          <w:sz w:val="24"/>
          <w:szCs w:val="24"/>
          <w:shd w:val="clear" w:color="auto" w:fill="FFFFFF"/>
        </w:rPr>
        <w:t>,</w:t>
      </w:r>
      <w:r w:rsidRPr="00EB4974">
        <w:rPr>
          <w:rFonts w:ascii="Times New Roman" w:hAnsi="Times New Roman"/>
          <w:color w:val="000000"/>
          <w:sz w:val="24"/>
          <w:szCs w:val="24"/>
          <w:shd w:val="clear" w:color="auto" w:fill="FFFFFF"/>
        </w:rPr>
        <w:t xml:space="preserve"> e suas discussões a respeito do quanto esse sistema por listas abertas/fechadas podem influenciar ou não nas chances femininas, </w:t>
      </w:r>
      <w:r w:rsidR="00382EFC" w:rsidRPr="00EB4974">
        <w:rPr>
          <w:rFonts w:ascii="Times New Roman" w:hAnsi="Times New Roman"/>
          <w:color w:val="000000"/>
          <w:sz w:val="24"/>
          <w:szCs w:val="24"/>
          <w:shd w:val="clear" w:color="auto" w:fill="FFFFFF"/>
        </w:rPr>
        <w:t xml:space="preserve">mas, </w:t>
      </w:r>
      <w:r w:rsidRPr="00EB4974">
        <w:rPr>
          <w:rFonts w:ascii="Times New Roman" w:hAnsi="Times New Roman"/>
          <w:color w:val="000000"/>
          <w:sz w:val="24"/>
          <w:szCs w:val="24"/>
          <w:shd w:val="clear" w:color="auto" w:fill="FFFFFF"/>
        </w:rPr>
        <w:t>que variam de resultados à medida que vão sendo avaliadas em outros países.</w:t>
      </w:r>
    </w:p>
    <w:p w:rsidR="00DE458B" w:rsidRPr="00EB4974" w:rsidRDefault="00DE458B" w:rsidP="006A1501">
      <w:pPr>
        <w:spacing w:after="0" w:line="360" w:lineRule="auto"/>
        <w:ind w:firstLine="709"/>
        <w:jc w:val="both"/>
        <w:rPr>
          <w:rFonts w:ascii="Times New Roman" w:hAnsi="Times New Roman"/>
          <w:color w:val="000000"/>
          <w:sz w:val="24"/>
          <w:szCs w:val="24"/>
          <w:shd w:val="clear" w:color="auto" w:fill="FFFFFF"/>
        </w:rPr>
      </w:pPr>
      <w:r w:rsidRPr="00EB4974">
        <w:rPr>
          <w:rFonts w:ascii="Times New Roman" w:hAnsi="Times New Roman"/>
          <w:sz w:val="24"/>
          <w:szCs w:val="24"/>
        </w:rPr>
        <w:t xml:space="preserve">As mulheres estão encontrando uma “facilidade” maior no âmbito municipal para conseguirem se eleger </w:t>
      </w:r>
      <w:r w:rsidRPr="00EB4974">
        <w:rPr>
          <w:rFonts w:ascii="Times New Roman" w:hAnsi="Times New Roman"/>
          <w:color w:val="000000"/>
          <w:sz w:val="24"/>
          <w:szCs w:val="24"/>
          <w:shd w:val="clear" w:color="auto" w:fill="FFFFFF"/>
        </w:rPr>
        <w:t>Segundo (</w:t>
      </w:r>
      <w:r w:rsidRPr="00EB4974">
        <w:rPr>
          <w:rFonts w:ascii="Times New Roman" w:hAnsi="Times New Roman"/>
          <w:sz w:val="24"/>
          <w:szCs w:val="24"/>
        </w:rPr>
        <w:t>RABAY, G.; CARVALHO, M. E. P; SILVA, L. B; 2013)</w:t>
      </w:r>
      <w:r w:rsidR="00382EFC" w:rsidRPr="00EB4974">
        <w:rPr>
          <w:rFonts w:ascii="Times New Roman" w:hAnsi="Times New Roman"/>
          <w:sz w:val="24"/>
          <w:szCs w:val="24"/>
        </w:rPr>
        <w:t>,</w:t>
      </w:r>
      <w:r w:rsidRPr="00EB4974">
        <w:rPr>
          <w:rFonts w:ascii="Times New Roman" w:hAnsi="Times New Roman"/>
          <w:sz w:val="24"/>
          <w:szCs w:val="24"/>
        </w:rPr>
        <w:t xml:space="preserve"> nas eleições de 2012 a </w:t>
      </w:r>
      <w:r w:rsidRPr="00EB4974">
        <w:rPr>
          <w:rFonts w:ascii="Times New Roman" w:hAnsi="Times New Roman"/>
          <w:color w:val="000000"/>
          <w:sz w:val="24"/>
          <w:szCs w:val="24"/>
          <w:shd w:val="clear" w:color="auto" w:fill="FFFFFF"/>
        </w:rPr>
        <w:t>Paraíba teve uma média de eleitas maior que o Nordeste e o Brasil (22%; 16%; 12,1%) respectivamente, dentre as</w:t>
      </w:r>
      <w:r w:rsidR="00382EFC" w:rsidRPr="00EB4974">
        <w:rPr>
          <w:rFonts w:ascii="Times New Roman" w:hAnsi="Times New Roman"/>
          <w:color w:val="000000"/>
          <w:sz w:val="24"/>
          <w:szCs w:val="24"/>
          <w:shd w:val="clear" w:color="auto" w:fill="FFFFFF"/>
        </w:rPr>
        <w:t xml:space="preserve"> candidatas</w:t>
      </w:r>
      <w:r w:rsidRPr="00EB4974">
        <w:rPr>
          <w:rFonts w:ascii="Times New Roman" w:hAnsi="Times New Roman"/>
          <w:color w:val="000000"/>
          <w:sz w:val="24"/>
          <w:szCs w:val="24"/>
          <w:shd w:val="clear" w:color="auto" w:fill="FFFFFF"/>
        </w:rPr>
        <w:t xml:space="preserve"> que conseguiram chegar ao cargo executivo municipal em 2012</w:t>
      </w:r>
      <w:r w:rsidR="00382EFC" w:rsidRPr="00EB4974">
        <w:rPr>
          <w:rFonts w:ascii="Times New Roman" w:hAnsi="Times New Roman"/>
          <w:color w:val="000000"/>
          <w:sz w:val="24"/>
          <w:szCs w:val="24"/>
          <w:shd w:val="clear" w:color="auto" w:fill="FFFFFF"/>
        </w:rPr>
        <w:t xml:space="preserve">, sua </w:t>
      </w:r>
      <w:r w:rsidRPr="00EB4974">
        <w:rPr>
          <w:rFonts w:ascii="Times New Roman" w:hAnsi="Times New Roman"/>
          <w:color w:val="000000"/>
          <w:sz w:val="24"/>
          <w:szCs w:val="24"/>
          <w:shd w:val="clear" w:color="auto" w:fill="FFFFFF"/>
        </w:rPr>
        <w:t>atua</w:t>
      </w:r>
      <w:r w:rsidR="00382EFC" w:rsidRPr="00EB4974">
        <w:rPr>
          <w:rFonts w:ascii="Times New Roman" w:hAnsi="Times New Roman"/>
          <w:color w:val="000000"/>
          <w:sz w:val="24"/>
          <w:szCs w:val="24"/>
          <w:shd w:val="clear" w:color="auto" w:fill="FFFFFF"/>
        </w:rPr>
        <w:t>ção foi</w:t>
      </w:r>
      <w:r w:rsidRPr="00EB4974">
        <w:rPr>
          <w:rFonts w:ascii="Times New Roman" w:hAnsi="Times New Roman"/>
          <w:color w:val="000000"/>
          <w:sz w:val="24"/>
          <w:szCs w:val="24"/>
          <w:shd w:val="clear" w:color="auto" w:fill="FFFFFF"/>
        </w:rPr>
        <w:t xml:space="preserve"> nas cidades de pequeno porte. Em relação às eleições de 2016 houve uma redução no número de eleitas nos três níveis, Paraíba 17%, Nordeste 16%, e Brasil com 12%, contudo a Paraíba manteve-se acima da média da região Nordeste, segundo dados do TSE.</w:t>
      </w:r>
    </w:p>
    <w:p w:rsidR="00F452A7" w:rsidRPr="00EB4974" w:rsidRDefault="0073202A" w:rsidP="006A1501">
      <w:pPr>
        <w:spacing w:after="0" w:line="360" w:lineRule="auto"/>
        <w:ind w:firstLine="709"/>
        <w:jc w:val="both"/>
        <w:rPr>
          <w:rFonts w:ascii="Times New Roman" w:hAnsi="Times New Roman"/>
          <w:color w:val="000000"/>
          <w:sz w:val="24"/>
          <w:szCs w:val="24"/>
          <w:shd w:val="clear" w:color="auto" w:fill="FFFFFF"/>
        </w:rPr>
      </w:pPr>
      <w:r w:rsidRPr="00EB4974">
        <w:rPr>
          <w:rFonts w:ascii="Times New Roman" w:hAnsi="Times New Roman"/>
          <w:color w:val="000000"/>
          <w:sz w:val="24"/>
          <w:szCs w:val="24"/>
          <w:shd w:val="clear" w:color="auto" w:fill="FFFFFF"/>
        </w:rPr>
        <w:t>Na teoria</w:t>
      </w:r>
      <w:r w:rsidR="0052001B" w:rsidRPr="00EB4974">
        <w:rPr>
          <w:rFonts w:ascii="Times New Roman" w:hAnsi="Times New Roman"/>
          <w:color w:val="000000"/>
          <w:sz w:val="24"/>
          <w:szCs w:val="24"/>
          <w:shd w:val="clear" w:color="auto" w:fill="FFFFFF"/>
        </w:rPr>
        <w:t>,</w:t>
      </w:r>
      <w:r w:rsidRPr="00EB4974">
        <w:rPr>
          <w:rFonts w:ascii="Times New Roman" w:hAnsi="Times New Roman"/>
          <w:color w:val="000000"/>
          <w:sz w:val="24"/>
          <w:szCs w:val="24"/>
          <w:shd w:val="clear" w:color="auto" w:fill="FFFFFF"/>
        </w:rPr>
        <w:t xml:space="preserve"> as cotas de gênero na política permitem</w:t>
      </w:r>
      <w:r w:rsidR="00027BD4">
        <w:rPr>
          <w:rFonts w:ascii="Times New Roman" w:hAnsi="Times New Roman"/>
          <w:color w:val="000000"/>
          <w:sz w:val="24"/>
          <w:szCs w:val="24"/>
          <w:shd w:val="clear" w:color="auto" w:fill="FFFFFF"/>
        </w:rPr>
        <w:t xml:space="preserve"> </w:t>
      </w:r>
      <w:r w:rsidRPr="00EB4974">
        <w:rPr>
          <w:rFonts w:ascii="Times New Roman" w:hAnsi="Times New Roman"/>
          <w:color w:val="000000"/>
          <w:sz w:val="24"/>
          <w:szCs w:val="24"/>
          <w:shd w:val="clear" w:color="auto" w:fill="FFFFFF"/>
        </w:rPr>
        <w:t>uma maior abertura para as mulheres chegarem de fato ao cargo político, e proporcionar um aumento na representação feminina nas esferas de poder público. Em um processo</w:t>
      </w:r>
      <w:r w:rsidR="00D13398" w:rsidRPr="00EB4974">
        <w:rPr>
          <w:rFonts w:ascii="Times New Roman" w:hAnsi="Times New Roman"/>
          <w:color w:val="000000"/>
          <w:sz w:val="24"/>
          <w:szCs w:val="24"/>
          <w:shd w:val="clear" w:color="auto" w:fill="FFFFFF"/>
        </w:rPr>
        <w:t xml:space="preserve">, de </w:t>
      </w:r>
      <w:r w:rsidRPr="00EB4974">
        <w:rPr>
          <w:rFonts w:ascii="Times New Roman" w:hAnsi="Times New Roman"/>
          <w:color w:val="000000"/>
          <w:sz w:val="24"/>
          <w:szCs w:val="24"/>
          <w:shd w:val="clear" w:color="auto" w:fill="FFFFFF"/>
        </w:rPr>
        <w:t>longo prazo</w:t>
      </w:r>
      <w:r w:rsidR="00D13398" w:rsidRPr="00EB4974">
        <w:rPr>
          <w:rFonts w:ascii="Times New Roman" w:hAnsi="Times New Roman"/>
          <w:color w:val="000000"/>
          <w:sz w:val="24"/>
          <w:szCs w:val="24"/>
          <w:shd w:val="clear" w:color="auto" w:fill="FFFFFF"/>
        </w:rPr>
        <w:t>,</w:t>
      </w:r>
      <w:r w:rsidR="00BD1134" w:rsidRPr="00EB4974">
        <w:rPr>
          <w:rFonts w:ascii="Times New Roman" w:hAnsi="Times New Roman"/>
          <w:color w:val="000000"/>
          <w:sz w:val="24"/>
          <w:szCs w:val="24"/>
          <w:shd w:val="clear" w:color="auto" w:fill="FFFFFF"/>
        </w:rPr>
        <w:t xml:space="preserve"> a intenção é</w:t>
      </w:r>
      <w:r w:rsidRPr="00EB4974">
        <w:rPr>
          <w:rFonts w:ascii="Times New Roman" w:hAnsi="Times New Roman"/>
          <w:color w:val="000000"/>
          <w:sz w:val="24"/>
          <w:szCs w:val="24"/>
          <w:shd w:val="clear" w:color="auto" w:fill="FFFFFF"/>
        </w:rPr>
        <w:t xml:space="preserve"> gerar uma maior conscientização de outras mulheres a enxergarem que a política também é seu lugar, na medida em que </w:t>
      </w:r>
      <w:r w:rsidR="00AE50DB" w:rsidRPr="00EB4974">
        <w:rPr>
          <w:rFonts w:ascii="Times New Roman" w:hAnsi="Times New Roman"/>
          <w:color w:val="000000"/>
          <w:sz w:val="24"/>
          <w:szCs w:val="24"/>
          <w:shd w:val="clear" w:color="auto" w:fill="FFFFFF"/>
        </w:rPr>
        <w:t xml:space="preserve">elas </w:t>
      </w:r>
      <w:r w:rsidRPr="00EB4974">
        <w:rPr>
          <w:rFonts w:ascii="Times New Roman" w:hAnsi="Times New Roman"/>
          <w:color w:val="000000"/>
          <w:sz w:val="24"/>
          <w:szCs w:val="24"/>
          <w:shd w:val="clear" w:color="auto" w:fill="FFFFFF"/>
        </w:rPr>
        <w:t>se sente</w:t>
      </w:r>
      <w:r w:rsidR="00DE458B" w:rsidRPr="00EB4974">
        <w:rPr>
          <w:rFonts w:ascii="Times New Roman" w:hAnsi="Times New Roman"/>
          <w:color w:val="000000"/>
          <w:sz w:val="24"/>
          <w:szCs w:val="24"/>
          <w:shd w:val="clear" w:color="auto" w:fill="FFFFFF"/>
        </w:rPr>
        <w:t xml:space="preserve">m representadas nesses espaços, pois, o problema da </w:t>
      </w:r>
      <w:r w:rsidR="00363772" w:rsidRPr="00EB4974">
        <w:rPr>
          <w:rFonts w:ascii="Times New Roman" w:hAnsi="Times New Roman"/>
          <w:color w:val="000000"/>
          <w:sz w:val="24"/>
          <w:szCs w:val="24"/>
          <w:shd w:val="clear" w:color="auto" w:fill="FFFFFF"/>
        </w:rPr>
        <w:t>sub-representação</w:t>
      </w:r>
      <w:r w:rsidR="00DE458B" w:rsidRPr="00EB4974">
        <w:rPr>
          <w:rFonts w:ascii="Times New Roman" w:hAnsi="Times New Roman"/>
          <w:color w:val="000000"/>
          <w:sz w:val="24"/>
          <w:szCs w:val="24"/>
          <w:shd w:val="clear" w:color="auto" w:fill="FFFFFF"/>
        </w:rPr>
        <w:t xml:space="preserve"> feminina não é </w:t>
      </w:r>
      <w:r w:rsidR="00AE50DB" w:rsidRPr="00EB4974">
        <w:rPr>
          <w:rFonts w:ascii="Times New Roman" w:hAnsi="Times New Roman"/>
          <w:color w:val="000000"/>
          <w:sz w:val="24"/>
          <w:szCs w:val="24"/>
          <w:shd w:val="clear" w:color="auto" w:fill="FFFFFF"/>
        </w:rPr>
        <w:t xml:space="preserve">apenas o que dificulta </w:t>
      </w:r>
      <w:r w:rsidR="00DE458B" w:rsidRPr="00EB4974">
        <w:rPr>
          <w:rFonts w:ascii="Times New Roman" w:hAnsi="Times New Roman"/>
          <w:color w:val="000000"/>
          <w:sz w:val="24"/>
          <w:szCs w:val="24"/>
          <w:shd w:val="clear" w:color="auto" w:fill="FFFFFF"/>
        </w:rPr>
        <w:t>sua entrada</w:t>
      </w:r>
      <w:r w:rsidR="00AE50DB" w:rsidRPr="00EB4974">
        <w:rPr>
          <w:rFonts w:ascii="Times New Roman" w:hAnsi="Times New Roman"/>
          <w:color w:val="000000"/>
          <w:sz w:val="24"/>
          <w:szCs w:val="24"/>
          <w:shd w:val="clear" w:color="auto" w:fill="FFFFFF"/>
        </w:rPr>
        <w:t xml:space="preserve"> na política, o desinteresse também tem sido uma dos motivos para o ingresso das mulheres na política.</w:t>
      </w:r>
    </w:p>
    <w:p w:rsidR="00F452A7" w:rsidRPr="00EB4974" w:rsidRDefault="00F452A7" w:rsidP="006A1501">
      <w:pPr>
        <w:spacing w:after="0" w:line="360" w:lineRule="auto"/>
        <w:ind w:firstLine="709"/>
        <w:jc w:val="both"/>
        <w:rPr>
          <w:rFonts w:ascii="Times New Roman" w:hAnsi="Times New Roman"/>
          <w:color w:val="000000"/>
          <w:sz w:val="24"/>
          <w:szCs w:val="24"/>
          <w:shd w:val="clear" w:color="auto" w:fill="FFFFFF"/>
        </w:rPr>
      </w:pPr>
      <w:r w:rsidRPr="00EB4974">
        <w:rPr>
          <w:rFonts w:ascii="Times New Roman" w:hAnsi="Times New Roman"/>
          <w:color w:val="000000"/>
          <w:sz w:val="24"/>
          <w:szCs w:val="24"/>
          <w:shd w:val="clear" w:color="auto" w:fill="FFFFFF"/>
        </w:rPr>
        <w:t>A</w:t>
      </w:r>
      <w:r w:rsidR="00AF4518" w:rsidRPr="00EB4974">
        <w:rPr>
          <w:rFonts w:ascii="Times New Roman" w:hAnsi="Times New Roman"/>
          <w:color w:val="000000"/>
          <w:sz w:val="24"/>
          <w:szCs w:val="24"/>
          <w:shd w:val="clear" w:color="auto" w:fill="FFFFFF"/>
        </w:rPr>
        <w:t xml:space="preserve">pesar do avanço de 2012 na esfera municipal ainda somos minorias em todos os níveis de cargos políticos, por muito tempo a política </w:t>
      </w:r>
      <w:r w:rsidR="00AE50DB" w:rsidRPr="00EB4974">
        <w:rPr>
          <w:rFonts w:ascii="Times New Roman" w:hAnsi="Times New Roman"/>
          <w:color w:val="000000"/>
          <w:sz w:val="24"/>
          <w:szCs w:val="24"/>
          <w:shd w:val="clear" w:color="auto" w:fill="FFFFFF"/>
        </w:rPr>
        <w:t>foi</w:t>
      </w:r>
      <w:r w:rsidR="00AF4518" w:rsidRPr="00EB4974">
        <w:rPr>
          <w:rFonts w:ascii="Times New Roman" w:hAnsi="Times New Roman"/>
          <w:color w:val="000000"/>
          <w:sz w:val="24"/>
          <w:szCs w:val="24"/>
          <w:shd w:val="clear" w:color="auto" w:fill="FFFFFF"/>
        </w:rPr>
        <w:t xml:space="preserve"> exclusivamente masculin</w:t>
      </w:r>
      <w:r w:rsidR="00AE50DB" w:rsidRPr="00EB4974">
        <w:rPr>
          <w:rFonts w:ascii="Times New Roman" w:hAnsi="Times New Roman"/>
          <w:color w:val="000000"/>
          <w:sz w:val="24"/>
          <w:szCs w:val="24"/>
          <w:shd w:val="clear" w:color="auto" w:fill="FFFFFF"/>
        </w:rPr>
        <w:t>a</w:t>
      </w:r>
      <w:r w:rsidR="00AF4518" w:rsidRPr="00EB4974">
        <w:rPr>
          <w:rFonts w:ascii="Times New Roman" w:hAnsi="Times New Roman"/>
          <w:color w:val="000000"/>
          <w:sz w:val="24"/>
          <w:szCs w:val="24"/>
          <w:shd w:val="clear" w:color="auto" w:fill="FFFFFF"/>
        </w:rPr>
        <w:t xml:space="preserve">, foram anos de exclusão das mulheres do poder decisório, </w:t>
      </w:r>
      <w:r w:rsidR="00AE50DB" w:rsidRPr="00EB4974">
        <w:rPr>
          <w:rFonts w:ascii="Times New Roman" w:hAnsi="Times New Roman"/>
          <w:color w:val="000000"/>
          <w:sz w:val="24"/>
          <w:szCs w:val="24"/>
          <w:shd w:val="clear" w:color="auto" w:fill="FFFFFF"/>
        </w:rPr>
        <w:t>ainda</w:t>
      </w:r>
      <w:r w:rsidR="00AF4518" w:rsidRPr="00EB4974">
        <w:rPr>
          <w:rFonts w:ascii="Times New Roman" w:hAnsi="Times New Roman"/>
          <w:color w:val="000000"/>
          <w:sz w:val="24"/>
          <w:szCs w:val="24"/>
          <w:shd w:val="clear" w:color="auto" w:fill="FFFFFF"/>
        </w:rPr>
        <w:t xml:space="preserve"> há poucos estímulos para que as </w:t>
      </w:r>
      <w:r w:rsidR="00AF4518" w:rsidRPr="00EB4974">
        <w:rPr>
          <w:rFonts w:ascii="Times New Roman" w:hAnsi="Times New Roman"/>
          <w:color w:val="000000"/>
          <w:sz w:val="24"/>
          <w:szCs w:val="24"/>
          <w:shd w:val="clear" w:color="auto" w:fill="FFFFFF"/>
        </w:rPr>
        <w:lastRenderedPageBreak/>
        <w:t>mulheres ingressem na vida política, e ape</w:t>
      </w:r>
      <w:r w:rsidR="00837ACB" w:rsidRPr="00EB4974">
        <w:rPr>
          <w:rFonts w:ascii="Times New Roman" w:hAnsi="Times New Roman"/>
          <w:color w:val="000000"/>
          <w:sz w:val="24"/>
          <w:szCs w:val="24"/>
          <w:shd w:val="clear" w:color="auto" w:fill="FFFFFF"/>
        </w:rPr>
        <w:t>sar dos esforços</w:t>
      </w:r>
      <w:r w:rsidR="00AF4518" w:rsidRPr="00EB4974">
        <w:rPr>
          <w:rFonts w:ascii="Times New Roman" w:hAnsi="Times New Roman"/>
          <w:color w:val="000000"/>
          <w:sz w:val="24"/>
          <w:szCs w:val="24"/>
          <w:shd w:val="clear" w:color="auto" w:fill="FFFFFF"/>
        </w:rPr>
        <w:t xml:space="preserve">, a mulher </w:t>
      </w:r>
      <w:r w:rsidR="00AE50DB" w:rsidRPr="00EB4974">
        <w:rPr>
          <w:rFonts w:ascii="Times New Roman" w:hAnsi="Times New Roman"/>
          <w:color w:val="000000"/>
          <w:sz w:val="24"/>
          <w:szCs w:val="24"/>
          <w:shd w:val="clear" w:color="auto" w:fill="FFFFFF"/>
        </w:rPr>
        <w:t xml:space="preserve">ainda continua </w:t>
      </w:r>
      <w:r w:rsidR="00AF4518" w:rsidRPr="00EB4974">
        <w:rPr>
          <w:rFonts w:ascii="Times New Roman" w:hAnsi="Times New Roman"/>
          <w:color w:val="000000"/>
          <w:sz w:val="24"/>
          <w:szCs w:val="24"/>
          <w:shd w:val="clear" w:color="auto" w:fill="FFFFFF"/>
        </w:rPr>
        <w:t>sendo sub</w:t>
      </w:r>
      <w:r w:rsidR="00AE50DB" w:rsidRPr="00EB4974">
        <w:rPr>
          <w:rFonts w:ascii="Times New Roman" w:hAnsi="Times New Roman"/>
          <w:color w:val="000000"/>
          <w:sz w:val="24"/>
          <w:szCs w:val="24"/>
          <w:shd w:val="clear" w:color="auto" w:fill="FFFFFF"/>
        </w:rPr>
        <w:t>-</w:t>
      </w:r>
      <w:r w:rsidR="00AF4518" w:rsidRPr="00EB4974">
        <w:rPr>
          <w:rFonts w:ascii="Times New Roman" w:hAnsi="Times New Roman"/>
          <w:color w:val="000000"/>
          <w:sz w:val="24"/>
          <w:szCs w:val="24"/>
          <w:shd w:val="clear" w:color="auto" w:fill="FFFFFF"/>
        </w:rPr>
        <w:t>r</w:t>
      </w:r>
      <w:r w:rsidRPr="00EB4974">
        <w:rPr>
          <w:rFonts w:ascii="Times New Roman" w:hAnsi="Times New Roman"/>
          <w:color w:val="000000"/>
          <w:sz w:val="24"/>
          <w:szCs w:val="24"/>
          <w:shd w:val="clear" w:color="auto" w:fill="FFFFFF"/>
        </w:rPr>
        <w:t>epresentadas no poder político. A</w:t>
      </w:r>
      <w:r w:rsidR="00837ACB" w:rsidRPr="00EB4974">
        <w:rPr>
          <w:rFonts w:ascii="Times New Roman" w:hAnsi="Times New Roman"/>
          <w:color w:val="000000"/>
          <w:sz w:val="24"/>
          <w:szCs w:val="24"/>
          <w:shd w:val="clear" w:color="auto" w:fill="FFFFFF"/>
        </w:rPr>
        <w:t xml:space="preserve"> falta de incentivo, a pouca </w:t>
      </w:r>
      <w:r w:rsidR="00AF4518" w:rsidRPr="00EB4974">
        <w:rPr>
          <w:rFonts w:ascii="Times New Roman" w:hAnsi="Times New Roman"/>
          <w:color w:val="000000"/>
          <w:sz w:val="24"/>
          <w:szCs w:val="24"/>
          <w:shd w:val="clear" w:color="auto" w:fill="FFFFFF"/>
        </w:rPr>
        <w:t>representatividade, e a</w:t>
      </w:r>
      <w:r w:rsidR="00837ACB" w:rsidRPr="00EB4974">
        <w:rPr>
          <w:rFonts w:ascii="Times New Roman" w:hAnsi="Times New Roman"/>
          <w:color w:val="000000"/>
          <w:sz w:val="24"/>
          <w:szCs w:val="24"/>
          <w:shd w:val="clear" w:color="auto" w:fill="FFFFFF"/>
        </w:rPr>
        <w:t xml:space="preserve"> construção de uma ideologia </w:t>
      </w:r>
      <w:r w:rsidR="00027BD4" w:rsidRPr="00EB4974">
        <w:rPr>
          <w:rFonts w:ascii="Times New Roman" w:hAnsi="Times New Roman"/>
          <w:color w:val="000000"/>
          <w:sz w:val="24"/>
          <w:szCs w:val="24"/>
          <w:shd w:val="clear" w:color="auto" w:fill="FFFFFF"/>
        </w:rPr>
        <w:t xml:space="preserve">discriminatória, </w:t>
      </w:r>
      <w:r w:rsidR="00EB4607" w:rsidRPr="00EB4974">
        <w:rPr>
          <w:rFonts w:ascii="Times New Roman" w:hAnsi="Times New Roman"/>
          <w:color w:val="000000"/>
          <w:sz w:val="24"/>
          <w:szCs w:val="24"/>
          <w:shd w:val="clear" w:color="auto" w:fill="FFFFFF"/>
        </w:rPr>
        <w:t xml:space="preserve">tem </w:t>
      </w:r>
      <w:r w:rsidRPr="00EB4974">
        <w:rPr>
          <w:rFonts w:ascii="Times New Roman" w:hAnsi="Times New Roman"/>
          <w:color w:val="000000"/>
          <w:sz w:val="24"/>
          <w:szCs w:val="24"/>
          <w:shd w:val="clear" w:color="auto" w:fill="FFFFFF"/>
        </w:rPr>
        <w:t>afasta</w:t>
      </w:r>
      <w:r w:rsidR="00EB4607" w:rsidRPr="00EB4974">
        <w:rPr>
          <w:rFonts w:ascii="Times New Roman" w:hAnsi="Times New Roman"/>
          <w:color w:val="000000"/>
          <w:sz w:val="24"/>
          <w:szCs w:val="24"/>
          <w:shd w:val="clear" w:color="auto" w:fill="FFFFFF"/>
        </w:rPr>
        <w:t>do</w:t>
      </w:r>
      <w:r w:rsidRPr="00EB4974">
        <w:rPr>
          <w:rFonts w:ascii="Times New Roman" w:hAnsi="Times New Roman"/>
          <w:color w:val="000000"/>
          <w:sz w:val="24"/>
          <w:szCs w:val="24"/>
          <w:shd w:val="clear" w:color="auto" w:fill="FFFFFF"/>
        </w:rPr>
        <w:t xml:space="preserve"> o feminino desse espaço político,</w:t>
      </w:r>
      <w:r w:rsidR="00EB4607" w:rsidRPr="00EB4974">
        <w:rPr>
          <w:rFonts w:ascii="Times New Roman" w:hAnsi="Times New Roman"/>
          <w:color w:val="000000"/>
          <w:sz w:val="24"/>
          <w:szCs w:val="24"/>
          <w:shd w:val="clear" w:color="auto" w:fill="FFFFFF"/>
        </w:rPr>
        <w:t xml:space="preserve"> esses</w:t>
      </w:r>
      <w:r w:rsidR="00837ACB" w:rsidRPr="00EB4974">
        <w:rPr>
          <w:rFonts w:ascii="Times New Roman" w:hAnsi="Times New Roman"/>
          <w:color w:val="000000"/>
          <w:sz w:val="24"/>
          <w:szCs w:val="24"/>
          <w:shd w:val="clear" w:color="auto" w:fill="FFFFFF"/>
        </w:rPr>
        <w:t xml:space="preserve"> são</w:t>
      </w:r>
      <w:r w:rsidR="00EB4607" w:rsidRPr="00EB4974">
        <w:rPr>
          <w:rFonts w:ascii="Times New Roman" w:hAnsi="Times New Roman"/>
          <w:color w:val="000000"/>
          <w:sz w:val="24"/>
          <w:szCs w:val="24"/>
          <w:shd w:val="clear" w:color="auto" w:fill="FFFFFF"/>
        </w:rPr>
        <w:t xml:space="preserve"> alguns dos</w:t>
      </w:r>
      <w:r w:rsidR="00837ACB" w:rsidRPr="00EB4974">
        <w:rPr>
          <w:rFonts w:ascii="Times New Roman" w:hAnsi="Times New Roman"/>
          <w:color w:val="000000"/>
          <w:sz w:val="24"/>
          <w:szCs w:val="24"/>
          <w:shd w:val="clear" w:color="auto" w:fill="FFFFFF"/>
        </w:rPr>
        <w:t xml:space="preserve"> fatores que</w:t>
      </w:r>
      <w:r w:rsidR="00AF4518" w:rsidRPr="00EB4974">
        <w:rPr>
          <w:rFonts w:ascii="Times New Roman" w:hAnsi="Times New Roman"/>
          <w:color w:val="000000"/>
          <w:sz w:val="24"/>
          <w:szCs w:val="24"/>
          <w:shd w:val="clear" w:color="auto" w:fill="FFFFFF"/>
        </w:rPr>
        <w:t xml:space="preserve"> agem como</w:t>
      </w:r>
      <w:r w:rsidR="00837ACB" w:rsidRPr="00EB4974">
        <w:rPr>
          <w:rFonts w:ascii="Times New Roman" w:hAnsi="Times New Roman"/>
          <w:color w:val="000000"/>
          <w:sz w:val="24"/>
          <w:szCs w:val="24"/>
          <w:shd w:val="clear" w:color="auto" w:fill="FFFFFF"/>
        </w:rPr>
        <w:t xml:space="preserve"> motores</w:t>
      </w:r>
      <w:r w:rsidR="00AF4518" w:rsidRPr="00EB4974">
        <w:rPr>
          <w:rFonts w:ascii="Times New Roman" w:hAnsi="Times New Roman"/>
          <w:color w:val="000000"/>
          <w:sz w:val="24"/>
          <w:szCs w:val="24"/>
          <w:shd w:val="clear" w:color="auto" w:fill="FFFFFF"/>
        </w:rPr>
        <w:t xml:space="preserve"> para gerar o </w:t>
      </w:r>
      <w:r w:rsidRPr="00EB4974">
        <w:rPr>
          <w:rFonts w:ascii="Times New Roman" w:hAnsi="Times New Roman"/>
          <w:color w:val="000000"/>
          <w:sz w:val="24"/>
          <w:szCs w:val="24"/>
          <w:shd w:val="clear" w:color="auto" w:fill="FFFFFF"/>
        </w:rPr>
        <w:t>“</w:t>
      </w:r>
      <w:r w:rsidR="00AF4518" w:rsidRPr="00EB4974">
        <w:rPr>
          <w:rFonts w:ascii="Times New Roman" w:hAnsi="Times New Roman"/>
          <w:color w:val="000000"/>
          <w:sz w:val="24"/>
          <w:szCs w:val="24"/>
          <w:shd w:val="clear" w:color="auto" w:fill="FFFFFF"/>
        </w:rPr>
        <w:t>desinteresse</w:t>
      </w:r>
      <w:r w:rsidRPr="00EB4974">
        <w:rPr>
          <w:rFonts w:ascii="Times New Roman" w:hAnsi="Times New Roman"/>
          <w:color w:val="000000"/>
          <w:sz w:val="24"/>
          <w:szCs w:val="24"/>
          <w:shd w:val="clear" w:color="auto" w:fill="FFFFFF"/>
        </w:rPr>
        <w:t xml:space="preserve">” </w:t>
      </w:r>
      <w:r w:rsidR="00EB4607" w:rsidRPr="00EB4974">
        <w:rPr>
          <w:rFonts w:ascii="Times New Roman" w:hAnsi="Times New Roman"/>
          <w:color w:val="000000"/>
          <w:sz w:val="24"/>
          <w:szCs w:val="24"/>
          <w:shd w:val="clear" w:color="auto" w:fill="FFFFFF"/>
        </w:rPr>
        <w:t>de</w:t>
      </w:r>
      <w:r w:rsidRPr="00EB4974">
        <w:rPr>
          <w:rFonts w:ascii="Times New Roman" w:hAnsi="Times New Roman"/>
          <w:color w:val="000000"/>
          <w:sz w:val="24"/>
          <w:szCs w:val="24"/>
          <w:shd w:val="clear" w:color="auto" w:fill="FFFFFF"/>
        </w:rPr>
        <w:t xml:space="preserve"> possíveis candidatas</w:t>
      </w:r>
      <w:r w:rsidR="00EB4607" w:rsidRPr="00EB4974">
        <w:rPr>
          <w:rFonts w:ascii="Times New Roman" w:hAnsi="Times New Roman"/>
          <w:color w:val="000000"/>
          <w:sz w:val="24"/>
          <w:szCs w:val="24"/>
          <w:shd w:val="clear" w:color="auto" w:fill="FFFFFF"/>
        </w:rPr>
        <w:t xml:space="preserve"> e,</w:t>
      </w:r>
      <w:r w:rsidRPr="00EB4974">
        <w:rPr>
          <w:rFonts w:ascii="Times New Roman" w:hAnsi="Times New Roman"/>
          <w:color w:val="000000"/>
          <w:sz w:val="24"/>
          <w:szCs w:val="24"/>
          <w:shd w:val="clear" w:color="auto" w:fill="FFFFFF"/>
        </w:rPr>
        <w:t xml:space="preserve"> que por sua vez</w:t>
      </w:r>
      <w:r w:rsidR="00EB4607" w:rsidRPr="00EB4974">
        <w:rPr>
          <w:rFonts w:ascii="Times New Roman" w:hAnsi="Times New Roman"/>
          <w:color w:val="000000"/>
          <w:sz w:val="24"/>
          <w:szCs w:val="24"/>
          <w:shd w:val="clear" w:color="auto" w:fill="FFFFFF"/>
        </w:rPr>
        <w:t>,</w:t>
      </w:r>
      <w:r w:rsidRPr="00EB4974">
        <w:rPr>
          <w:rFonts w:ascii="Times New Roman" w:hAnsi="Times New Roman"/>
          <w:color w:val="000000"/>
          <w:sz w:val="24"/>
          <w:szCs w:val="24"/>
          <w:shd w:val="clear" w:color="auto" w:fill="FFFFFF"/>
        </w:rPr>
        <w:t xml:space="preserve"> diminuem as chances de possíveis eleitas.</w:t>
      </w:r>
    </w:p>
    <w:p w:rsidR="00F452A7" w:rsidRPr="00EB4974" w:rsidRDefault="00767BB1" w:rsidP="006A1501">
      <w:pPr>
        <w:spacing w:after="0" w:line="360" w:lineRule="auto"/>
        <w:ind w:firstLine="708"/>
        <w:jc w:val="both"/>
        <w:rPr>
          <w:rFonts w:ascii="Times New Roman" w:hAnsi="Times New Roman"/>
          <w:sz w:val="24"/>
          <w:szCs w:val="24"/>
        </w:rPr>
      </w:pPr>
      <w:r w:rsidRPr="00EB4974">
        <w:rPr>
          <w:rFonts w:ascii="Times New Roman" w:hAnsi="Times New Roman"/>
          <w:color w:val="000000"/>
          <w:sz w:val="24"/>
          <w:szCs w:val="24"/>
          <w:shd w:val="clear" w:color="auto" w:fill="FFFFFF"/>
        </w:rPr>
        <w:t xml:space="preserve">Ao seguirmos apontarmos essas questões, a partir das eleições de 2016, realizamos </w:t>
      </w:r>
      <w:r w:rsidR="002457C4" w:rsidRPr="00EB4974">
        <w:rPr>
          <w:rFonts w:ascii="Times New Roman" w:hAnsi="Times New Roman"/>
          <w:color w:val="000000"/>
          <w:sz w:val="24"/>
          <w:szCs w:val="24"/>
          <w:shd w:val="clear" w:color="auto" w:fill="FFFFFF"/>
        </w:rPr>
        <w:t xml:space="preserve">entrevistas em seis </w:t>
      </w:r>
      <w:r w:rsidR="001E3A12" w:rsidRPr="00EB4974">
        <w:rPr>
          <w:rFonts w:ascii="Times New Roman" w:hAnsi="Times New Roman"/>
          <w:color w:val="000000"/>
          <w:sz w:val="24"/>
          <w:szCs w:val="24"/>
          <w:shd w:val="clear" w:color="auto" w:fill="FFFFFF"/>
        </w:rPr>
        <w:t>cidade</w:t>
      </w:r>
      <w:r w:rsidR="00F452A7" w:rsidRPr="00EB4974">
        <w:rPr>
          <w:rFonts w:ascii="Times New Roman" w:hAnsi="Times New Roman"/>
          <w:color w:val="000000"/>
          <w:sz w:val="24"/>
          <w:szCs w:val="24"/>
          <w:shd w:val="clear" w:color="auto" w:fill="FFFFFF"/>
        </w:rPr>
        <w:t>s</w:t>
      </w:r>
      <w:r w:rsidR="001E3A12" w:rsidRPr="00EB4974">
        <w:rPr>
          <w:rFonts w:ascii="Times New Roman" w:hAnsi="Times New Roman"/>
          <w:color w:val="000000"/>
          <w:sz w:val="24"/>
          <w:szCs w:val="24"/>
          <w:shd w:val="clear" w:color="auto" w:fill="FFFFFF"/>
        </w:rPr>
        <w:t xml:space="preserve"> localizadas </w:t>
      </w:r>
      <w:r w:rsidR="002457C4" w:rsidRPr="00EB4974">
        <w:rPr>
          <w:rFonts w:ascii="Times New Roman" w:hAnsi="Times New Roman"/>
          <w:color w:val="000000"/>
          <w:sz w:val="24"/>
          <w:szCs w:val="24"/>
          <w:shd w:val="clear" w:color="auto" w:fill="FFFFFF"/>
        </w:rPr>
        <w:t>noen</w:t>
      </w:r>
      <w:r w:rsidR="001E3A12" w:rsidRPr="00EB4974">
        <w:rPr>
          <w:rFonts w:ascii="Times New Roman" w:hAnsi="Times New Roman"/>
          <w:color w:val="000000"/>
          <w:sz w:val="24"/>
          <w:szCs w:val="24"/>
          <w:shd w:val="clear" w:color="auto" w:fill="FFFFFF"/>
        </w:rPr>
        <w:t xml:space="preserve">torno do Brejo paraibano: </w:t>
      </w:r>
      <w:r w:rsidR="00F452A7" w:rsidRPr="00EB4974">
        <w:rPr>
          <w:rFonts w:ascii="Times New Roman" w:hAnsi="Times New Roman"/>
          <w:color w:val="000000"/>
          <w:sz w:val="24"/>
          <w:szCs w:val="24"/>
          <w:shd w:val="clear" w:color="auto" w:fill="FFFFFF"/>
        </w:rPr>
        <w:t xml:space="preserve"> Mulungu</w:t>
      </w:r>
      <w:r w:rsidR="007A5ED0" w:rsidRPr="00EB4974">
        <w:rPr>
          <w:rFonts w:ascii="Times New Roman" w:hAnsi="Times New Roman"/>
          <w:color w:val="000000"/>
          <w:sz w:val="24"/>
          <w:szCs w:val="24"/>
          <w:shd w:val="clear" w:color="auto" w:fill="FFFFFF"/>
        </w:rPr>
        <w:t>-PB, Duas-Estradas-PB, Alagoa-</w:t>
      </w:r>
      <w:r w:rsidR="00F452A7" w:rsidRPr="00EB4974">
        <w:rPr>
          <w:rFonts w:ascii="Times New Roman" w:hAnsi="Times New Roman"/>
          <w:color w:val="000000"/>
          <w:sz w:val="24"/>
          <w:szCs w:val="24"/>
          <w:shd w:val="clear" w:color="auto" w:fill="FFFFFF"/>
        </w:rPr>
        <w:t>Grande-PB, Logradouro-PB, Guarabira-PB, e Araruna-PB com algumas mulheres para o projeto de pesquisa-PIBIC “</w:t>
      </w:r>
      <w:r w:rsidR="00F452A7" w:rsidRPr="00EB4974">
        <w:rPr>
          <w:rFonts w:ascii="Times New Roman" w:hAnsi="Times New Roman"/>
          <w:bCs/>
          <w:sz w:val="24"/>
          <w:szCs w:val="24"/>
        </w:rPr>
        <w:t xml:space="preserve">Quem governa? E por que governa? </w:t>
      </w:r>
      <w:r w:rsidR="002457C4" w:rsidRPr="00EB4974">
        <w:rPr>
          <w:rFonts w:ascii="Times New Roman" w:hAnsi="Times New Roman"/>
          <w:bCs/>
          <w:sz w:val="24"/>
          <w:szCs w:val="24"/>
        </w:rPr>
        <w:t>As</w:t>
      </w:r>
      <w:r w:rsidR="00F452A7" w:rsidRPr="00EB4974">
        <w:rPr>
          <w:rFonts w:ascii="Times New Roman" w:hAnsi="Times New Roman"/>
          <w:bCs/>
          <w:sz w:val="24"/>
          <w:szCs w:val="24"/>
        </w:rPr>
        <w:t xml:space="preserve"> eleições de 2016 e a tradição histórico-política no Brejo Paraibano”, na qual continha a seguinte pergunta “</w:t>
      </w:r>
      <w:r w:rsidR="00F452A7" w:rsidRPr="00EB4974">
        <w:rPr>
          <w:rFonts w:ascii="Times New Roman" w:hAnsi="Times New Roman"/>
          <w:sz w:val="24"/>
          <w:szCs w:val="24"/>
        </w:rPr>
        <w:t xml:space="preserve">COMO VOCÊ AVALIA SEU INTERESSE POR </w:t>
      </w:r>
      <w:r w:rsidR="002457C4" w:rsidRPr="00EB4974">
        <w:rPr>
          <w:rFonts w:ascii="Times New Roman" w:hAnsi="Times New Roman"/>
          <w:sz w:val="24"/>
          <w:szCs w:val="24"/>
        </w:rPr>
        <w:t>POLÍTICA?</w:t>
      </w:r>
      <w:r w:rsidR="002457C4" w:rsidRPr="00EB4974">
        <w:rPr>
          <w:rStyle w:val="Refdenotaderodap"/>
          <w:rFonts w:ascii="Times New Roman" w:hAnsi="Times New Roman"/>
          <w:sz w:val="24"/>
          <w:szCs w:val="24"/>
        </w:rPr>
        <w:footnoteReference w:id="6"/>
      </w:r>
      <w:r w:rsidR="002457C4" w:rsidRPr="00EB4974">
        <w:rPr>
          <w:rFonts w:ascii="Times New Roman" w:hAnsi="Times New Roman"/>
          <w:sz w:val="24"/>
          <w:szCs w:val="24"/>
        </w:rPr>
        <w:t xml:space="preserve"> ”Com</w:t>
      </w:r>
      <w:r w:rsidR="001E3A12" w:rsidRPr="00EB4974">
        <w:rPr>
          <w:rFonts w:ascii="Times New Roman" w:hAnsi="Times New Roman"/>
          <w:sz w:val="24"/>
          <w:szCs w:val="24"/>
        </w:rPr>
        <w:t xml:space="preserve"> intuito de avaliar o grau de interesse d</w:t>
      </w:r>
      <w:r w:rsidR="002457C4" w:rsidRPr="00EB4974">
        <w:rPr>
          <w:rFonts w:ascii="Times New Roman" w:hAnsi="Times New Roman"/>
          <w:sz w:val="24"/>
          <w:szCs w:val="24"/>
        </w:rPr>
        <w:t xml:space="preserve">os eleitores </w:t>
      </w:r>
      <w:r w:rsidR="001E3A12" w:rsidRPr="00EB4974">
        <w:rPr>
          <w:rFonts w:ascii="Times New Roman" w:hAnsi="Times New Roman"/>
          <w:sz w:val="24"/>
          <w:szCs w:val="24"/>
        </w:rPr>
        <w:t xml:space="preserve">quando </w:t>
      </w:r>
      <w:r w:rsidR="002457C4" w:rsidRPr="00EB4974">
        <w:rPr>
          <w:rFonts w:ascii="Times New Roman" w:hAnsi="Times New Roman"/>
          <w:sz w:val="24"/>
          <w:szCs w:val="24"/>
        </w:rPr>
        <w:t>sobre a</w:t>
      </w:r>
      <w:r w:rsidR="001E3A12" w:rsidRPr="00EB4974">
        <w:rPr>
          <w:rFonts w:ascii="Times New Roman" w:hAnsi="Times New Roman"/>
          <w:sz w:val="24"/>
          <w:szCs w:val="24"/>
        </w:rPr>
        <w:t xml:space="preserve"> a política local,</w:t>
      </w:r>
      <w:r w:rsidR="002457C4" w:rsidRPr="00EB4974">
        <w:rPr>
          <w:rFonts w:ascii="Times New Roman" w:hAnsi="Times New Roman"/>
          <w:sz w:val="24"/>
          <w:szCs w:val="24"/>
        </w:rPr>
        <w:t xml:space="preserve">no nosso caso, verticalizamos a questão proposta apenas para o universo das mulheres, </w:t>
      </w:r>
      <w:r w:rsidR="00F452A7" w:rsidRPr="00EB4974">
        <w:rPr>
          <w:rFonts w:ascii="Times New Roman" w:hAnsi="Times New Roman"/>
          <w:sz w:val="24"/>
          <w:szCs w:val="24"/>
        </w:rPr>
        <w:t>como mostra a tabela 1 abaixo.</w:t>
      </w:r>
    </w:p>
    <w:p w:rsidR="00F452A7" w:rsidRPr="00EB4974" w:rsidRDefault="00F452A7" w:rsidP="006A1501">
      <w:pPr>
        <w:spacing w:after="0" w:line="360" w:lineRule="auto"/>
        <w:jc w:val="both"/>
        <w:rPr>
          <w:rFonts w:ascii="Times New Roman" w:hAnsi="Times New Roman"/>
          <w:sz w:val="24"/>
          <w:szCs w:val="24"/>
        </w:rPr>
      </w:pPr>
    </w:p>
    <w:tbl>
      <w:tblPr>
        <w:tblStyle w:val="PlainTable1"/>
        <w:tblW w:w="0" w:type="auto"/>
        <w:tblLook w:val="04A0"/>
      </w:tblPr>
      <w:tblGrid>
        <w:gridCol w:w="1109"/>
        <w:gridCol w:w="1164"/>
        <w:gridCol w:w="1123"/>
        <w:gridCol w:w="1051"/>
        <w:gridCol w:w="1457"/>
        <w:gridCol w:w="1310"/>
        <w:gridCol w:w="1110"/>
        <w:gridCol w:w="962"/>
      </w:tblGrid>
      <w:tr w:rsidR="006613DC" w:rsidRPr="00EB4974" w:rsidTr="006613DC">
        <w:trPr>
          <w:cnfStyle w:val="100000000000"/>
          <w:trHeight w:val="679"/>
        </w:trPr>
        <w:tc>
          <w:tcPr>
            <w:cnfStyle w:val="001000000000"/>
            <w:tcW w:w="1068" w:type="dxa"/>
            <w:tcBorders>
              <w:tl2br w:val="single" w:sz="4" w:space="0" w:color="auto"/>
            </w:tcBorders>
          </w:tcPr>
          <w:p w:rsidR="008C4159" w:rsidRPr="00EB4974" w:rsidRDefault="008C4159" w:rsidP="006613DC">
            <w:pPr>
              <w:spacing w:after="0" w:line="240" w:lineRule="auto"/>
              <w:rPr>
                <w:rFonts w:ascii="Times New Roman" w:hAnsi="Times New Roman"/>
                <w:b w:val="0"/>
                <w:bCs w:val="0"/>
                <w:sz w:val="24"/>
                <w:szCs w:val="24"/>
              </w:rPr>
            </w:pPr>
          </w:p>
        </w:tc>
        <w:tc>
          <w:tcPr>
            <w:tcW w:w="1030" w:type="dxa"/>
          </w:tcPr>
          <w:p w:rsidR="008C4159"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Mulungu</w:t>
            </w:r>
          </w:p>
        </w:tc>
        <w:tc>
          <w:tcPr>
            <w:tcW w:w="1016" w:type="dxa"/>
          </w:tcPr>
          <w:p w:rsidR="006613DC"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Duas</w:t>
            </w:r>
          </w:p>
          <w:p w:rsidR="008C4159"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Estradas</w:t>
            </w:r>
          </w:p>
        </w:tc>
        <w:tc>
          <w:tcPr>
            <w:tcW w:w="1124" w:type="dxa"/>
          </w:tcPr>
          <w:p w:rsidR="006613DC"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Alagoa</w:t>
            </w:r>
          </w:p>
          <w:p w:rsidR="008C4159"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Grande</w:t>
            </w:r>
          </w:p>
        </w:tc>
        <w:tc>
          <w:tcPr>
            <w:tcW w:w="1303" w:type="dxa"/>
          </w:tcPr>
          <w:p w:rsidR="008C4159"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Logradouro</w:t>
            </w:r>
          </w:p>
        </w:tc>
        <w:tc>
          <w:tcPr>
            <w:tcW w:w="1152" w:type="dxa"/>
          </w:tcPr>
          <w:p w:rsidR="008C4159"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Guarabira</w:t>
            </w:r>
          </w:p>
        </w:tc>
        <w:tc>
          <w:tcPr>
            <w:tcW w:w="1099" w:type="dxa"/>
          </w:tcPr>
          <w:p w:rsidR="008C4159"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Araruna</w:t>
            </w:r>
          </w:p>
        </w:tc>
        <w:tc>
          <w:tcPr>
            <w:tcW w:w="1268" w:type="dxa"/>
          </w:tcPr>
          <w:p w:rsidR="008C4159" w:rsidRPr="00EB4974" w:rsidRDefault="008C4159" w:rsidP="002457C4">
            <w:pPr>
              <w:spacing w:after="0" w:line="240" w:lineRule="auto"/>
              <w:jc w:val="center"/>
              <w:cnfStyle w:val="100000000000"/>
              <w:rPr>
                <w:rFonts w:ascii="Times New Roman" w:hAnsi="Times New Roman"/>
                <w:sz w:val="24"/>
                <w:szCs w:val="24"/>
              </w:rPr>
            </w:pPr>
            <w:r w:rsidRPr="00EB4974">
              <w:rPr>
                <w:rFonts w:ascii="Times New Roman" w:hAnsi="Times New Roman"/>
                <w:sz w:val="24"/>
                <w:szCs w:val="24"/>
              </w:rPr>
              <w:t>Total</w:t>
            </w:r>
          </w:p>
        </w:tc>
      </w:tr>
      <w:tr w:rsidR="006613DC" w:rsidRPr="00EB4974" w:rsidTr="006613DC">
        <w:trPr>
          <w:cnfStyle w:val="000000100000"/>
          <w:trHeight w:val="390"/>
        </w:trPr>
        <w:tc>
          <w:tcPr>
            <w:cnfStyle w:val="001000000000"/>
            <w:tcW w:w="1068" w:type="dxa"/>
          </w:tcPr>
          <w:p w:rsidR="008C4159" w:rsidRPr="00EB4974" w:rsidRDefault="006613DC" w:rsidP="002457C4">
            <w:pPr>
              <w:spacing w:after="0" w:line="240" w:lineRule="auto"/>
              <w:jc w:val="center"/>
              <w:rPr>
                <w:rFonts w:ascii="Times New Roman" w:hAnsi="Times New Roman"/>
                <w:sz w:val="24"/>
                <w:szCs w:val="24"/>
              </w:rPr>
            </w:pPr>
            <w:r w:rsidRPr="00EB4974">
              <w:rPr>
                <w:rFonts w:ascii="Times New Roman" w:hAnsi="Times New Roman"/>
                <w:sz w:val="24"/>
                <w:szCs w:val="24"/>
              </w:rPr>
              <w:t>Baixo</w:t>
            </w:r>
          </w:p>
        </w:tc>
        <w:tc>
          <w:tcPr>
            <w:tcW w:w="1030"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7</w:t>
            </w:r>
          </w:p>
        </w:tc>
        <w:tc>
          <w:tcPr>
            <w:tcW w:w="1016"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1</w:t>
            </w:r>
          </w:p>
        </w:tc>
        <w:tc>
          <w:tcPr>
            <w:tcW w:w="1124"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12</w:t>
            </w:r>
          </w:p>
        </w:tc>
        <w:tc>
          <w:tcPr>
            <w:tcW w:w="1303"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0</w:t>
            </w:r>
          </w:p>
        </w:tc>
        <w:tc>
          <w:tcPr>
            <w:tcW w:w="1152"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2</w:t>
            </w:r>
          </w:p>
        </w:tc>
        <w:tc>
          <w:tcPr>
            <w:tcW w:w="1099"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2</w:t>
            </w:r>
          </w:p>
        </w:tc>
        <w:tc>
          <w:tcPr>
            <w:tcW w:w="1268"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24</w:t>
            </w:r>
          </w:p>
        </w:tc>
      </w:tr>
      <w:tr w:rsidR="006613DC" w:rsidRPr="00EB4974" w:rsidTr="006613DC">
        <w:trPr>
          <w:trHeight w:val="405"/>
        </w:trPr>
        <w:tc>
          <w:tcPr>
            <w:cnfStyle w:val="001000000000"/>
            <w:tcW w:w="1068" w:type="dxa"/>
          </w:tcPr>
          <w:p w:rsidR="008C4159" w:rsidRPr="00EB4974" w:rsidRDefault="006613DC" w:rsidP="002457C4">
            <w:pPr>
              <w:spacing w:after="0" w:line="240" w:lineRule="auto"/>
              <w:jc w:val="center"/>
              <w:rPr>
                <w:rFonts w:ascii="Times New Roman" w:hAnsi="Times New Roman"/>
                <w:sz w:val="24"/>
                <w:szCs w:val="24"/>
              </w:rPr>
            </w:pPr>
            <w:r w:rsidRPr="00EB4974">
              <w:rPr>
                <w:rFonts w:ascii="Times New Roman" w:hAnsi="Times New Roman"/>
                <w:sz w:val="24"/>
                <w:szCs w:val="24"/>
              </w:rPr>
              <w:t>Regular</w:t>
            </w:r>
          </w:p>
        </w:tc>
        <w:tc>
          <w:tcPr>
            <w:tcW w:w="1030" w:type="dxa"/>
          </w:tcPr>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7</w:t>
            </w:r>
          </w:p>
        </w:tc>
        <w:tc>
          <w:tcPr>
            <w:tcW w:w="1016" w:type="dxa"/>
          </w:tcPr>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4</w:t>
            </w:r>
          </w:p>
        </w:tc>
        <w:tc>
          <w:tcPr>
            <w:tcW w:w="1124" w:type="dxa"/>
          </w:tcPr>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3</w:t>
            </w:r>
          </w:p>
        </w:tc>
        <w:tc>
          <w:tcPr>
            <w:tcW w:w="1303" w:type="dxa"/>
          </w:tcPr>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8</w:t>
            </w:r>
          </w:p>
        </w:tc>
        <w:tc>
          <w:tcPr>
            <w:tcW w:w="1152" w:type="dxa"/>
          </w:tcPr>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11</w:t>
            </w:r>
          </w:p>
        </w:tc>
        <w:tc>
          <w:tcPr>
            <w:tcW w:w="1099" w:type="dxa"/>
          </w:tcPr>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4</w:t>
            </w:r>
          </w:p>
        </w:tc>
        <w:tc>
          <w:tcPr>
            <w:tcW w:w="1268" w:type="dxa"/>
          </w:tcPr>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37</w:t>
            </w:r>
          </w:p>
        </w:tc>
      </w:tr>
      <w:tr w:rsidR="006613DC" w:rsidRPr="00EB4974" w:rsidTr="006613DC">
        <w:trPr>
          <w:cnfStyle w:val="000000100000"/>
          <w:trHeight w:val="405"/>
        </w:trPr>
        <w:tc>
          <w:tcPr>
            <w:cnfStyle w:val="001000000000"/>
            <w:tcW w:w="1068" w:type="dxa"/>
          </w:tcPr>
          <w:p w:rsidR="008C4159" w:rsidRPr="00EB4974" w:rsidRDefault="006613DC" w:rsidP="002457C4">
            <w:pPr>
              <w:spacing w:after="0" w:line="240" w:lineRule="auto"/>
              <w:jc w:val="center"/>
              <w:rPr>
                <w:rFonts w:ascii="Times New Roman" w:hAnsi="Times New Roman"/>
                <w:sz w:val="24"/>
                <w:szCs w:val="24"/>
              </w:rPr>
            </w:pPr>
            <w:r w:rsidRPr="00EB4974">
              <w:rPr>
                <w:rFonts w:ascii="Times New Roman" w:hAnsi="Times New Roman"/>
                <w:sz w:val="24"/>
                <w:szCs w:val="24"/>
              </w:rPr>
              <w:t>Alto</w:t>
            </w:r>
          </w:p>
        </w:tc>
        <w:tc>
          <w:tcPr>
            <w:tcW w:w="1030"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1</w:t>
            </w:r>
          </w:p>
        </w:tc>
        <w:tc>
          <w:tcPr>
            <w:tcW w:w="1016"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2</w:t>
            </w:r>
          </w:p>
        </w:tc>
        <w:tc>
          <w:tcPr>
            <w:tcW w:w="1124"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1</w:t>
            </w:r>
          </w:p>
        </w:tc>
        <w:tc>
          <w:tcPr>
            <w:tcW w:w="1303"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0</w:t>
            </w:r>
          </w:p>
        </w:tc>
        <w:tc>
          <w:tcPr>
            <w:tcW w:w="1152"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7</w:t>
            </w:r>
          </w:p>
        </w:tc>
        <w:tc>
          <w:tcPr>
            <w:tcW w:w="1099"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1</w:t>
            </w:r>
          </w:p>
        </w:tc>
        <w:tc>
          <w:tcPr>
            <w:tcW w:w="1268" w:type="dxa"/>
          </w:tcPr>
          <w:p w:rsidR="008C4159" w:rsidRPr="00EB4974" w:rsidRDefault="008C4159" w:rsidP="002457C4">
            <w:pPr>
              <w:spacing w:after="0" w:line="240" w:lineRule="auto"/>
              <w:jc w:val="center"/>
              <w:cnfStyle w:val="000000100000"/>
              <w:rPr>
                <w:rFonts w:ascii="Times New Roman" w:hAnsi="Times New Roman"/>
                <w:b/>
                <w:sz w:val="24"/>
                <w:szCs w:val="24"/>
              </w:rPr>
            </w:pPr>
            <w:r w:rsidRPr="00EB4974">
              <w:rPr>
                <w:rFonts w:ascii="Times New Roman" w:hAnsi="Times New Roman"/>
                <w:b/>
                <w:sz w:val="24"/>
                <w:szCs w:val="24"/>
              </w:rPr>
              <w:t>12</w:t>
            </w:r>
          </w:p>
        </w:tc>
      </w:tr>
      <w:tr w:rsidR="006613DC" w:rsidRPr="00EB4974" w:rsidTr="006613DC">
        <w:trPr>
          <w:trHeight w:val="532"/>
        </w:trPr>
        <w:tc>
          <w:tcPr>
            <w:cnfStyle w:val="001000000000"/>
            <w:tcW w:w="1068" w:type="dxa"/>
            <w:tcBorders>
              <w:bottom w:val="single" w:sz="4" w:space="0" w:color="BFBFBF" w:themeColor="background1" w:themeShade="BF"/>
            </w:tcBorders>
          </w:tcPr>
          <w:p w:rsidR="008C4159" w:rsidRPr="00EB4974" w:rsidRDefault="006613DC" w:rsidP="002457C4">
            <w:pPr>
              <w:spacing w:after="0" w:line="240" w:lineRule="auto"/>
              <w:jc w:val="center"/>
              <w:rPr>
                <w:rFonts w:ascii="Times New Roman" w:hAnsi="Times New Roman"/>
                <w:sz w:val="24"/>
                <w:szCs w:val="24"/>
              </w:rPr>
            </w:pPr>
            <w:r w:rsidRPr="00EB4974">
              <w:rPr>
                <w:rFonts w:ascii="Times New Roman" w:hAnsi="Times New Roman"/>
                <w:sz w:val="24"/>
                <w:szCs w:val="24"/>
              </w:rPr>
              <w:t>Sem interesse</w:t>
            </w:r>
          </w:p>
        </w:tc>
        <w:tc>
          <w:tcPr>
            <w:tcW w:w="1030" w:type="dxa"/>
            <w:tcBorders>
              <w:bottom w:val="single" w:sz="4" w:space="0" w:color="BFBFBF" w:themeColor="background1" w:themeShade="BF"/>
            </w:tcBorders>
          </w:tcPr>
          <w:p w:rsidR="008C4159" w:rsidRPr="00EB4974" w:rsidRDefault="008C4159" w:rsidP="002457C4">
            <w:pPr>
              <w:spacing w:after="0" w:line="240" w:lineRule="auto"/>
              <w:jc w:val="center"/>
              <w:cnfStyle w:val="000000000000"/>
              <w:rPr>
                <w:rFonts w:ascii="Times New Roman" w:hAnsi="Times New Roman"/>
                <w:b/>
                <w:sz w:val="24"/>
                <w:szCs w:val="24"/>
              </w:rPr>
            </w:pPr>
          </w:p>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3</w:t>
            </w:r>
          </w:p>
        </w:tc>
        <w:tc>
          <w:tcPr>
            <w:tcW w:w="1016" w:type="dxa"/>
            <w:tcBorders>
              <w:bottom w:val="single" w:sz="4" w:space="0" w:color="BFBFBF" w:themeColor="background1" w:themeShade="BF"/>
            </w:tcBorders>
          </w:tcPr>
          <w:p w:rsidR="008C4159" w:rsidRPr="00EB4974" w:rsidRDefault="008C4159" w:rsidP="002457C4">
            <w:pPr>
              <w:spacing w:after="0" w:line="240" w:lineRule="auto"/>
              <w:jc w:val="center"/>
              <w:cnfStyle w:val="000000000000"/>
              <w:rPr>
                <w:rFonts w:ascii="Times New Roman" w:hAnsi="Times New Roman"/>
                <w:b/>
                <w:sz w:val="24"/>
                <w:szCs w:val="24"/>
              </w:rPr>
            </w:pPr>
          </w:p>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7</w:t>
            </w:r>
          </w:p>
        </w:tc>
        <w:tc>
          <w:tcPr>
            <w:tcW w:w="1124" w:type="dxa"/>
            <w:tcBorders>
              <w:bottom w:val="single" w:sz="4" w:space="0" w:color="BFBFBF" w:themeColor="background1" w:themeShade="BF"/>
            </w:tcBorders>
          </w:tcPr>
          <w:p w:rsidR="008C4159" w:rsidRPr="00EB4974" w:rsidRDefault="008C4159" w:rsidP="002457C4">
            <w:pPr>
              <w:spacing w:after="0" w:line="240" w:lineRule="auto"/>
              <w:jc w:val="center"/>
              <w:cnfStyle w:val="000000000000"/>
              <w:rPr>
                <w:rFonts w:ascii="Times New Roman" w:hAnsi="Times New Roman"/>
                <w:b/>
                <w:sz w:val="24"/>
                <w:szCs w:val="24"/>
              </w:rPr>
            </w:pPr>
          </w:p>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1</w:t>
            </w:r>
          </w:p>
        </w:tc>
        <w:tc>
          <w:tcPr>
            <w:tcW w:w="1303" w:type="dxa"/>
            <w:tcBorders>
              <w:bottom w:val="single" w:sz="4" w:space="0" w:color="BFBFBF" w:themeColor="background1" w:themeShade="BF"/>
            </w:tcBorders>
          </w:tcPr>
          <w:p w:rsidR="008C4159" w:rsidRPr="00EB4974" w:rsidRDefault="008C4159" w:rsidP="002457C4">
            <w:pPr>
              <w:spacing w:after="0" w:line="240" w:lineRule="auto"/>
              <w:jc w:val="center"/>
              <w:cnfStyle w:val="000000000000"/>
              <w:rPr>
                <w:rFonts w:ascii="Times New Roman" w:hAnsi="Times New Roman"/>
                <w:b/>
                <w:sz w:val="24"/>
                <w:szCs w:val="24"/>
              </w:rPr>
            </w:pPr>
          </w:p>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0</w:t>
            </w:r>
          </w:p>
        </w:tc>
        <w:tc>
          <w:tcPr>
            <w:tcW w:w="1152" w:type="dxa"/>
            <w:tcBorders>
              <w:bottom w:val="single" w:sz="4" w:space="0" w:color="BFBFBF" w:themeColor="background1" w:themeShade="BF"/>
            </w:tcBorders>
          </w:tcPr>
          <w:p w:rsidR="008C4159" w:rsidRPr="00EB4974" w:rsidRDefault="008C4159" w:rsidP="002457C4">
            <w:pPr>
              <w:spacing w:after="0" w:line="240" w:lineRule="auto"/>
              <w:jc w:val="center"/>
              <w:cnfStyle w:val="000000000000"/>
              <w:rPr>
                <w:rFonts w:ascii="Times New Roman" w:hAnsi="Times New Roman"/>
                <w:b/>
                <w:sz w:val="24"/>
                <w:szCs w:val="24"/>
              </w:rPr>
            </w:pPr>
          </w:p>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0</w:t>
            </w:r>
          </w:p>
        </w:tc>
        <w:tc>
          <w:tcPr>
            <w:tcW w:w="1099" w:type="dxa"/>
            <w:tcBorders>
              <w:bottom w:val="single" w:sz="4" w:space="0" w:color="BFBFBF" w:themeColor="background1" w:themeShade="BF"/>
            </w:tcBorders>
          </w:tcPr>
          <w:p w:rsidR="008C4159" w:rsidRPr="00EB4974" w:rsidRDefault="008C4159" w:rsidP="002457C4">
            <w:pPr>
              <w:spacing w:after="0" w:line="240" w:lineRule="auto"/>
              <w:jc w:val="center"/>
              <w:cnfStyle w:val="000000000000"/>
              <w:rPr>
                <w:rFonts w:ascii="Times New Roman" w:hAnsi="Times New Roman"/>
                <w:b/>
                <w:sz w:val="24"/>
                <w:szCs w:val="24"/>
              </w:rPr>
            </w:pPr>
          </w:p>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0</w:t>
            </w:r>
          </w:p>
        </w:tc>
        <w:tc>
          <w:tcPr>
            <w:tcW w:w="1268" w:type="dxa"/>
            <w:tcBorders>
              <w:bottom w:val="single" w:sz="4" w:space="0" w:color="BFBFBF" w:themeColor="background1" w:themeShade="BF"/>
            </w:tcBorders>
          </w:tcPr>
          <w:p w:rsidR="008C4159" w:rsidRPr="00EB4974" w:rsidRDefault="008C4159" w:rsidP="002457C4">
            <w:pPr>
              <w:spacing w:after="0" w:line="240" w:lineRule="auto"/>
              <w:jc w:val="center"/>
              <w:cnfStyle w:val="000000000000"/>
              <w:rPr>
                <w:rFonts w:ascii="Times New Roman" w:hAnsi="Times New Roman"/>
                <w:b/>
                <w:sz w:val="24"/>
                <w:szCs w:val="24"/>
              </w:rPr>
            </w:pPr>
          </w:p>
          <w:p w:rsidR="008C4159" w:rsidRPr="00EB4974" w:rsidRDefault="008C4159" w:rsidP="002457C4">
            <w:pPr>
              <w:spacing w:after="0" w:line="240" w:lineRule="auto"/>
              <w:jc w:val="center"/>
              <w:cnfStyle w:val="000000000000"/>
              <w:rPr>
                <w:rFonts w:ascii="Times New Roman" w:hAnsi="Times New Roman"/>
                <w:b/>
                <w:sz w:val="24"/>
                <w:szCs w:val="24"/>
              </w:rPr>
            </w:pPr>
            <w:r w:rsidRPr="00EB4974">
              <w:rPr>
                <w:rFonts w:ascii="Times New Roman" w:hAnsi="Times New Roman"/>
                <w:b/>
                <w:sz w:val="24"/>
                <w:szCs w:val="24"/>
              </w:rPr>
              <w:t>11</w:t>
            </w:r>
          </w:p>
        </w:tc>
      </w:tr>
      <w:tr w:rsidR="006613DC" w:rsidRPr="00027BD4" w:rsidTr="006613DC">
        <w:trPr>
          <w:cnfStyle w:val="000000100000"/>
          <w:trHeight w:val="274"/>
        </w:trPr>
        <w:tc>
          <w:tcPr>
            <w:cnfStyle w:val="001000000000"/>
            <w:tcW w:w="9060" w:type="dxa"/>
            <w:gridSpan w:val="8"/>
            <w:tcBorders>
              <w:left w:val="nil"/>
              <w:bottom w:val="single" w:sz="4" w:space="0" w:color="auto"/>
              <w:right w:val="nil"/>
            </w:tcBorders>
            <w:shd w:val="clear" w:color="auto" w:fill="auto"/>
          </w:tcPr>
          <w:p w:rsidR="006613DC" w:rsidRPr="00027BD4" w:rsidRDefault="006613DC" w:rsidP="006613DC">
            <w:pPr>
              <w:spacing w:after="0" w:line="240" w:lineRule="auto"/>
              <w:jc w:val="both"/>
              <w:rPr>
                <w:rFonts w:ascii="Times New Roman" w:hAnsi="Times New Roman"/>
                <w:b w:val="0"/>
                <w:sz w:val="20"/>
                <w:szCs w:val="20"/>
              </w:rPr>
            </w:pPr>
            <w:r w:rsidRPr="00027BD4">
              <w:rPr>
                <w:rFonts w:ascii="Times New Roman" w:hAnsi="Times New Roman"/>
                <w:b w:val="0"/>
                <w:sz w:val="20"/>
                <w:szCs w:val="20"/>
              </w:rPr>
              <w:t xml:space="preserve">FONTE: questionário da pesquisa: quem governa e por que governa? </w:t>
            </w:r>
            <w:r w:rsidRPr="00027BD4">
              <w:rPr>
                <w:rFonts w:ascii="Times New Roman" w:hAnsi="Times New Roman"/>
                <w:b w:val="0"/>
                <w:bCs w:val="0"/>
                <w:sz w:val="20"/>
                <w:szCs w:val="20"/>
              </w:rPr>
              <w:t>As</w:t>
            </w:r>
            <w:r w:rsidRPr="00027BD4">
              <w:rPr>
                <w:rFonts w:ascii="Times New Roman" w:hAnsi="Times New Roman"/>
                <w:b w:val="0"/>
                <w:sz w:val="20"/>
                <w:szCs w:val="20"/>
              </w:rPr>
              <w:t xml:space="preserve"> eleições de 2016 e a tradição histórico-política no Brejo Paraibano. Questão 2. PIBIC-UEPB/COTA 2016-2017.</w:t>
            </w:r>
          </w:p>
        </w:tc>
      </w:tr>
    </w:tbl>
    <w:p w:rsidR="00EF3FEF" w:rsidRPr="00027BD4" w:rsidRDefault="00EF3FEF" w:rsidP="006A1501">
      <w:pPr>
        <w:spacing w:after="0" w:line="360" w:lineRule="auto"/>
        <w:jc w:val="both"/>
        <w:rPr>
          <w:rFonts w:ascii="Times New Roman" w:hAnsi="Times New Roman"/>
          <w:b/>
          <w:sz w:val="20"/>
          <w:szCs w:val="20"/>
        </w:rPr>
      </w:pPr>
    </w:p>
    <w:p w:rsidR="00887FBF" w:rsidRDefault="008C4159" w:rsidP="006A1501">
      <w:pPr>
        <w:pStyle w:val="Corpodotexto"/>
        <w:spacing w:after="0" w:line="360" w:lineRule="auto"/>
        <w:ind w:firstLine="709"/>
        <w:jc w:val="both"/>
        <w:rPr>
          <w:rFonts w:ascii="Times New Roman" w:hAnsi="Times New Roman"/>
          <w:bCs/>
          <w:sz w:val="24"/>
          <w:szCs w:val="24"/>
        </w:rPr>
      </w:pPr>
      <w:r w:rsidRPr="00EB4974">
        <w:rPr>
          <w:rFonts w:ascii="Times New Roman" w:hAnsi="Times New Roman"/>
          <w:bCs/>
          <w:sz w:val="24"/>
          <w:szCs w:val="24"/>
        </w:rPr>
        <w:t>Foram no total oitenta e quatro</w:t>
      </w:r>
      <w:r w:rsidR="00EF3FEF" w:rsidRPr="00EB4974">
        <w:rPr>
          <w:rFonts w:ascii="Times New Roman" w:hAnsi="Times New Roman"/>
          <w:bCs/>
          <w:sz w:val="24"/>
          <w:szCs w:val="24"/>
        </w:rPr>
        <w:t xml:space="preserve"> entrevistadas</w:t>
      </w:r>
      <w:r w:rsidRPr="00EB4974">
        <w:rPr>
          <w:rFonts w:ascii="Times New Roman" w:hAnsi="Times New Roman"/>
          <w:bCs/>
          <w:sz w:val="24"/>
          <w:szCs w:val="24"/>
        </w:rPr>
        <w:t xml:space="preserve"> nas seis cidades, das oitenta e quatro mulheres trinta e cinco </w:t>
      </w:r>
      <w:r w:rsidR="00EF3FEF" w:rsidRPr="00EB4974">
        <w:rPr>
          <w:rFonts w:ascii="Times New Roman" w:hAnsi="Times New Roman"/>
          <w:bCs/>
          <w:sz w:val="24"/>
          <w:szCs w:val="24"/>
        </w:rPr>
        <w:t>responderam e</w:t>
      </w:r>
      <w:r w:rsidR="001E3A12" w:rsidRPr="00EB4974">
        <w:rPr>
          <w:rFonts w:ascii="Times New Roman" w:hAnsi="Times New Roman"/>
          <w:bCs/>
          <w:sz w:val="24"/>
          <w:szCs w:val="24"/>
        </w:rPr>
        <w:t>ntre as opções “sem interesse” e “baixo”, trinta e sete responderam “regular” e doze responderam ser “alto”</w:t>
      </w:r>
      <w:r w:rsidR="00D91E29" w:rsidRPr="00EB4974">
        <w:rPr>
          <w:rFonts w:ascii="Times New Roman" w:hAnsi="Times New Roman"/>
          <w:bCs/>
          <w:sz w:val="24"/>
          <w:szCs w:val="24"/>
        </w:rPr>
        <w:t xml:space="preserve"> seu interesse por política</w:t>
      </w:r>
      <w:r w:rsidR="00EF3FEF" w:rsidRPr="00EB4974">
        <w:rPr>
          <w:rFonts w:ascii="Times New Roman" w:hAnsi="Times New Roman"/>
          <w:bCs/>
          <w:sz w:val="24"/>
          <w:szCs w:val="24"/>
        </w:rPr>
        <w:t xml:space="preserve">nas Cidades de Mulungu-PB, </w:t>
      </w:r>
      <w:r w:rsidR="00EF3FEF" w:rsidRPr="00EB4974">
        <w:rPr>
          <w:rFonts w:ascii="Times New Roman" w:hAnsi="Times New Roman"/>
          <w:color w:val="000000"/>
          <w:sz w:val="24"/>
          <w:szCs w:val="24"/>
          <w:shd w:val="clear" w:color="auto" w:fill="FFFFFF"/>
        </w:rPr>
        <w:t xml:space="preserve">Duas-Estradas-PB, Alagoa-Grande-PB, Logradouro-PB, </w:t>
      </w:r>
      <w:r w:rsidR="006613DC" w:rsidRPr="00EB4974">
        <w:rPr>
          <w:rFonts w:ascii="Times New Roman" w:hAnsi="Times New Roman"/>
          <w:color w:val="000000"/>
          <w:sz w:val="24"/>
          <w:szCs w:val="24"/>
          <w:shd w:val="clear" w:color="auto" w:fill="FFFFFF"/>
        </w:rPr>
        <w:t>Guarabira-PB e Araruna-PB.</w:t>
      </w:r>
      <w:r w:rsidR="002A694D" w:rsidRPr="00EB4974">
        <w:rPr>
          <w:rFonts w:ascii="Times New Roman" w:hAnsi="Times New Roman"/>
          <w:bCs/>
          <w:sz w:val="24"/>
          <w:szCs w:val="24"/>
        </w:rPr>
        <w:t>A</w:t>
      </w:r>
      <w:r w:rsidR="006375EA" w:rsidRPr="00EB4974">
        <w:rPr>
          <w:rFonts w:ascii="Times New Roman" w:hAnsi="Times New Roman"/>
          <w:bCs/>
          <w:sz w:val="24"/>
          <w:szCs w:val="24"/>
        </w:rPr>
        <w:t>s cidades da entrevista</w:t>
      </w:r>
      <w:r w:rsidR="001E1CA1" w:rsidRPr="00EB4974">
        <w:rPr>
          <w:rFonts w:ascii="Times New Roman" w:hAnsi="Times New Roman"/>
          <w:bCs/>
          <w:sz w:val="24"/>
          <w:szCs w:val="24"/>
        </w:rPr>
        <w:t xml:space="preserve"> são</w:t>
      </w:r>
      <w:r w:rsidR="002A694D" w:rsidRPr="00EB4974">
        <w:rPr>
          <w:rFonts w:ascii="Times New Roman" w:hAnsi="Times New Roman"/>
          <w:bCs/>
          <w:sz w:val="24"/>
          <w:szCs w:val="24"/>
        </w:rPr>
        <w:t xml:space="preserve"> consideradas “cidades interioranas” por localizarem-se no interior da Paraíba, </w:t>
      </w:r>
      <w:r w:rsidR="001E1CA1" w:rsidRPr="00EB4974">
        <w:rPr>
          <w:rFonts w:ascii="Times New Roman" w:hAnsi="Times New Roman"/>
          <w:bCs/>
          <w:sz w:val="24"/>
          <w:szCs w:val="24"/>
        </w:rPr>
        <w:t>e també</w:t>
      </w:r>
      <w:r w:rsidR="009B53F0">
        <w:rPr>
          <w:rFonts w:ascii="Times New Roman" w:hAnsi="Times New Roman"/>
          <w:bCs/>
          <w:sz w:val="24"/>
          <w:szCs w:val="24"/>
        </w:rPr>
        <w:t>m apresentam índice populacionais</w:t>
      </w:r>
      <w:r w:rsidR="001E1CA1" w:rsidRPr="00EB4974">
        <w:rPr>
          <w:rFonts w:ascii="Times New Roman" w:hAnsi="Times New Roman"/>
          <w:bCs/>
          <w:sz w:val="24"/>
          <w:szCs w:val="24"/>
        </w:rPr>
        <w:t xml:space="preserve"> pequeno, a maior Guarabira, e a menor Duas Estradas com a população de 58.326, e 3.638 respectivamente </w:t>
      </w:r>
      <w:r w:rsidR="001E1CA1" w:rsidRPr="00EB4974">
        <w:rPr>
          <w:rFonts w:ascii="Times New Roman" w:hAnsi="Times New Roman"/>
          <w:bCs/>
          <w:sz w:val="24"/>
          <w:szCs w:val="24"/>
        </w:rPr>
        <w:lastRenderedPageBreak/>
        <w:t>segundo dados do IBGE</w:t>
      </w:r>
      <w:r w:rsidR="00887FBF" w:rsidRPr="00EB4974">
        <w:rPr>
          <w:rFonts w:ascii="Times New Roman" w:hAnsi="Times New Roman"/>
          <w:bCs/>
          <w:sz w:val="24"/>
          <w:szCs w:val="24"/>
        </w:rPr>
        <w:t xml:space="preserve">- </w:t>
      </w:r>
      <w:r w:rsidR="00887FBF" w:rsidRPr="00EB4974">
        <w:rPr>
          <w:rFonts w:ascii="Times New Roman" w:hAnsi="Times New Roman"/>
          <w:sz w:val="24"/>
          <w:szCs w:val="24"/>
          <w:shd w:val="clear" w:color="auto" w:fill="FFFFFF"/>
        </w:rPr>
        <w:t>Instituto Brasileiro de Geografia e Estatística</w:t>
      </w:r>
      <w:r w:rsidR="001E1CA1" w:rsidRPr="00EB4974">
        <w:rPr>
          <w:rFonts w:ascii="Times New Roman" w:hAnsi="Times New Roman"/>
          <w:bCs/>
          <w:sz w:val="24"/>
          <w:szCs w:val="24"/>
        </w:rPr>
        <w:t xml:space="preserve">, </w:t>
      </w:r>
      <w:r w:rsidR="00310F6F" w:rsidRPr="00EB4974">
        <w:rPr>
          <w:rFonts w:ascii="Times New Roman" w:hAnsi="Times New Roman"/>
          <w:bCs/>
          <w:sz w:val="24"/>
          <w:szCs w:val="24"/>
        </w:rPr>
        <w:t>t</w:t>
      </w:r>
      <w:r w:rsidR="001E1CA1" w:rsidRPr="00EB4974">
        <w:rPr>
          <w:rFonts w:ascii="Times New Roman" w:hAnsi="Times New Roman"/>
          <w:bCs/>
          <w:sz w:val="24"/>
          <w:szCs w:val="24"/>
        </w:rPr>
        <w:t xml:space="preserve">odas </w:t>
      </w:r>
      <w:r w:rsidR="006375EA" w:rsidRPr="00EB4974">
        <w:rPr>
          <w:rFonts w:ascii="Times New Roman" w:hAnsi="Times New Roman"/>
          <w:bCs/>
          <w:sz w:val="24"/>
          <w:szCs w:val="24"/>
        </w:rPr>
        <w:t>têm em sua maioria</w:t>
      </w:r>
      <w:r w:rsidR="00310F6F" w:rsidRPr="00EB4974">
        <w:rPr>
          <w:rFonts w:ascii="Times New Roman" w:hAnsi="Times New Roman"/>
          <w:bCs/>
          <w:sz w:val="24"/>
          <w:szCs w:val="24"/>
        </w:rPr>
        <w:t>,</w:t>
      </w:r>
      <w:r w:rsidR="006375EA" w:rsidRPr="00EB4974">
        <w:rPr>
          <w:rFonts w:ascii="Times New Roman" w:hAnsi="Times New Roman"/>
          <w:bCs/>
          <w:sz w:val="24"/>
          <w:szCs w:val="24"/>
        </w:rPr>
        <w:t xml:space="preserve"> o eleitorado feminino </w:t>
      </w:r>
      <w:r w:rsidR="00310F6F" w:rsidRPr="00EB4974">
        <w:rPr>
          <w:rFonts w:ascii="Times New Roman" w:hAnsi="Times New Roman"/>
          <w:bCs/>
          <w:sz w:val="24"/>
          <w:szCs w:val="24"/>
        </w:rPr>
        <w:t xml:space="preserve">como predominante, </w:t>
      </w:r>
      <w:r w:rsidR="006375EA" w:rsidRPr="00EB4974">
        <w:rPr>
          <w:rFonts w:ascii="Times New Roman" w:hAnsi="Times New Roman"/>
          <w:bCs/>
          <w:sz w:val="24"/>
          <w:szCs w:val="24"/>
        </w:rPr>
        <w:t xml:space="preserve">segundo os dados do </w:t>
      </w:r>
      <w:r w:rsidR="00D91E29" w:rsidRPr="00EB4974">
        <w:rPr>
          <w:rFonts w:ascii="Times New Roman" w:hAnsi="Times New Roman"/>
          <w:bCs/>
          <w:sz w:val="24"/>
          <w:szCs w:val="24"/>
        </w:rPr>
        <w:t>TSE.</w:t>
      </w:r>
    </w:p>
    <w:p w:rsidR="009B53F0" w:rsidRDefault="00D14A2E" w:rsidP="00FF116E">
      <w:pPr>
        <w:pStyle w:val="Corpodotexto"/>
        <w:spacing w:after="0" w:line="360" w:lineRule="auto"/>
        <w:ind w:firstLine="709"/>
        <w:jc w:val="both"/>
        <w:rPr>
          <w:rFonts w:ascii="Times New Roman" w:hAnsi="Times New Roman"/>
          <w:bCs/>
          <w:sz w:val="24"/>
          <w:szCs w:val="24"/>
        </w:rPr>
      </w:pPr>
      <w:r>
        <w:rPr>
          <w:rFonts w:ascii="Times New Roman" w:hAnsi="Times New Roman"/>
          <w:bCs/>
          <w:sz w:val="24"/>
          <w:szCs w:val="24"/>
        </w:rPr>
        <w:t>Na entrevista avaliei também a idade das entrevistadas, com as seguintes opções, de</w:t>
      </w:r>
      <w:r w:rsidR="00FF116E">
        <w:rPr>
          <w:rFonts w:ascii="Times New Roman" w:hAnsi="Times New Roman"/>
          <w:bCs/>
          <w:sz w:val="24"/>
          <w:szCs w:val="24"/>
        </w:rPr>
        <w:t>:</w:t>
      </w:r>
      <w:r>
        <w:rPr>
          <w:rFonts w:ascii="Times New Roman" w:hAnsi="Times New Roman"/>
          <w:bCs/>
          <w:sz w:val="24"/>
          <w:szCs w:val="24"/>
        </w:rPr>
        <w:t xml:space="preserve"> </w:t>
      </w:r>
      <w:r w:rsidRPr="00FF116E">
        <w:rPr>
          <w:rFonts w:ascii="Times New Roman" w:hAnsi="Times New Roman"/>
          <w:bCs/>
          <w:i/>
          <w:sz w:val="24"/>
          <w:szCs w:val="24"/>
        </w:rPr>
        <w:t>16- 20 anos, 21- 30 anos, 31-40 anos, 41- 50 anos, 51-60 anos e mais de 60 anos de idade,</w:t>
      </w:r>
      <w:r w:rsidR="00FF116E">
        <w:rPr>
          <w:rFonts w:ascii="Times New Roman" w:hAnsi="Times New Roman"/>
          <w:bCs/>
          <w:sz w:val="24"/>
          <w:szCs w:val="24"/>
        </w:rPr>
        <w:t xml:space="preserve"> </w:t>
      </w:r>
      <w:r>
        <w:rPr>
          <w:rFonts w:ascii="Times New Roman" w:hAnsi="Times New Roman"/>
          <w:bCs/>
          <w:sz w:val="24"/>
          <w:szCs w:val="24"/>
        </w:rPr>
        <w:t xml:space="preserve">e grau de instrução das entrevistadas, </w:t>
      </w:r>
      <w:r w:rsidR="00FF116E">
        <w:rPr>
          <w:rFonts w:ascii="Times New Roman" w:hAnsi="Times New Roman"/>
          <w:bCs/>
          <w:sz w:val="24"/>
          <w:szCs w:val="24"/>
        </w:rPr>
        <w:t xml:space="preserve">com as opções: </w:t>
      </w:r>
      <w:r w:rsidR="00FF116E" w:rsidRPr="00FF116E">
        <w:rPr>
          <w:rFonts w:ascii="Times New Roman" w:hAnsi="Times New Roman"/>
          <w:bCs/>
          <w:i/>
          <w:sz w:val="24"/>
          <w:szCs w:val="24"/>
        </w:rPr>
        <w:t>1º grau incompleto, 2º grau incompleto</w:t>
      </w:r>
      <w:r w:rsidR="00FF116E">
        <w:rPr>
          <w:rFonts w:ascii="Times New Roman" w:hAnsi="Times New Roman"/>
          <w:bCs/>
          <w:i/>
          <w:sz w:val="24"/>
          <w:szCs w:val="24"/>
        </w:rPr>
        <w:t>, 1º completo, 2º grau completo, superior incompleto, superior completo e analfabeto</w:t>
      </w:r>
      <w:r w:rsidR="005F4459">
        <w:rPr>
          <w:rFonts w:ascii="Times New Roman" w:hAnsi="Times New Roman"/>
          <w:bCs/>
          <w:i/>
          <w:sz w:val="24"/>
          <w:szCs w:val="24"/>
        </w:rPr>
        <w:t xml:space="preserve">. </w:t>
      </w:r>
      <w:r w:rsidR="005F4459">
        <w:rPr>
          <w:rFonts w:ascii="Times New Roman" w:hAnsi="Times New Roman"/>
          <w:bCs/>
          <w:sz w:val="24"/>
          <w:szCs w:val="24"/>
        </w:rPr>
        <w:t>Saber a idade e nível de instrução nos permite traçar um perfil das entrevistadas e uma possível relação com o grau de interesse das mesmas pela política municipal de sua cidade. Entre as entrevistadas</w:t>
      </w:r>
      <w:r w:rsidR="00E84A10">
        <w:rPr>
          <w:rFonts w:ascii="Times New Roman" w:hAnsi="Times New Roman"/>
          <w:bCs/>
          <w:sz w:val="24"/>
          <w:szCs w:val="24"/>
        </w:rPr>
        <w:t xml:space="preserve">, </w:t>
      </w:r>
      <w:r w:rsidR="005F4459">
        <w:rPr>
          <w:rFonts w:ascii="Times New Roman" w:hAnsi="Times New Roman"/>
          <w:bCs/>
          <w:sz w:val="24"/>
          <w:szCs w:val="24"/>
        </w:rPr>
        <w:t xml:space="preserve">aquelas que responderam que não tinham </w:t>
      </w:r>
      <w:r w:rsidR="00E84A10">
        <w:rPr>
          <w:rFonts w:ascii="Times New Roman" w:hAnsi="Times New Roman"/>
          <w:bCs/>
          <w:sz w:val="24"/>
          <w:szCs w:val="24"/>
        </w:rPr>
        <w:t xml:space="preserve">nenhum interesse por política estavam principalmente entre </w:t>
      </w:r>
      <w:r w:rsidR="00E84A10" w:rsidRPr="00202C53">
        <w:rPr>
          <w:rFonts w:ascii="Times New Roman" w:hAnsi="Times New Roman"/>
          <w:bCs/>
          <w:i/>
          <w:sz w:val="24"/>
          <w:szCs w:val="24"/>
        </w:rPr>
        <w:t>21-30 anos de idad</w:t>
      </w:r>
      <w:r w:rsidR="007B3396" w:rsidRPr="00202C53">
        <w:rPr>
          <w:rFonts w:ascii="Times New Roman" w:hAnsi="Times New Roman"/>
          <w:bCs/>
          <w:i/>
          <w:sz w:val="24"/>
          <w:szCs w:val="24"/>
        </w:rPr>
        <w:t>e</w:t>
      </w:r>
      <w:r w:rsidR="00202C53">
        <w:rPr>
          <w:rFonts w:ascii="Times New Roman" w:hAnsi="Times New Roman"/>
          <w:bCs/>
          <w:sz w:val="24"/>
          <w:szCs w:val="24"/>
        </w:rPr>
        <w:t xml:space="preserve">, assim como as que responderam: </w:t>
      </w:r>
      <w:r w:rsidR="00202C53" w:rsidRPr="00202C53">
        <w:rPr>
          <w:rFonts w:ascii="Times New Roman" w:hAnsi="Times New Roman"/>
          <w:bCs/>
          <w:i/>
          <w:sz w:val="24"/>
          <w:szCs w:val="24"/>
        </w:rPr>
        <w:t>“regular e alto”</w:t>
      </w:r>
      <w:r w:rsidR="00202C53">
        <w:rPr>
          <w:rFonts w:ascii="Times New Roman" w:hAnsi="Times New Roman"/>
          <w:bCs/>
          <w:sz w:val="24"/>
          <w:szCs w:val="24"/>
        </w:rPr>
        <w:t xml:space="preserve">, para as que responderam </w:t>
      </w:r>
      <w:r w:rsidR="00202C53" w:rsidRPr="00202C53">
        <w:rPr>
          <w:rFonts w:ascii="Times New Roman" w:hAnsi="Times New Roman"/>
          <w:bCs/>
          <w:i/>
          <w:sz w:val="24"/>
          <w:szCs w:val="24"/>
        </w:rPr>
        <w:t>“baixo”</w:t>
      </w:r>
      <w:r w:rsidR="00202C53">
        <w:rPr>
          <w:rFonts w:ascii="Times New Roman" w:hAnsi="Times New Roman"/>
          <w:bCs/>
          <w:sz w:val="24"/>
          <w:szCs w:val="24"/>
        </w:rPr>
        <w:t xml:space="preserve"> o número maior estava na faixa etária </w:t>
      </w:r>
      <w:r w:rsidR="00202C53" w:rsidRPr="00202C53">
        <w:rPr>
          <w:rFonts w:ascii="Times New Roman" w:hAnsi="Times New Roman"/>
          <w:bCs/>
          <w:i/>
          <w:sz w:val="24"/>
          <w:szCs w:val="24"/>
        </w:rPr>
        <w:t>mais de 60 anos</w:t>
      </w:r>
      <w:r w:rsidR="00202C53">
        <w:rPr>
          <w:rFonts w:ascii="Times New Roman" w:hAnsi="Times New Roman"/>
          <w:bCs/>
          <w:sz w:val="24"/>
          <w:szCs w:val="24"/>
        </w:rPr>
        <w:t>.</w:t>
      </w:r>
      <w:r w:rsidR="007B3396">
        <w:rPr>
          <w:rFonts w:ascii="Times New Roman" w:hAnsi="Times New Roman"/>
          <w:bCs/>
          <w:sz w:val="24"/>
          <w:szCs w:val="24"/>
        </w:rPr>
        <w:t xml:space="preserve"> Q</w:t>
      </w:r>
      <w:r w:rsidR="009F5CB4">
        <w:rPr>
          <w:rFonts w:ascii="Times New Roman" w:hAnsi="Times New Roman"/>
          <w:bCs/>
          <w:sz w:val="24"/>
          <w:szCs w:val="24"/>
        </w:rPr>
        <w:t>uanto à instrução, apresentaram níveis mais baixos entre as entrevistadas</w:t>
      </w:r>
      <w:r w:rsidR="007B3396">
        <w:rPr>
          <w:rFonts w:ascii="Times New Roman" w:hAnsi="Times New Roman"/>
          <w:bCs/>
          <w:sz w:val="24"/>
          <w:szCs w:val="24"/>
        </w:rPr>
        <w:t xml:space="preserve"> aquelas que responderam </w:t>
      </w:r>
      <w:r w:rsidR="007B3396" w:rsidRPr="007471F3">
        <w:rPr>
          <w:rFonts w:ascii="Times New Roman" w:hAnsi="Times New Roman"/>
          <w:bCs/>
          <w:i/>
          <w:sz w:val="24"/>
          <w:szCs w:val="24"/>
        </w:rPr>
        <w:t>“sem interesse”</w:t>
      </w:r>
      <w:r w:rsidR="009F5CB4" w:rsidRPr="007471F3">
        <w:rPr>
          <w:rFonts w:ascii="Times New Roman" w:hAnsi="Times New Roman"/>
          <w:bCs/>
          <w:i/>
          <w:sz w:val="24"/>
          <w:szCs w:val="24"/>
        </w:rPr>
        <w:t>,</w:t>
      </w:r>
      <w:r w:rsidR="009F5CB4">
        <w:rPr>
          <w:rFonts w:ascii="Times New Roman" w:hAnsi="Times New Roman"/>
          <w:bCs/>
          <w:sz w:val="24"/>
          <w:szCs w:val="24"/>
        </w:rPr>
        <w:t xml:space="preserve"> </w:t>
      </w:r>
      <w:r w:rsidR="001A74C9">
        <w:rPr>
          <w:rFonts w:ascii="Times New Roman" w:hAnsi="Times New Roman"/>
          <w:bCs/>
          <w:sz w:val="24"/>
          <w:szCs w:val="24"/>
        </w:rPr>
        <w:t xml:space="preserve">podemos perceber também que os níveis de instrução vão aumentando à medida que o interesse das entrevistadas </w:t>
      </w:r>
      <w:r w:rsidR="00006371">
        <w:rPr>
          <w:rFonts w:ascii="Times New Roman" w:hAnsi="Times New Roman"/>
          <w:bCs/>
          <w:sz w:val="24"/>
          <w:szCs w:val="24"/>
        </w:rPr>
        <w:t>aumenta</w:t>
      </w:r>
      <w:r w:rsidR="001A74C9">
        <w:rPr>
          <w:rFonts w:ascii="Times New Roman" w:hAnsi="Times New Roman"/>
          <w:bCs/>
          <w:sz w:val="24"/>
          <w:szCs w:val="24"/>
        </w:rPr>
        <w:t xml:space="preserve"> </w:t>
      </w:r>
      <w:r w:rsidR="009F5CB4">
        <w:rPr>
          <w:rFonts w:ascii="Times New Roman" w:hAnsi="Times New Roman"/>
          <w:bCs/>
          <w:sz w:val="24"/>
          <w:szCs w:val="24"/>
        </w:rPr>
        <w:t>como podemos perceber na tabela 2 abaixo.</w:t>
      </w:r>
      <w:r w:rsidR="001A74C9">
        <w:rPr>
          <w:rFonts w:ascii="Times New Roman" w:hAnsi="Times New Roman"/>
          <w:bCs/>
          <w:sz w:val="24"/>
          <w:szCs w:val="24"/>
        </w:rPr>
        <w:t xml:space="preserve"> </w:t>
      </w:r>
    </w:p>
    <w:p w:rsidR="009F5CB4" w:rsidRDefault="009F5CB4" w:rsidP="00FF116E">
      <w:pPr>
        <w:pStyle w:val="Corpodotexto"/>
        <w:spacing w:after="0" w:line="360" w:lineRule="auto"/>
        <w:ind w:firstLine="709"/>
        <w:jc w:val="both"/>
        <w:rPr>
          <w:rFonts w:ascii="Times New Roman" w:hAnsi="Times New Roman"/>
          <w:bCs/>
          <w:sz w:val="24"/>
          <w:szCs w:val="24"/>
        </w:rPr>
      </w:pPr>
    </w:p>
    <w:tbl>
      <w:tblPr>
        <w:tblStyle w:val="PlainTable1"/>
        <w:tblW w:w="0" w:type="auto"/>
        <w:tblLook w:val="04A0"/>
      </w:tblPr>
      <w:tblGrid>
        <w:gridCol w:w="1842"/>
        <w:gridCol w:w="1842"/>
        <w:gridCol w:w="1842"/>
        <w:gridCol w:w="1842"/>
        <w:gridCol w:w="1842"/>
      </w:tblGrid>
      <w:tr w:rsidR="009F5CB4" w:rsidTr="009F5CB4">
        <w:trPr>
          <w:cnfStyle w:val="100000000000"/>
        </w:trPr>
        <w:tc>
          <w:tcPr>
            <w:cnfStyle w:val="001000000000"/>
            <w:tcW w:w="1842" w:type="dxa"/>
          </w:tcPr>
          <w:p w:rsidR="009F5CB4" w:rsidRDefault="009F5CB4" w:rsidP="002F26FC">
            <w:pPr>
              <w:pStyle w:val="Corpodotexto"/>
              <w:spacing w:after="0" w:line="240" w:lineRule="auto"/>
              <w:jc w:val="center"/>
              <w:rPr>
                <w:rFonts w:ascii="Times New Roman" w:hAnsi="Times New Roman"/>
                <w:bCs w:val="0"/>
                <w:sz w:val="24"/>
                <w:szCs w:val="24"/>
              </w:rPr>
            </w:pPr>
          </w:p>
        </w:tc>
        <w:tc>
          <w:tcPr>
            <w:tcW w:w="1842" w:type="dxa"/>
          </w:tcPr>
          <w:p w:rsidR="009F5CB4" w:rsidRDefault="009F5CB4" w:rsidP="009F5CB4">
            <w:pPr>
              <w:pStyle w:val="Corpodotexto"/>
              <w:spacing w:after="0" w:line="360" w:lineRule="auto"/>
              <w:jc w:val="center"/>
              <w:cnfStyle w:val="100000000000"/>
              <w:rPr>
                <w:rFonts w:ascii="Times New Roman" w:hAnsi="Times New Roman"/>
                <w:bCs w:val="0"/>
                <w:sz w:val="24"/>
                <w:szCs w:val="24"/>
              </w:rPr>
            </w:pPr>
            <w:r>
              <w:rPr>
                <w:rFonts w:ascii="Times New Roman" w:hAnsi="Times New Roman"/>
                <w:bCs w:val="0"/>
                <w:sz w:val="24"/>
                <w:szCs w:val="24"/>
              </w:rPr>
              <w:t>Sem interesse</w:t>
            </w:r>
          </w:p>
        </w:tc>
        <w:tc>
          <w:tcPr>
            <w:tcW w:w="1842" w:type="dxa"/>
          </w:tcPr>
          <w:p w:rsidR="009F5CB4" w:rsidRDefault="009F5CB4" w:rsidP="009F5CB4">
            <w:pPr>
              <w:pStyle w:val="Corpodotexto"/>
              <w:spacing w:after="0" w:line="360" w:lineRule="auto"/>
              <w:jc w:val="center"/>
              <w:cnfStyle w:val="100000000000"/>
              <w:rPr>
                <w:rFonts w:ascii="Times New Roman" w:hAnsi="Times New Roman"/>
                <w:bCs w:val="0"/>
                <w:sz w:val="24"/>
                <w:szCs w:val="24"/>
              </w:rPr>
            </w:pPr>
            <w:r>
              <w:rPr>
                <w:rFonts w:ascii="Times New Roman" w:hAnsi="Times New Roman"/>
                <w:bCs w:val="0"/>
                <w:sz w:val="24"/>
                <w:szCs w:val="24"/>
              </w:rPr>
              <w:t>Baixo</w:t>
            </w:r>
          </w:p>
        </w:tc>
        <w:tc>
          <w:tcPr>
            <w:tcW w:w="1842" w:type="dxa"/>
          </w:tcPr>
          <w:p w:rsidR="009F5CB4" w:rsidRDefault="009F5CB4" w:rsidP="009F5CB4">
            <w:pPr>
              <w:pStyle w:val="Corpodotexto"/>
              <w:spacing w:after="0" w:line="360" w:lineRule="auto"/>
              <w:jc w:val="center"/>
              <w:cnfStyle w:val="100000000000"/>
              <w:rPr>
                <w:rFonts w:ascii="Times New Roman" w:hAnsi="Times New Roman"/>
                <w:bCs w:val="0"/>
                <w:sz w:val="24"/>
                <w:szCs w:val="24"/>
              </w:rPr>
            </w:pPr>
            <w:r>
              <w:rPr>
                <w:rFonts w:ascii="Times New Roman" w:hAnsi="Times New Roman"/>
                <w:bCs w:val="0"/>
                <w:sz w:val="24"/>
                <w:szCs w:val="24"/>
              </w:rPr>
              <w:t>Regular</w:t>
            </w:r>
          </w:p>
        </w:tc>
        <w:tc>
          <w:tcPr>
            <w:tcW w:w="1842" w:type="dxa"/>
          </w:tcPr>
          <w:p w:rsidR="009F5CB4" w:rsidRDefault="009F5CB4" w:rsidP="009F5CB4">
            <w:pPr>
              <w:pStyle w:val="Corpodotexto"/>
              <w:spacing w:after="0" w:line="360" w:lineRule="auto"/>
              <w:jc w:val="center"/>
              <w:cnfStyle w:val="100000000000"/>
              <w:rPr>
                <w:rFonts w:ascii="Times New Roman" w:hAnsi="Times New Roman"/>
                <w:bCs w:val="0"/>
                <w:sz w:val="24"/>
                <w:szCs w:val="24"/>
              </w:rPr>
            </w:pPr>
            <w:r>
              <w:rPr>
                <w:rFonts w:ascii="Times New Roman" w:hAnsi="Times New Roman"/>
                <w:bCs w:val="0"/>
                <w:sz w:val="24"/>
                <w:szCs w:val="24"/>
              </w:rPr>
              <w:t>Alto</w:t>
            </w:r>
          </w:p>
        </w:tc>
      </w:tr>
      <w:tr w:rsidR="007B3396" w:rsidTr="009F5CB4">
        <w:trPr>
          <w:cnfStyle w:val="000000100000"/>
        </w:trPr>
        <w:tc>
          <w:tcPr>
            <w:cnfStyle w:val="001000000000"/>
            <w:tcW w:w="1842" w:type="dxa"/>
          </w:tcPr>
          <w:p w:rsidR="007B3396" w:rsidRDefault="007B3396" w:rsidP="002F26FC">
            <w:pPr>
              <w:pStyle w:val="Corpodotexto"/>
              <w:spacing w:after="0" w:line="240" w:lineRule="auto"/>
              <w:jc w:val="center"/>
              <w:rPr>
                <w:rFonts w:ascii="Times New Roman" w:hAnsi="Times New Roman"/>
                <w:bCs w:val="0"/>
                <w:sz w:val="24"/>
                <w:szCs w:val="24"/>
              </w:rPr>
            </w:pPr>
            <w:r>
              <w:rPr>
                <w:rFonts w:ascii="Times New Roman" w:hAnsi="Times New Roman"/>
                <w:bCs w:val="0"/>
                <w:sz w:val="24"/>
                <w:szCs w:val="24"/>
              </w:rPr>
              <w:t>1º incompleto</w:t>
            </w:r>
          </w:p>
        </w:tc>
        <w:tc>
          <w:tcPr>
            <w:tcW w:w="1842" w:type="dxa"/>
          </w:tcPr>
          <w:p w:rsidR="007B3396" w:rsidRPr="002F26FC" w:rsidRDefault="007B3396" w:rsidP="002F26FC">
            <w:pPr>
              <w:jc w:val="center"/>
              <w:cnfStyle w:val="000000100000"/>
              <w:rPr>
                <w:b/>
              </w:rPr>
            </w:pPr>
            <w:r w:rsidRPr="002F26FC">
              <w:rPr>
                <w:b/>
              </w:rPr>
              <w:t>3</w:t>
            </w:r>
          </w:p>
        </w:tc>
        <w:tc>
          <w:tcPr>
            <w:tcW w:w="1842" w:type="dxa"/>
          </w:tcPr>
          <w:p w:rsidR="007B3396" w:rsidRPr="002F26FC" w:rsidRDefault="007B3396" w:rsidP="002F26FC">
            <w:pPr>
              <w:jc w:val="center"/>
              <w:cnfStyle w:val="000000100000"/>
              <w:rPr>
                <w:b/>
              </w:rPr>
            </w:pPr>
            <w:r w:rsidRPr="002F26FC">
              <w:rPr>
                <w:b/>
              </w:rPr>
              <w:t>7</w:t>
            </w:r>
          </w:p>
        </w:tc>
        <w:tc>
          <w:tcPr>
            <w:tcW w:w="1842" w:type="dxa"/>
          </w:tcPr>
          <w:p w:rsidR="007B3396" w:rsidRPr="002F26FC" w:rsidRDefault="007B3396" w:rsidP="002F26FC">
            <w:pPr>
              <w:pStyle w:val="Corpodotexto"/>
              <w:spacing w:after="0" w:line="360" w:lineRule="auto"/>
              <w:jc w:val="center"/>
              <w:cnfStyle w:val="000000100000"/>
              <w:rPr>
                <w:rFonts w:ascii="Times New Roman" w:hAnsi="Times New Roman"/>
                <w:b/>
                <w:bCs/>
                <w:sz w:val="24"/>
                <w:szCs w:val="24"/>
              </w:rPr>
            </w:pPr>
            <w:r w:rsidRPr="002F26FC">
              <w:rPr>
                <w:rFonts w:ascii="Times New Roman" w:hAnsi="Times New Roman"/>
                <w:b/>
                <w:bCs/>
                <w:sz w:val="24"/>
                <w:szCs w:val="24"/>
              </w:rPr>
              <w:t>1</w:t>
            </w:r>
          </w:p>
        </w:tc>
        <w:tc>
          <w:tcPr>
            <w:tcW w:w="1842" w:type="dxa"/>
          </w:tcPr>
          <w:p w:rsidR="007B3396" w:rsidRPr="007B3396" w:rsidRDefault="007B3396" w:rsidP="007B3396">
            <w:pPr>
              <w:jc w:val="center"/>
              <w:cnfStyle w:val="000000100000"/>
              <w:rPr>
                <w:b/>
              </w:rPr>
            </w:pPr>
            <w:r>
              <w:rPr>
                <w:b/>
              </w:rPr>
              <w:t>0</w:t>
            </w:r>
          </w:p>
        </w:tc>
      </w:tr>
      <w:tr w:rsidR="007B3396" w:rsidTr="009F5CB4">
        <w:tc>
          <w:tcPr>
            <w:cnfStyle w:val="001000000000"/>
            <w:tcW w:w="1842" w:type="dxa"/>
          </w:tcPr>
          <w:p w:rsidR="007B3396" w:rsidRDefault="007B3396" w:rsidP="002F26FC">
            <w:pPr>
              <w:pStyle w:val="Corpodotexto"/>
              <w:spacing w:after="0" w:line="240" w:lineRule="auto"/>
              <w:jc w:val="center"/>
              <w:rPr>
                <w:rFonts w:ascii="Times New Roman" w:hAnsi="Times New Roman"/>
                <w:bCs w:val="0"/>
                <w:sz w:val="24"/>
                <w:szCs w:val="24"/>
              </w:rPr>
            </w:pPr>
            <w:r>
              <w:rPr>
                <w:rFonts w:ascii="Times New Roman" w:hAnsi="Times New Roman"/>
                <w:bCs w:val="0"/>
                <w:sz w:val="24"/>
                <w:szCs w:val="24"/>
              </w:rPr>
              <w:t>2º incompleto</w:t>
            </w:r>
          </w:p>
        </w:tc>
        <w:tc>
          <w:tcPr>
            <w:tcW w:w="1842" w:type="dxa"/>
          </w:tcPr>
          <w:p w:rsidR="007B3396" w:rsidRPr="002F26FC" w:rsidRDefault="007B3396" w:rsidP="002F26FC">
            <w:pPr>
              <w:pStyle w:val="Corpodotexto"/>
              <w:spacing w:after="0" w:line="360" w:lineRule="auto"/>
              <w:jc w:val="center"/>
              <w:cnfStyle w:val="000000000000"/>
              <w:rPr>
                <w:rFonts w:ascii="Times New Roman" w:hAnsi="Times New Roman"/>
                <w:b/>
                <w:bCs/>
                <w:sz w:val="24"/>
                <w:szCs w:val="24"/>
              </w:rPr>
            </w:pPr>
            <w:r w:rsidRPr="002F26FC">
              <w:rPr>
                <w:rFonts w:ascii="Times New Roman" w:hAnsi="Times New Roman"/>
                <w:b/>
                <w:bCs/>
                <w:sz w:val="24"/>
                <w:szCs w:val="24"/>
              </w:rPr>
              <w:t>4</w:t>
            </w:r>
          </w:p>
        </w:tc>
        <w:tc>
          <w:tcPr>
            <w:tcW w:w="1842" w:type="dxa"/>
          </w:tcPr>
          <w:p w:rsidR="007B3396" w:rsidRPr="002F26FC" w:rsidRDefault="007B3396" w:rsidP="002F26FC">
            <w:pPr>
              <w:pStyle w:val="Corpodotexto"/>
              <w:spacing w:after="0" w:line="360" w:lineRule="auto"/>
              <w:jc w:val="center"/>
              <w:cnfStyle w:val="000000000000"/>
              <w:rPr>
                <w:rFonts w:ascii="Times New Roman" w:hAnsi="Times New Roman"/>
                <w:b/>
                <w:bCs/>
                <w:sz w:val="24"/>
                <w:szCs w:val="24"/>
              </w:rPr>
            </w:pPr>
            <w:r w:rsidRPr="002F26FC">
              <w:rPr>
                <w:rFonts w:ascii="Times New Roman" w:hAnsi="Times New Roman"/>
                <w:b/>
                <w:bCs/>
                <w:sz w:val="24"/>
                <w:szCs w:val="24"/>
              </w:rPr>
              <w:t>3</w:t>
            </w:r>
          </w:p>
        </w:tc>
        <w:tc>
          <w:tcPr>
            <w:tcW w:w="1842" w:type="dxa"/>
          </w:tcPr>
          <w:p w:rsidR="007B3396" w:rsidRPr="002F26FC" w:rsidRDefault="00006371" w:rsidP="009F5CB4">
            <w:pPr>
              <w:pStyle w:val="Corpodotexto"/>
              <w:spacing w:after="0" w:line="360" w:lineRule="auto"/>
              <w:jc w:val="center"/>
              <w:cnfStyle w:val="000000000000"/>
              <w:rPr>
                <w:rFonts w:ascii="Times New Roman" w:hAnsi="Times New Roman"/>
                <w:b/>
                <w:bCs/>
                <w:sz w:val="24"/>
                <w:szCs w:val="24"/>
              </w:rPr>
            </w:pPr>
            <w:r>
              <w:rPr>
                <w:rFonts w:ascii="Times New Roman" w:hAnsi="Times New Roman"/>
                <w:b/>
                <w:bCs/>
                <w:sz w:val="24"/>
                <w:szCs w:val="24"/>
              </w:rPr>
              <w:t>5</w:t>
            </w:r>
          </w:p>
        </w:tc>
        <w:tc>
          <w:tcPr>
            <w:tcW w:w="1842" w:type="dxa"/>
          </w:tcPr>
          <w:p w:rsidR="007B3396" w:rsidRPr="007B3396" w:rsidRDefault="007B3396" w:rsidP="007B3396">
            <w:pPr>
              <w:pStyle w:val="Corpodotexto"/>
              <w:spacing w:after="0" w:line="360" w:lineRule="auto"/>
              <w:jc w:val="center"/>
              <w:cnfStyle w:val="000000000000"/>
              <w:rPr>
                <w:rFonts w:ascii="Times New Roman" w:hAnsi="Times New Roman"/>
                <w:b/>
                <w:bCs/>
                <w:sz w:val="24"/>
                <w:szCs w:val="24"/>
              </w:rPr>
            </w:pPr>
            <w:r w:rsidRPr="007B3396">
              <w:rPr>
                <w:rFonts w:ascii="Times New Roman" w:hAnsi="Times New Roman"/>
                <w:b/>
                <w:bCs/>
                <w:sz w:val="24"/>
                <w:szCs w:val="24"/>
              </w:rPr>
              <w:t>0</w:t>
            </w:r>
          </w:p>
        </w:tc>
      </w:tr>
      <w:tr w:rsidR="007B3396" w:rsidTr="009F5CB4">
        <w:trPr>
          <w:cnfStyle w:val="000000100000"/>
        </w:trPr>
        <w:tc>
          <w:tcPr>
            <w:cnfStyle w:val="001000000000"/>
            <w:tcW w:w="1842" w:type="dxa"/>
          </w:tcPr>
          <w:p w:rsidR="007B3396" w:rsidRDefault="007B3396" w:rsidP="002F26FC">
            <w:pPr>
              <w:pStyle w:val="Corpodotexto"/>
              <w:spacing w:after="0" w:line="240" w:lineRule="auto"/>
              <w:jc w:val="center"/>
              <w:rPr>
                <w:rFonts w:ascii="Times New Roman" w:hAnsi="Times New Roman"/>
                <w:bCs w:val="0"/>
                <w:sz w:val="24"/>
                <w:szCs w:val="24"/>
              </w:rPr>
            </w:pPr>
            <w:r>
              <w:rPr>
                <w:rFonts w:ascii="Times New Roman" w:hAnsi="Times New Roman"/>
                <w:bCs w:val="0"/>
                <w:sz w:val="24"/>
                <w:szCs w:val="24"/>
              </w:rPr>
              <w:t>1º completo</w:t>
            </w:r>
          </w:p>
        </w:tc>
        <w:tc>
          <w:tcPr>
            <w:tcW w:w="1842" w:type="dxa"/>
          </w:tcPr>
          <w:p w:rsidR="007B3396" w:rsidRPr="002F26FC" w:rsidRDefault="007B3396" w:rsidP="002F26FC">
            <w:pPr>
              <w:pStyle w:val="Corpodotexto"/>
              <w:spacing w:after="0" w:line="360" w:lineRule="auto"/>
              <w:jc w:val="center"/>
              <w:cnfStyle w:val="000000100000"/>
              <w:rPr>
                <w:rFonts w:ascii="Times New Roman" w:hAnsi="Times New Roman"/>
                <w:b/>
                <w:bCs/>
                <w:sz w:val="24"/>
                <w:szCs w:val="24"/>
              </w:rPr>
            </w:pPr>
            <w:r w:rsidRPr="002F26FC">
              <w:rPr>
                <w:rFonts w:ascii="Times New Roman" w:hAnsi="Times New Roman"/>
                <w:b/>
                <w:bCs/>
                <w:sz w:val="24"/>
                <w:szCs w:val="24"/>
              </w:rPr>
              <w:t>1</w:t>
            </w:r>
          </w:p>
        </w:tc>
        <w:tc>
          <w:tcPr>
            <w:tcW w:w="1842" w:type="dxa"/>
          </w:tcPr>
          <w:p w:rsidR="007B3396" w:rsidRPr="002F26FC" w:rsidRDefault="007B3396" w:rsidP="002F26FC">
            <w:pPr>
              <w:pStyle w:val="Corpodotexto"/>
              <w:spacing w:after="0" w:line="360" w:lineRule="auto"/>
              <w:jc w:val="center"/>
              <w:cnfStyle w:val="000000100000"/>
              <w:rPr>
                <w:rFonts w:ascii="Times New Roman" w:hAnsi="Times New Roman"/>
                <w:b/>
                <w:bCs/>
                <w:sz w:val="24"/>
                <w:szCs w:val="24"/>
              </w:rPr>
            </w:pPr>
            <w:r w:rsidRPr="002F26FC">
              <w:rPr>
                <w:rFonts w:ascii="Times New Roman" w:hAnsi="Times New Roman"/>
                <w:b/>
                <w:bCs/>
                <w:sz w:val="24"/>
                <w:szCs w:val="24"/>
              </w:rPr>
              <w:t>6</w:t>
            </w:r>
          </w:p>
        </w:tc>
        <w:tc>
          <w:tcPr>
            <w:tcW w:w="1842" w:type="dxa"/>
          </w:tcPr>
          <w:p w:rsidR="007B3396" w:rsidRPr="002F26FC" w:rsidRDefault="00006371" w:rsidP="009F5CB4">
            <w:pPr>
              <w:pStyle w:val="Corpodotexto"/>
              <w:spacing w:after="0" w:line="360" w:lineRule="auto"/>
              <w:jc w:val="center"/>
              <w:cnfStyle w:val="000000100000"/>
              <w:rPr>
                <w:rFonts w:ascii="Times New Roman" w:hAnsi="Times New Roman"/>
                <w:b/>
                <w:bCs/>
                <w:sz w:val="24"/>
                <w:szCs w:val="24"/>
              </w:rPr>
            </w:pPr>
            <w:r>
              <w:rPr>
                <w:rFonts w:ascii="Times New Roman" w:hAnsi="Times New Roman"/>
                <w:b/>
                <w:bCs/>
                <w:sz w:val="24"/>
                <w:szCs w:val="24"/>
              </w:rPr>
              <w:t>5</w:t>
            </w:r>
          </w:p>
        </w:tc>
        <w:tc>
          <w:tcPr>
            <w:tcW w:w="1842" w:type="dxa"/>
          </w:tcPr>
          <w:p w:rsidR="007B3396" w:rsidRPr="007B3396" w:rsidRDefault="007B3396" w:rsidP="007B3396">
            <w:pPr>
              <w:pStyle w:val="Corpodotexto"/>
              <w:spacing w:after="0" w:line="360" w:lineRule="auto"/>
              <w:jc w:val="center"/>
              <w:cnfStyle w:val="000000100000"/>
              <w:rPr>
                <w:rFonts w:ascii="Times New Roman" w:hAnsi="Times New Roman"/>
                <w:b/>
                <w:bCs/>
                <w:sz w:val="24"/>
                <w:szCs w:val="24"/>
              </w:rPr>
            </w:pPr>
            <w:r w:rsidRPr="007B3396">
              <w:rPr>
                <w:rFonts w:ascii="Times New Roman" w:hAnsi="Times New Roman"/>
                <w:b/>
                <w:bCs/>
                <w:sz w:val="24"/>
                <w:szCs w:val="24"/>
              </w:rPr>
              <w:t>0</w:t>
            </w:r>
          </w:p>
        </w:tc>
      </w:tr>
      <w:tr w:rsidR="007B3396" w:rsidTr="009F5CB4">
        <w:tc>
          <w:tcPr>
            <w:cnfStyle w:val="001000000000"/>
            <w:tcW w:w="1842" w:type="dxa"/>
          </w:tcPr>
          <w:p w:rsidR="007B3396" w:rsidRDefault="007B3396" w:rsidP="002F26FC">
            <w:pPr>
              <w:pStyle w:val="Corpodotexto"/>
              <w:spacing w:after="0" w:line="240" w:lineRule="auto"/>
              <w:jc w:val="center"/>
              <w:rPr>
                <w:rFonts w:ascii="Times New Roman" w:hAnsi="Times New Roman"/>
                <w:bCs w:val="0"/>
                <w:sz w:val="24"/>
                <w:szCs w:val="24"/>
              </w:rPr>
            </w:pPr>
            <w:r>
              <w:rPr>
                <w:rFonts w:ascii="Times New Roman" w:hAnsi="Times New Roman"/>
                <w:bCs w:val="0"/>
                <w:sz w:val="24"/>
                <w:szCs w:val="24"/>
              </w:rPr>
              <w:t>2º completo</w:t>
            </w:r>
          </w:p>
        </w:tc>
        <w:tc>
          <w:tcPr>
            <w:tcW w:w="1842" w:type="dxa"/>
          </w:tcPr>
          <w:p w:rsidR="007B3396" w:rsidRPr="002F26FC" w:rsidRDefault="007B3396" w:rsidP="002F26FC">
            <w:pPr>
              <w:pStyle w:val="Corpodotexto"/>
              <w:spacing w:after="0" w:line="360" w:lineRule="auto"/>
              <w:jc w:val="center"/>
              <w:cnfStyle w:val="000000000000"/>
              <w:rPr>
                <w:rFonts w:ascii="Times New Roman" w:hAnsi="Times New Roman"/>
                <w:b/>
                <w:bCs/>
                <w:sz w:val="24"/>
                <w:szCs w:val="24"/>
              </w:rPr>
            </w:pPr>
            <w:r w:rsidRPr="002F26FC">
              <w:rPr>
                <w:rFonts w:ascii="Times New Roman" w:hAnsi="Times New Roman"/>
                <w:b/>
                <w:bCs/>
                <w:sz w:val="24"/>
                <w:szCs w:val="24"/>
              </w:rPr>
              <w:t>3</w:t>
            </w:r>
          </w:p>
        </w:tc>
        <w:tc>
          <w:tcPr>
            <w:tcW w:w="1842" w:type="dxa"/>
          </w:tcPr>
          <w:p w:rsidR="007B3396" w:rsidRPr="002F26FC" w:rsidRDefault="007B3396" w:rsidP="002F26FC">
            <w:pPr>
              <w:pStyle w:val="Corpodotexto"/>
              <w:spacing w:after="0" w:line="360" w:lineRule="auto"/>
              <w:jc w:val="center"/>
              <w:cnfStyle w:val="000000000000"/>
              <w:rPr>
                <w:rFonts w:ascii="Times New Roman" w:hAnsi="Times New Roman"/>
                <w:b/>
                <w:bCs/>
                <w:sz w:val="24"/>
                <w:szCs w:val="24"/>
              </w:rPr>
            </w:pPr>
            <w:r w:rsidRPr="002F26FC">
              <w:rPr>
                <w:rFonts w:ascii="Times New Roman" w:hAnsi="Times New Roman"/>
                <w:b/>
                <w:bCs/>
                <w:sz w:val="24"/>
                <w:szCs w:val="24"/>
              </w:rPr>
              <w:t>3</w:t>
            </w:r>
          </w:p>
        </w:tc>
        <w:tc>
          <w:tcPr>
            <w:tcW w:w="1842" w:type="dxa"/>
          </w:tcPr>
          <w:p w:rsidR="007B3396" w:rsidRPr="002F26FC" w:rsidRDefault="00006371" w:rsidP="009F5CB4">
            <w:pPr>
              <w:pStyle w:val="Corpodotexto"/>
              <w:spacing w:after="0" w:line="360" w:lineRule="auto"/>
              <w:jc w:val="center"/>
              <w:cnfStyle w:val="000000000000"/>
              <w:rPr>
                <w:rFonts w:ascii="Times New Roman" w:hAnsi="Times New Roman"/>
                <w:b/>
                <w:bCs/>
                <w:sz w:val="24"/>
                <w:szCs w:val="24"/>
              </w:rPr>
            </w:pPr>
            <w:r>
              <w:rPr>
                <w:rFonts w:ascii="Times New Roman" w:hAnsi="Times New Roman"/>
                <w:b/>
                <w:bCs/>
                <w:sz w:val="24"/>
                <w:szCs w:val="24"/>
              </w:rPr>
              <w:t>7</w:t>
            </w:r>
          </w:p>
        </w:tc>
        <w:tc>
          <w:tcPr>
            <w:tcW w:w="1842" w:type="dxa"/>
          </w:tcPr>
          <w:p w:rsidR="007B3396" w:rsidRPr="007B3396" w:rsidRDefault="00D82D79" w:rsidP="007B3396">
            <w:pPr>
              <w:pStyle w:val="Corpodotexto"/>
              <w:spacing w:after="0" w:line="360" w:lineRule="auto"/>
              <w:jc w:val="center"/>
              <w:cnfStyle w:val="000000000000"/>
              <w:rPr>
                <w:rFonts w:ascii="Times New Roman" w:hAnsi="Times New Roman"/>
                <w:b/>
                <w:bCs/>
                <w:sz w:val="24"/>
                <w:szCs w:val="24"/>
              </w:rPr>
            </w:pPr>
            <w:r>
              <w:rPr>
                <w:rFonts w:ascii="Times New Roman" w:hAnsi="Times New Roman"/>
                <w:b/>
                <w:bCs/>
                <w:sz w:val="24"/>
                <w:szCs w:val="24"/>
              </w:rPr>
              <w:t>2</w:t>
            </w:r>
          </w:p>
        </w:tc>
      </w:tr>
      <w:tr w:rsidR="007B3396" w:rsidTr="009F5CB4">
        <w:trPr>
          <w:cnfStyle w:val="000000100000"/>
        </w:trPr>
        <w:tc>
          <w:tcPr>
            <w:cnfStyle w:val="001000000000"/>
            <w:tcW w:w="1842" w:type="dxa"/>
          </w:tcPr>
          <w:p w:rsidR="007B3396" w:rsidRDefault="007B3396" w:rsidP="002F26FC">
            <w:pPr>
              <w:pStyle w:val="Corpodotexto"/>
              <w:spacing w:after="0" w:line="240" w:lineRule="auto"/>
              <w:jc w:val="center"/>
              <w:rPr>
                <w:rFonts w:ascii="Times New Roman" w:hAnsi="Times New Roman"/>
                <w:bCs w:val="0"/>
                <w:sz w:val="24"/>
                <w:szCs w:val="24"/>
              </w:rPr>
            </w:pPr>
            <w:r>
              <w:rPr>
                <w:rFonts w:ascii="Times New Roman" w:hAnsi="Times New Roman"/>
                <w:bCs w:val="0"/>
                <w:sz w:val="24"/>
                <w:szCs w:val="24"/>
              </w:rPr>
              <w:t>Superior incompleto</w:t>
            </w:r>
          </w:p>
        </w:tc>
        <w:tc>
          <w:tcPr>
            <w:tcW w:w="1842" w:type="dxa"/>
          </w:tcPr>
          <w:p w:rsidR="007B3396" w:rsidRPr="002F26FC" w:rsidRDefault="00006371" w:rsidP="002F26FC">
            <w:pPr>
              <w:pStyle w:val="Corpodotexto"/>
              <w:spacing w:after="0" w:line="360" w:lineRule="auto"/>
              <w:jc w:val="center"/>
              <w:cnfStyle w:val="000000100000"/>
              <w:rPr>
                <w:rFonts w:ascii="Times New Roman" w:hAnsi="Times New Roman"/>
                <w:b/>
                <w:bCs/>
                <w:sz w:val="24"/>
                <w:szCs w:val="24"/>
              </w:rPr>
            </w:pPr>
            <w:r>
              <w:rPr>
                <w:rFonts w:ascii="Times New Roman" w:hAnsi="Times New Roman"/>
                <w:b/>
                <w:bCs/>
                <w:sz w:val="24"/>
                <w:szCs w:val="24"/>
              </w:rPr>
              <w:t>2</w:t>
            </w:r>
          </w:p>
        </w:tc>
        <w:tc>
          <w:tcPr>
            <w:tcW w:w="1842" w:type="dxa"/>
          </w:tcPr>
          <w:p w:rsidR="007B3396" w:rsidRPr="002F26FC" w:rsidRDefault="007B3396" w:rsidP="002F26FC">
            <w:pPr>
              <w:pStyle w:val="Corpodotexto"/>
              <w:spacing w:after="0" w:line="360" w:lineRule="auto"/>
              <w:jc w:val="center"/>
              <w:cnfStyle w:val="000000100000"/>
              <w:rPr>
                <w:rFonts w:ascii="Times New Roman" w:hAnsi="Times New Roman"/>
                <w:b/>
                <w:bCs/>
                <w:sz w:val="24"/>
                <w:szCs w:val="24"/>
              </w:rPr>
            </w:pPr>
            <w:r w:rsidRPr="002F26FC">
              <w:rPr>
                <w:rFonts w:ascii="Times New Roman" w:hAnsi="Times New Roman"/>
                <w:b/>
                <w:bCs/>
                <w:sz w:val="24"/>
                <w:szCs w:val="24"/>
              </w:rPr>
              <w:t>1</w:t>
            </w:r>
          </w:p>
        </w:tc>
        <w:tc>
          <w:tcPr>
            <w:tcW w:w="1842" w:type="dxa"/>
          </w:tcPr>
          <w:p w:rsidR="007B3396" w:rsidRPr="002F26FC" w:rsidRDefault="00006371" w:rsidP="009F5CB4">
            <w:pPr>
              <w:pStyle w:val="Corpodotexto"/>
              <w:spacing w:after="0" w:line="360" w:lineRule="auto"/>
              <w:jc w:val="center"/>
              <w:cnfStyle w:val="000000100000"/>
              <w:rPr>
                <w:rFonts w:ascii="Times New Roman" w:hAnsi="Times New Roman"/>
                <w:b/>
                <w:bCs/>
                <w:sz w:val="24"/>
                <w:szCs w:val="24"/>
              </w:rPr>
            </w:pPr>
            <w:r>
              <w:rPr>
                <w:rFonts w:ascii="Times New Roman" w:hAnsi="Times New Roman"/>
                <w:b/>
                <w:bCs/>
                <w:sz w:val="24"/>
                <w:szCs w:val="24"/>
              </w:rPr>
              <w:t>7</w:t>
            </w:r>
          </w:p>
        </w:tc>
        <w:tc>
          <w:tcPr>
            <w:tcW w:w="1842" w:type="dxa"/>
          </w:tcPr>
          <w:p w:rsidR="007B3396" w:rsidRPr="007B3396" w:rsidRDefault="007B3396" w:rsidP="007B3396">
            <w:pPr>
              <w:pStyle w:val="Corpodotexto"/>
              <w:spacing w:after="0" w:line="360" w:lineRule="auto"/>
              <w:jc w:val="center"/>
              <w:cnfStyle w:val="000000100000"/>
              <w:rPr>
                <w:rFonts w:ascii="Times New Roman" w:hAnsi="Times New Roman"/>
                <w:b/>
                <w:bCs/>
                <w:sz w:val="24"/>
                <w:szCs w:val="24"/>
              </w:rPr>
            </w:pPr>
            <w:r w:rsidRPr="007B3396">
              <w:rPr>
                <w:rFonts w:ascii="Times New Roman" w:hAnsi="Times New Roman"/>
                <w:b/>
                <w:bCs/>
                <w:sz w:val="24"/>
                <w:szCs w:val="24"/>
              </w:rPr>
              <w:t>4</w:t>
            </w:r>
          </w:p>
        </w:tc>
      </w:tr>
      <w:tr w:rsidR="007B3396" w:rsidTr="009F5CB4">
        <w:tc>
          <w:tcPr>
            <w:cnfStyle w:val="001000000000"/>
            <w:tcW w:w="1842" w:type="dxa"/>
          </w:tcPr>
          <w:p w:rsidR="007B3396" w:rsidRDefault="007B3396" w:rsidP="002F26FC">
            <w:pPr>
              <w:pStyle w:val="Corpodotexto"/>
              <w:spacing w:after="0" w:line="240" w:lineRule="auto"/>
              <w:jc w:val="center"/>
              <w:rPr>
                <w:rFonts w:ascii="Times New Roman" w:hAnsi="Times New Roman"/>
                <w:bCs w:val="0"/>
                <w:sz w:val="24"/>
                <w:szCs w:val="24"/>
              </w:rPr>
            </w:pPr>
            <w:r>
              <w:rPr>
                <w:rFonts w:ascii="Times New Roman" w:hAnsi="Times New Roman"/>
                <w:bCs w:val="0"/>
                <w:sz w:val="24"/>
                <w:szCs w:val="24"/>
              </w:rPr>
              <w:t>Superior completo</w:t>
            </w:r>
          </w:p>
        </w:tc>
        <w:tc>
          <w:tcPr>
            <w:tcW w:w="1842" w:type="dxa"/>
          </w:tcPr>
          <w:p w:rsidR="007B3396" w:rsidRPr="002F26FC" w:rsidRDefault="007B3396" w:rsidP="002F26FC">
            <w:pPr>
              <w:pStyle w:val="Corpodotexto"/>
              <w:spacing w:after="0" w:line="360" w:lineRule="auto"/>
              <w:jc w:val="center"/>
              <w:cnfStyle w:val="000000000000"/>
              <w:rPr>
                <w:rFonts w:ascii="Times New Roman" w:hAnsi="Times New Roman"/>
                <w:b/>
                <w:bCs/>
                <w:sz w:val="24"/>
                <w:szCs w:val="24"/>
              </w:rPr>
            </w:pPr>
            <w:r w:rsidRPr="002F26FC">
              <w:rPr>
                <w:rFonts w:ascii="Times New Roman" w:hAnsi="Times New Roman"/>
                <w:b/>
                <w:bCs/>
                <w:sz w:val="24"/>
                <w:szCs w:val="24"/>
              </w:rPr>
              <w:t>0</w:t>
            </w:r>
          </w:p>
        </w:tc>
        <w:tc>
          <w:tcPr>
            <w:tcW w:w="1842" w:type="dxa"/>
          </w:tcPr>
          <w:p w:rsidR="007B3396" w:rsidRPr="002F26FC" w:rsidRDefault="007B3396" w:rsidP="002F26FC">
            <w:pPr>
              <w:pStyle w:val="Corpodotexto"/>
              <w:spacing w:after="0" w:line="360" w:lineRule="auto"/>
              <w:jc w:val="center"/>
              <w:cnfStyle w:val="000000000000"/>
              <w:rPr>
                <w:rFonts w:ascii="Times New Roman" w:hAnsi="Times New Roman"/>
                <w:b/>
                <w:bCs/>
                <w:sz w:val="24"/>
                <w:szCs w:val="24"/>
              </w:rPr>
            </w:pPr>
            <w:r w:rsidRPr="002F26FC">
              <w:rPr>
                <w:rFonts w:ascii="Times New Roman" w:hAnsi="Times New Roman"/>
                <w:b/>
                <w:bCs/>
                <w:sz w:val="24"/>
                <w:szCs w:val="24"/>
              </w:rPr>
              <w:t>1</w:t>
            </w:r>
          </w:p>
        </w:tc>
        <w:tc>
          <w:tcPr>
            <w:tcW w:w="1842" w:type="dxa"/>
          </w:tcPr>
          <w:p w:rsidR="007B3396" w:rsidRPr="002F26FC" w:rsidRDefault="00006371" w:rsidP="009F5CB4">
            <w:pPr>
              <w:pStyle w:val="Corpodotexto"/>
              <w:spacing w:after="0" w:line="360" w:lineRule="auto"/>
              <w:jc w:val="center"/>
              <w:cnfStyle w:val="000000000000"/>
              <w:rPr>
                <w:rFonts w:ascii="Times New Roman" w:hAnsi="Times New Roman"/>
                <w:b/>
                <w:bCs/>
                <w:sz w:val="24"/>
                <w:szCs w:val="24"/>
              </w:rPr>
            </w:pPr>
            <w:r>
              <w:rPr>
                <w:rFonts w:ascii="Times New Roman" w:hAnsi="Times New Roman"/>
                <w:b/>
                <w:bCs/>
                <w:sz w:val="24"/>
                <w:szCs w:val="24"/>
              </w:rPr>
              <w:t>8</w:t>
            </w:r>
          </w:p>
        </w:tc>
        <w:tc>
          <w:tcPr>
            <w:tcW w:w="1842" w:type="dxa"/>
          </w:tcPr>
          <w:p w:rsidR="007B3396" w:rsidRPr="007B3396" w:rsidRDefault="00D82D79" w:rsidP="007B3396">
            <w:pPr>
              <w:pStyle w:val="Corpodotexto"/>
              <w:spacing w:after="0" w:line="360" w:lineRule="auto"/>
              <w:jc w:val="center"/>
              <w:cnfStyle w:val="000000000000"/>
              <w:rPr>
                <w:rFonts w:ascii="Times New Roman" w:hAnsi="Times New Roman"/>
                <w:b/>
                <w:bCs/>
                <w:sz w:val="24"/>
                <w:szCs w:val="24"/>
              </w:rPr>
            </w:pPr>
            <w:r>
              <w:rPr>
                <w:rFonts w:ascii="Times New Roman" w:hAnsi="Times New Roman"/>
                <w:b/>
                <w:bCs/>
                <w:sz w:val="24"/>
                <w:szCs w:val="24"/>
              </w:rPr>
              <w:t>5</w:t>
            </w:r>
          </w:p>
        </w:tc>
      </w:tr>
      <w:tr w:rsidR="007B3396" w:rsidTr="009F5CB4">
        <w:trPr>
          <w:cnfStyle w:val="000000100000"/>
        </w:trPr>
        <w:tc>
          <w:tcPr>
            <w:cnfStyle w:val="001000000000"/>
            <w:tcW w:w="1842" w:type="dxa"/>
          </w:tcPr>
          <w:p w:rsidR="007B3396" w:rsidRDefault="007B3396" w:rsidP="002F26FC">
            <w:pPr>
              <w:pStyle w:val="Corpodotexto"/>
              <w:spacing w:after="0" w:line="240" w:lineRule="auto"/>
              <w:jc w:val="center"/>
              <w:rPr>
                <w:rFonts w:ascii="Times New Roman" w:hAnsi="Times New Roman"/>
                <w:bCs w:val="0"/>
                <w:sz w:val="24"/>
                <w:szCs w:val="24"/>
              </w:rPr>
            </w:pPr>
            <w:r>
              <w:rPr>
                <w:rFonts w:ascii="Times New Roman" w:hAnsi="Times New Roman"/>
                <w:bCs w:val="0"/>
                <w:sz w:val="24"/>
                <w:szCs w:val="24"/>
              </w:rPr>
              <w:t>Analfabeta</w:t>
            </w:r>
          </w:p>
        </w:tc>
        <w:tc>
          <w:tcPr>
            <w:tcW w:w="1842" w:type="dxa"/>
          </w:tcPr>
          <w:p w:rsidR="007B3396" w:rsidRPr="002F26FC" w:rsidRDefault="007B3396" w:rsidP="002F26FC">
            <w:pPr>
              <w:pStyle w:val="Corpodotexto"/>
              <w:spacing w:after="0" w:line="360" w:lineRule="auto"/>
              <w:jc w:val="center"/>
              <w:cnfStyle w:val="000000100000"/>
              <w:rPr>
                <w:rFonts w:ascii="Times New Roman" w:hAnsi="Times New Roman"/>
                <w:b/>
                <w:bCs/>
                <w:sz w:val="24"/>
                <w:szCs w:val="24"/>
              </w:rPr>
            </w:pPr>
            <w:r w:rsidRPr="002F26FC">
              <w:rPr>
                <w:rFonts w:ascii="Times New Roman" w:hAnsi="Times New Roman"/>
                <w:b/>
                <w:bCs/>
                <w:sz w:val="24"/>
                <w:szCs w:val="24"/>
              </w:rPr>
              <w:t>4</w:t>
            </w:r>
          </w:p>
        </w:tc>
        <w:tc>
          <w:tcPr>
            <w:tcW w:w="1842" w:type="dxa"/>
          </w:tcPr>
          <w:p w:rsidR="007B3396" w:rsidRPr="002F26FC" w:rsidRDefault="007B3396" w:rsidP="002F26FC">
            <w:pPr>
              <w:pStyle w:val="Corpodotexto"/>
              <w:spacing w:after="0" w:line="360" w:lineRule="auto"/>
              <w:jc w:val="center"/>
              <w:cnfStyle w:val="000000100000"/>
              <w:rPr>
                <w:rFonts w:ascii="Times New Roman" w:hAnsi="Times New Roman"/>
                <w:b/>
                <w:bCs/>
                <w:sz w:val="24"/>
                <w:szCs w:val="24"/>
              </w:rPr>
            </w:pPr>
            <w:r w:rsidRPr="002F26FC">
              <w:rPr>
                <w:rFonts w:ascii="Times New Roman" w:hAnsi="Times New Roman"/>
                <w:b/>
                <w:bCs/>
                <w:sz w:val="24"/>
                <w:szCs w:val="24"/>
              </w:rPr>
              <w:t>2</w:t>
            </w:r>
          </w:p>
        </w:tc>
        <w:tc>
          <w:tcPr>
            <w:tcW w:w="1842" w:type="dxa"/>
          </w:tcPr>
          <w:p w:rsidR="007B3396" w:rsidRPr="002F26FC" w:rsidRDefault="007B3396" w:rsidP="009F5CB4">
            <w:pPr>
              <w:pStyle w:val="Corpodotexto"/>
              <w:spacing w:after="0" w:line="360" w:lineRule="auto"/>
              <w:jc w:val="center"/>
              <w:cnfStyle w:val="000000100000"/>
              <w:rPr>
                <w:rFonts w:ascii="Times New Roman" w:hAnsi="Times New Roman"/>
                <w:b/>
                <w:bCs/>
                <w:sz w:val="24"/>
                <w:szCs w:val="24"/>
              </w:rPr>
            </w:pPr>
            <w:r w:rsidRPr="002F26FC">
              <w:rPr>
                <w:rFonts w:ascii="Times New Roman" w:hAnsi="Times New Roman"/>
                <w:b/>
                <w:bCs/>
                <w:sz w:val="24"/>
                <w:szCs w:val="24"/>
              </w:rPr>
              <w:t>0</w:t>
            </w:r>
          </w:p>
        </w:tc>
        <w:tc>
          <w:tcPr>
            <w:tcW w:w="1842" w:type="dxa"/>
          </w:tcPr>
          <w:p w:rsidR="007B3396" w:rsidRPr="007B3396" w:rsidRDefault="007B3396" w:rsidP="007B3396">
            <w:pPr>
              <w:pStyle w:val="Corpodotexto"/>
              <w:spacing w:after="0" w:line="360" w:lineRule="auto"/>
              <w:jc w:val="center"/>
              <w:cnfStyle w:val="000000100000"/>
              <w:rPr>
                <w:rFonts w:ascii="Times New Roman" w:hAnsi="Times New Roman"/>
                <w:b/>
                <w:bCs/>
                <w:sz w:val="24"/>
                <w:szCs w:val="24"/>
              </w:rPr>
            </w:pPr>
            <w:r w:rsidRPr="007B3396">
              <w:rPr>
                <w:rFonts w:ascii="Times New Roman" w:hAnsi="Times New Roman"/>
                <w:b/>
                <w:bCs/>
                <w:sz w:val="24"/>
                <w:szCs w:val="24"/>
              </w:rPr>
              <w:t>0</w:t>
            </w:r>
          </w:p>
        </w:tc>
      </w:tr>
    </w:tbl>
    <w:p w:rsidR="002F26FC" w:rsidRDefault="002F26FC" w:rsidP="002F26FC">
      <w:pPr>
        <w:pStyle w:val="Corpodotexto"/>
        <w:spacing w:after="0" w:line="240" w:lineRule="auto"/>
        <w:jc w:val="both"/>
        <w:rPr>
          <w:rFonts w:ascii="Times New Roman" w:hAnsi="Times New Roman"/>
          <w:b/>
          <w:sz w:val="20"/>
          <w:szCs w:val="20"/>
        </w:rPr>
      </w:pPr>
      <w:r w:rsidRPr="00027BD4">
        <w:rPr>
          <w:rFonts w:ascii="Times New Roman" w:hAnsi="Times New Roman"/>
          <w:b/>
          <w:sz w:val="20"/>
          <w:szCs w:val="20"/>
        </w:rPr>
        <w:t xml:space="preserve">FONTE: questionário da pesquisa: quem governa e por que governa? </w:t>
      </w:r>
      <w:r w:rsidRPr="00027BD4">
        <w:rPr>
          <w:rFonts w:ascii="Times New Roman" w:hAnsi="Times New Roman"/>
          <w:b/>
          <w:bCs/>
          <w:sz w:val="20"/>
          <w:szCs w:val="20"/>
        </w:rPr>
        <w:t>As</w:t>
      </w:r>
      <w:r w:rsidRPr="00027BD4">
        <w:rPr>
          <w:rFonts w:ascii="Times New Roman" w:hAnsi="Times New Roman"/>
          <w:b/>
          <w:sz w:val="20"/>
          <w:szCs w:val="20"/>
        </w:rPr>
        <w:t xml:space="preserve"> eleições de 2016 e a tradição histórico-política no Brejo Paraibano</w:t>
      </w:r>
      <w:r>
        <w:rPr>
          <w:rFonts w:ascii="Times New Roman" w:hAnsi="Times New Roman"/>
          <w:b/>
          <w:sz w:val="20"/>
          <w:szCs w:val="20"/>
        </w:rPr>
        <w:t xml:space="preserve">. </w:t>
      </w:r>
      <w:r w:rsidR="00006371">
        <w:rPr>
          <w:rFonts w:ascii="Times New Roman" w:hAnsi="Times New Roman"/>
          <w:b/>
          <w:sz w:val="20"/>
          <w:szCs w:val="20"/>
        </w:rPr>
        <w:t xml:space="preserve">Variável instrução. </w:t>
      </w:r>
      <w:r w:rsidRPr="00027BD4">
        <w:rPr>
          <w:rFonts w:ascii="Times New Roman" w:hAnsi="Times New Roman"/>
          <w:b/>
          <w:sz w:val="20"/>
          <w:szCs w:val="20"/>
        </w:rPr>
        <w:t>PIBIC-UEPB/COTA 2016-2017.</w:t>
      </w:r>
    </w:p>
    <w:p w:rsidR="002F26FC" w:rsidRPr="005F4459" w:rsidRDefault="002F26FC" w:rsidP="002F26FC">
      <w:pPr>
        <w:pStyle w:val="Corpodotexto"/>
        <w:spacing w:after="0" w:line="360" w:lineRule="auto"/>
        <w:jc w:val="both"/>
        <w:rPr>
          <w:rFonts w:ascii="Times New Roman" w:hAnsi="Times New Roman"/>
          <w:bCs/>
          <w:sz w:val="24"/>
          <w:szCs w:val="24"/>
        </w:rPr>
      </w:pPr>
    </w:p>
    <w:p w:rsidR="00006371" w:rsidRDefault="00006371" w:rsidP="006A1501">
      <w:pPr>
        <w:pStyle w:val="Corpodotexto"/>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À medida que o grau de interesse das entrevistadas aumenta os níveis de instrução também aumentam, aquelas que apresentaram o nível mais alto de instrução estavam principalmente entre as que responderam: </w:t>
      </w:r>
      <w:r w:rsidRPr="007471F3">
        <w:rPr>
          <w:rFonts w:ascii="Times New Roman" w:hAnsi="Times New Roman"/>
          <w:bCs/>
          <w:i/>
          <w:sz w:val="24"/>
          <w:szCs w:val="24"/>
        </w:rPr>
        <w:t>“regular, e alto</w:t>
      </w:r>
      <w:r>
        <w:rPr>
          <w:rFonts w:ascii="Times New Roman" w:hAnsi="Times New Roman"/>
          <w:bCs/>
          <w:sz w:val="24"/>
          <w:szCs w:val="24"/>
        </w:rPr>
        <w:t>” para seu interesse por política, com isso podemos perceber que aqu</w:t>
      </w:r>
      <w:r w:rsidR="00D72FAC">
        <w:rPr>
          <w:rFonts w:ascii="Times New Roman" w:hAnsi="Times New Roman"/>
          <w:bCs/>
          <w:sz w:val="24"/>
          <w:szCs w:val="24"/>
        </w:rPr>
        <w:t xml:space="preserve">elas que apresentaram um maior </w:t>
      </w:r>
      <w:r>
        <w:rPr>
          <w:rFonts w:ascii="Times New Roman" w:hAnsi="Times New Roman"/>
          <w:bCs/>
          <w:sz w:val="24"/>
          <w:szCs w:val="24"/>
        </w:rPr>
        <w:t>interesse estavam entre as que possuíam níveis de instrução maiores do que as que responderam não ter nenhum ou baixo interesse por política.</w:t>
      </w:r>
    </w:p>
    <w:p w:rsidR="00C228C1" w:rsidRPr="00EB4974" w:rsidRDefault="00FF116E" w:rsidP="006A1501">
      <w:pPr>
        <w:pStyle w:val="Corpodotexto"/>
        <w:spacing w:after="0" w:line="36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 Com relação às candidaturas, d</w:t>
      </w:r>
      <w:r w:rsidR="006375EA" w:rsidRPr="00EB4974">
        <w:rPr>
          <w:rFonts w:ascii="Times New Roman" w:hAnsi="Times New Roman"/>
          <w:bCs/>
          <w:sz w:val="24"/>
          <w:szCs w:val="24"/>
        </w:rPr>
        <w:t xml:space="preserve">as seis cidades citadas, </w:t>
      </w:r>
      <w:r w:rsidR="006B42BB">
        <w:rPr>
          <w:rFonts w:ascii="Times New Roman" w:hAnsi="Times New Roman"/>
          <w:bCs/>
          <w:sz w:val="24"/>
          <w:szCs w:val="24"/>
        </w:rPr>
        <w:t xml:space="preserve">Araruna e Alagoa Grande </w:t>
      </w:r>
      <w:r w:rsidR="006375EA" w:rsidRPr="00EB4974">
        <w:rPr>
          <w:rFonts w:ascii="Times New Roman" w:hAnsi="Times New Roman"/>
          <w:bCs/>
          <w:sz w:val="24"/>
          <w:szCs w:val="24"/>
        </w:rPr>
        <w:t>não atingiram 30% de candidatas</w:t>
      </w:r>
      <w:r w:rsidR="00383C8D">
        <w:rPr>
          <w:rFonts w:ascii="Times New Roman" w:hAnsi="Times New Roman"/>
          <w:bCs/>
          <w:sz w:val="24"/>
          <w:szCs w:val="24"/>
        </w:rPr>
        <w:t>,</w:t>
      </w:r>
      <w:r w:rsidR="006375EA" w:rsidRPr="00EB4974">
        <w:rPr>
          <w:rFonts w:ascii="Times New Roman" w:hAnsi="Times New Roman"/>
          <w:bCs/>
          <w:sz w:val="24"/>
          <w:szCs w:val="24"/>
        </w:rPr>
        <w:t xml:space="preserve"> </w:t>
      </w:r>
      <w:r w:rsidR="00D91E29" w:rsidRPr="00EB4974">
        <w:rPr>
          <w:rFonts w:ascii="Times New Roman" w:hAnsi="Times New Roman"/>
          <w:bCs/>
          <w:sz w:val="24"/>
          <w:szCs w:val="24"/>
        </w:rPr>
        <w:t xml:space="preserve">e o restante permaneceram na média dos 30% </w:t>
      </w:r>
      <w:r w:rsidR="006375EA" w:rsidRPr="00EB4974">
        <w:rPr>
          <w:rFonts w:ascii="Times New Roman" w:hAnsi="Times New Roman"/>
          <w:bCs/>
          <w:sz w:val="24"/>
          <w:szCs w:val="24"/>
        </w:rPr>
        <w:t>nas eleições de 2016</w:t>
      </w:r>
      <w:r w:rsidR="00310F6F" w:rsidRPr="00EB4974">
        <w:rPr>
          <w:rFonts w:ascii="Times New Roman" w:hAnsi="Times New Roman"/>
          <w:bCs/>
          <w:sz w:val="24"/>
          <w:szCs w:val="24"/>
        </w:rPr>
        <w:t>;</w:t>
      </w:r>
      <w:r w:rsidR="00D91E29" w:rsidRPr="00EB4974">
        <w:rPr>
          <w:rFonts w:ascii="Times New Roman" w:hAnsi="Times New Roman"/>
          <w:bCs/>
          <w:sz w:val="24"/>
          <w:szCs w:val="24"/>
        </w:rPr>
        <w:t xml:space="preserve"> </w:t>
      </w:r>
      <w:r w:rsidR="00CC1FEE">
        <w:rPr>
          <w:rFonts w:ascii="Times New Roman" w:hAnsi="Times New Roman"/>
          <w:bCs/>
          <w:sz w:val="24"/>
          <w:szCs w:val="24"/>
        </w:rPr>
        <w:t xml:space="preserve">e </w:t>
      </w:r>
      <w:r w:rsidR="00D91E29" w:rsidRPr="00EB4974">
        <w:rPr>
          <w:rFonts w:ascii="Times New Roman" w:hAnsi="Times New Roman"/>
          <w:bCs/>
          <w:sz w:val="24"/>
          <w:szCs w:val="24"/>
        </w:rPr>
        <w:t xml:space="preserve">quatro </w:t>
      </w:r>
      <w:r w:rsidR="00CC1FEE">
        <w:rPr>
          <w:rFonts w:ascii="Times New Roman" w:hAnsi="Times New Roman"/>
          <w:bCs/>
          <w:sz w:val="24"/>
          <w:szCs w:val="24"/>
        </w:rPr>
        <w:t xml:space="preserve">apresentaram </w:t>
      </w:r>
      <w:r w:rsidR="00D91E29" w:rsidRPr="00EB4974">
        <w:rPr>
          <w:rFonts w:ascii="Times New Roman" w:hAnsi="Times New Roman"/>
          <w:bCs/>
          <w:sz w:val="24"/>
          <w:szCs w:val="24"/>
        </w:rPr>
        <w:t>candidatas a prefeita</w:t>
      </w:r>
      <w:r w:rsidR="00887FBF" w:rsidRPr="00EB4974">
        <w:rPr>
          <w:rFonts w:ascii="Times New Roman" w:hAnsi="Times New Roman"/>
          <w:bCs/>
          <w:sz w:val="24"/>
          <w:szCs w:val="24"/>
        </w:rPr>
        <w:t xml:space="preserve"> nas últimas eleições</w:t>
      </w:r>
      <w:r w:rsidR="00CC1FEE">
        <w:rPr>
          <w:rFonts w:ascii="Times New Roman" w:hAnsi="Times New Roman"/>
          <w:bCs/>
          <w:sz w:val="24"/>
          <w:szCs w:val="24"/>
        </w:rPr>
        <w:t>, Duas Estradas, Guarabira, Logradouro e Mulungu</w:t>
      </w:r>
      <w:r w:rsidR="00D91E29" w:rsidRPr="00EB4974">
        <w:rPr>
          <w:rFonts w:ascii="Times New Roman" w:hAnsi="Times New Roman"/>
          <w:bCs/>
          <w:sz w:val="24"/>
          <w:szCs w:val="24"/>
        </w:rPr>
        <w:t xml:space="preserve">, </w:t>
      </w:r>
      <w:r w:rsidR="00CC1FEE">
        <w:rPr>
          <w:rFonts w:ascii="Times New Roman" w:hAnsi="Times New Roman"/>
          <w:bCs/>
          <w:sz w:val="24"/>
          <w:szCs w:val="24"/>
        </w:rPr>
        <w:t xml:space="preserve">mas, apenas duas conseguiram </w:t>
      </w:r>
      <w:r w:rsidR="00D91E29" w:rsidRPr="00EB4974">
        <w:rPr>
          <w:rFonts w:ascii="Times New Roman" w:hAnsi="Times New Roman"/>
          <w:bCs/>
          <w:sz w:val="24"/>
          <w:szCs w:val="24"/>
        </w:rPr>
        <w:t xml:space="preserve">eleger </w:t>
      </w:r>
      <w:r w:rsidR="00CC1FEE">
        <w:rPr>
          <w:rFonts w:ascii="Times New Roman" w:hAnsi="Times New Roman"/>
          <w:bCs/>
          <w:sz w:val="24"/>
          <w:szCs w:val="24"/>
        </w:rPr>
        <w:t xml:space="preserve">mulheres ao cargo de prefeita, foram elas Duas Estradas e Logradouro, </w:t>
      </w:r>
      <w:r w:rsidR="00D91E29" w:rsidRPr="00EB4974">
        <w:rPr>
          <w:rFonts w:ascii="Times New Roman" w:hAnsi="Times New Roman"/>
          <w:bCs/>
          <w:sz w:val="24"/>
          <w:szCs w:val="24"/>
        </w:rPr>
        <w:t>a can</w:t>
      </w:r>
      <w:r w:rsidR="00887FBF" w:rsidRPr="00EB4974">
        <w:rPr>
          <w:rFonts w:ascii="Times New Roman" w:hAnsi="Times New Roman"/>
          <w:bCs/>
          <w:sz w:val="24"/>
          <w:szCs w:val="24"/>
        </w:rPr>
        <w:t xml:space="preserve">didata </w:t>
      </w:r>
      <w:r w:rsidR="00CC1FEE">
        <w:rPr>
          <w:rFonts w:ascii="Times New Roman" w:hAnsi="Times New Roman"/>
          <w:bCs/>
          <w:sz w:val="24"/>
          <w:szCs w:val="24"/>
        </w:rPr>
        <w:t xml:space="preserve">da cidade de Logradouro </w:t>
      </w:r>
      <w:r w:rsidR="00383C8D">
        <w:rPr>
          <w:rFonts w:ascii="Times New Roman" w:hAnsi="Times New Roman"/>
          <w:bCs/>
          <w:sz w:val="24"/>
          <w:szCs w:val="24"/>
        </w:rPr>
        <w:t xml:space="preserve">já havia sido prefeita em 2012 e </w:t>
      </w:r>
      <w:r w:rsidR="00CC1FEE">
        <w:rPr>
          <w:rFonts w:ascii="Times New Roman" w:hAnsi="Times New Roman"/>
          <w:bCs/>
          <w:sz w:val="24"/>
          <w:szCs w:val="24"/>
        </w:rPr>
        <w:t xml:space="preserve">estava </w:t>
      </w:r>
      <w:r w:rsidR="00887FBF" w:rsidRPr="00EB4974">
        <w:rPr>
          <w:rFonts w:ascii="Times New Roman" w:hAnsi="Times New Roman"/>
          <w:bCs/>
          <w:sz w:val="24"/>
          <w:szCs w:val="24"/>
        </w:rPr>
        <w:t xml:space="preserve">disputando </w:t>
      </w:r>
      <w:r w:rsidR="00383C8D" w:rsidRPr="00EB4974">
        <w:rPr>
          <w:rFonts w:ascii="Times New Roman" w:hAnsi="Times New Roman"/>
          <w:bCs/>
          <w:sz w:val="24"/>
          <w:szCs w:val="24"/>
        </w:rPr>
        <w:t>à reeleição, na cidade de Duas Estradas a chapa</w:t>
      </w:r>
      <w:r w:rsidR="007D77FE" w:rsidRPr="00EB4974">
        <w:rPr>
          <w:rFonts w:ascii="Times New Roman" w:hAnsi="Times New Roman"/>
          <w:bCs/>
          <w:sz w:val="24"/>
          <w:szCs w:val="24"/>
        </w:rPr>
        <w:t xml:space="preserve"> </w:t>
      </w:r>
      <w:r w:rsidR="00383C8D">
        <w:rPr>
          <w:rFonts w:ascii="Times New Roman" w:hAnsi="Times New Roman"/>
          <w:bCs/>
          <w:sz w:val="24"/>
          <w:szCs w:val="24"/>
        </w:rPr>
        <w:t xml:space="preserve">que obteve êxito foi </w:t>
      </w:r>
      <w:r w:rsidR="007D77FE" w:rsidRPr="00EB4974">
        <w:rPr>
          <w:rFonts w:ascii="Times New Roman" w:hAnsi="Times New Roman"/>
          <w:bCs/>
          <w:sz w:val="24"/>
          <w:szCs w:val="24"/>
        </w:rPr>
        <w:t>formada por duas</w:t>
      </w:r>
      <w:r w:rsidR="00887FBF" w:rsidRPr="00EB4974">
        <w:rPr>
          <w:rFonts w:ascii="Times New Roman" w:hAnsi="Times New Roman"/>
          <w:bCs/>
          <w:sz w:val="24"/>
          <w:szCs w:val="24"/>
        </w:rPr>
        <w:t xml:space="preserve"> mulheres, </w:t>
      </w:r>
      <w:r w:rsidR="00383C8D">
        <w:rPr>
          <w:rFonts w:ascii="Times New Roman" w:hAnsi="Times New Roman"/>
          <w:bCs/>
          <w:sz w:val="24"/>
          <w:szCs w:val="24"/>
        </w:rPr>
        <w:t xml:space="preserve">sendo que </w:t>
      </w:r>
      <w:r w:rsidR="00887FBF" w:rsidRPr="00EB4974">
        <w:rPr>
          <w:rFonts w:ascii="Times New Roman" w:hAnsi="Times New Roman"/>
          <w:bCs/>
          <w:sz w:val="24"/>
          <w:szCs w:val="24"/>
        </w:rPr>
        <w:t>a c</w:t>
      </w:r>
      <w:r w:rsidR="00383C8D">
        <w:rPr>
          <w:rFonts w:ascii="Times New Roman" w:hAnsi="Times New Roman"/>
          <w:bCs/>
          <w:sz w:val="24"/>
          <w:szCs w:val="24"/>
        </w:rPr>
        <w:t>andidata a prefeita faz parte de uma</w:t>
      </w:r>
      <w:r w:rsidR="00887FBF" w:rsidRPr="00EB4974">
        <w:rPr>
          <w:rFonts w:ascii="Times New Roman" w:hAnsi="Times New Roman"/>
          <w:bCs/>
          <w:sz w:val="24"/>
          <w:szCs w:val="24"/>
        </w:rPr>
        <w:t xml:space="preserve"> </w:t>
      </w:r>
      <w:r w:rsidR="007D77FE" w:rsidRPr="00EB4974">
        <w:rPr>
          <w:rFonts w:ascii="Times New Roman" w:hAnsi="Times New Roman"/>
          <w:bCs/>
          <w:sz w:val="24"/>
          <w:szCs w:val="24"/>
        </w:rPr>
        <w:t>família tradicional na política</w:t>
      </w:r>
      <w:r w:rsidR="00887FBF" w:rsidRPr="00EB4974">
        <w:rPr>
          <w:rFonts w:ascii="Times New Roman" w:hAnsi="Times New Roman"/>
          <w:bCs/>
          <w:sz w:val="24"/>
          <w:szCs w:val="24"/>
        </w:rPr>
        <w:t xml:space="preserve"> da cidade</w:t>
      </w:r>
      <w:r w:rsidR="00310F6F" w:rsidRPr="00EB4974">
        <w:rPr>
          <w:rFonts w:ascii="Times New Roman" w:hAnsi="Times New Roman"/>
          <w:bCs/>
          <w:sz w:val="24"/>
          <w:szCs w:val="24"/>
        </w:rPr>
        <w:t xml:space="preserve"> </w:t>
      </w:r>
      <w:r w:rsidR="00383C8D">
        <w:rPr>
          <w:rFonts w:ascii="Times New Roman" w:hAnsi="Times New Roman"/>
          <w:bCs/>
          <w:sz w:val="24"/>
          <w:szCs w:val="24"/>
        </w:rPr>
        <w:t xml:space="preserve">Duas Estradas, </w:t>
      </w:r>
      <w:r w:rsidR="00887FBF" w:rsidRPr="00EB4974">
        <w:rPr>
          <w:rFonts w:ascii="Times New Roman" w:hAnsi="Times New Roman"/>
          <w:bCs/>
          <w:sz w:val="24"/>
          <w:szCs w:val="24"/>
        </w:rPr>
        <w:t xml:space="preserve">e a </w:t>
      </w:r>
      <w:r w:rsidR="00383C8D">
        <w:rPr>
          <w:rFonts w:ascii="Times New Roman" w:hAnsi="Times New Roman"/>
          <w:bCs/>
          <w:sz w:val="24"/>
          <w:szCs w:val="24"/>
        </w:rPr>
        <w:t xml:space="preserve">candidata a </w:t>
      </w:r>
      <w:r w:rsidR="00887FBF" w:rsidRPr="00EB4974">
        <w:rPr>
          <w:rFonts w:ascii="Times New Roman" w:hAnsi="Times New Roman"/>
          <w:bCs/>
          <w:sz w:val="24"/>
          <w:szCs w:val="24"/>
        </w:rPr>
        <w:t>vice</w:t>
      </w:r>
      <w:r w:rsidR="007D77FE" w:rsidRPr="00EB4974">
        <w:rPr>
          <w:rFonts w:ascii="Times New Roman" w:hAnsi="Times New Roman"/>
          <w:bCs/>
          <w:sz w:val="24"/>
          <w:szCs w:val="24"/>
        </w:rPr>
        <w:t xml:space="preserve"> já havia se candidatado </w:t>
      </w:r>
      <w:r w:rsidR="00310F6F" w:rsidRPr="00EB4974">
        <w:rPr>
          <w:rFonts w:ascii="Times New Roman" w:hAnsi="Times New Roman"/>
          <w:bCs/>
          <w:sz w:val="24"/>
          <w:szCs w:val="24"/>
        </w:rPr>
        <w:t>anteriormente</w:t>
      </w:r>
      <w:r w:rsidR="00383C8D">
        <w:rPr>
          <w:rFonts w:ascii="Times New Roman" w:hAnsi="Times New Roman"/>
          <w:bCs/>
          <w:sz w:val="24"/>
          <w:szCs w:val="24"/>
        </w:rPr>
        <w:t>, apesar de não ter obtido êxito na eleição de 2012.</w:t>
      </w:r>
      <w:r w:rsidR="00887FBF" w:rsidRPr="00EB4974">
        <w:rPr>
          <w:rFonts w:ascii="Times New Roman" w:hAnsi="Times New Roman"/>
          <w:bCs/>
          <w:sz w:val="24"/>
          <w:szCs w:val="24"/>
        </w:rPr>
        <w:t xml:space="preserve"> As duas cidades</w:t>
      </w:r>
      <w:r w:rsidR="00383C8D">
        <w:rPr>
          <w:rFonts w:ascii="Times New Roman" w:hAnsi="Times New Roman"/>
          <w:bCs/>
          <w:sz w:val="24"/>
          <w:szCs w:val="24"/>
        </w:rPr>
        <w:t>: Logradouro e Duas Estradas,</w:t>
      </w:r>
      <w:r w:rsidR="00887FBF" w:rsidRPr="00EB4974">
        <w:rPr>
          <w:rFonts w:ascii="Times New Roman" w:hAnsi="Times New Roman"/>
          <w:bCs/>
          <w:sz w:val="24"/>
          <w:szCs w:val="24"/>
        </w:rPr>
        <w:t xml:space="preserve"> </w:t>
      </w:r>
      <w:r w:rsidR="00283B7C">
        <w:rPr>
          <w:rFonts w:ascii="Times New Roman" w:hAnsi="Times New Roman"/>
          <w:bCs/>
          <w:sz w:val="24"/>
          <w:szCs w:val="24"/>
        </w:rPr>
        <w:t xml:space="preserve">são </w:t>
      </w:r>
      <w:r w:rsidR="00283B7C" w:rsidRPr="00EB4974">
        <w:rPr>
          <w:rFonts w:ascii="Times New Roman" w:hAnsi="Times New Roman"/>
          <w:bCs/>
          <w:sz w:val="24"/>
          <w:szCs w:val="24"/>
        </w:rPr>
        <w:t xml:space="preserve">as duas menores das seis cidades </w:t>
      </w:r>
      <w:r w:rsidR="00887FBF" w:rsidRPr="00EB4974">
        <w:rPr>
          <w:rFonts w:ascii="Times New Roman" w:hAnsi="Times New Roman"/>
          <w:bCs/>
          <w:sz w:val="24"/>
          <w:szCs w:val="24"/>
        </w:rPr>
        <w:t xml:space="preserve">que elegeram mulheres ao cargo de prefeita, </w:t>
      </w:r>
      <w:r w:rsidR="00283B7C">
        <w:rPr>
          <w:rFonts w:ascii="Times New Roman" w:hAnsi="Times New Roman"/>
          <w:bCs/>
          <w:sz w:val="24"/>
          <w:szCs w:val="24"/>
        </w:rPr>
        <w:t xml:space="preserve">ambas </w:t>
      </w:r>
      <w:r w:rsidR="00887FBF" w:rsidRPr="00EB4974">
        <w:rPr>
          <w:rFonts w:ascii="Times New Roman" w:hAnsi="Times New Roman"/>
          <w:bCs/>
          <w:sz w:val="24"/>
          <w:szCs w:val="24"/>
        </w:rPr>
        <w:t>possue</w:t>
      </w:r>
      <w:r w:rsidR="00383C8D">
        <w:rPr>
          <w:rFonts w:ascii="Times New Roman" w:hAnsi="Times New Roman"/>
          <w:bCs/>
          <w:sz w:val="24"/>
          <w:szCs w:val="24"/>
        </w:rPr>
        <w:t>m menos de 4.000 mil habitantes</w:t>
      </w:r>
      <w:r w:rsidR="00356614" w:rsidRPr="00EB4974">
        <w:rPr>
          <w:rFonts w:ascii="Times New Roman" w:hAnsi="Times New Roman"/>
          <w:bCs/>
          <w:sz w:val="24"/>
          <w:szCs w:val="24"/>
        </w:rPr>
        <w:t>,</w:t>
      </w:r>
      <w:r w:rsidR="00887FBF" w:rsidRPr="00EB4974">
        <w:rPr>
          <w:rFonts w:ascii="Times New Roman" w:hAnsi="Times New Roman"/>
          <w:bCs/>
          <w:sz w:val="24"/>
          <w:szCs w:val="24"/>
        </w:rPr>
        <w:t xml:space="preserve"> o que </w:t>
      </w:r>
      <w:r w:rsidR="00283B7C">
        <w:rPr>
          <w:rFonts w:ascii="Times New Roman" w:hAnsi="Times New Roman"/>
          <w:bCs/>
          <w:sz w:val="24"/>
          <w:szCs w:val="24"/>
        </w:rPr>
        <w:t xml:space="preserve">nos </w:t>
      </w:r>
      <w:r w:rsidR="00887FBF" w:rsidRPr="00EB4974">
        <w:rPr>
          <w:rFonts w:ascii="Times New Roman" w:hAnsi="Times New Roman"/>
          <w:bCs/>
          <w:sz w:val="24"/>
          <w:szCs w:val="24"/>
        </w:rPr>
        <w:t xml:space="preserve">faz reforçar a teoria de que </w:t>
      </w:r>
      <w:r w:rsidR="006D0CAB" w:rsidRPr="00EB4974">
        <w:rPr>
          <w:rFonts w:ascii="Times New Roman" w:hAnsi="Times New Roman"/>
          <w:bCs/>
          <w:sz w:val="24"/>
          <w:szCs w:val="24"/>
        </w:rPr>
        <w:t>municípios menores têm</w:t>
      </w:r>
      <w:r w:rsidR="00887FBF" w:rsidRPr="00EB4974">
        <w:rPr>
          <w:rFonts w:ascii="Times New Roman" w:hAnsi="Times New Roman"/>
          <w:bCs/>
          <w:sz w:val="24"/>
          <w:szCs w:val="24"/>
        </w:rPr>
        <w:t xml:space="preserve"> mais chances de eleger mulheres devido </w:t>
      </w:r>
      <w:r w:rsidR="006D0CAB" w:rsidRPr="00EB4974">
        <w:rPr>
          <w:rFonts w:ascii="Times New Roman" w:hAnsi="Times New Roman"/>
          <w:bCs/>
          <w:sz w:val="24"/>
          <w:szCs w:val="24"/>
        </w:rPr>
        <w:t>à</w:t>
      </w:r>
      <w:r w:rsidR="00887FBF" w:rsidRPr="00EB4974">
        <w:rPr>
          <w:rFonts w:ascii="Times New Roman" w:hAnsi="Times New Roman"/>
          <w:bCs/>
          <w:sz w:val="24"/>
          <w:szCs w:val="24"/>
        </w:rPr>
        <w:t xml:space="preserve"> baixa concorrência entre os candidatos</w:t>
      </w:r>
      <w:r w:rsidR="00C228C1" w:rsidRPr="00EB4974">
        <w:rPr>
          <w:rFonts w:ascii="Times New Roman" w:hAnsi="Times New Roman"/>
          <w:bCs/>
          <w:sz w:val="24"/>
          <w:szCs w:val="24"/>
        </w:rPr>
        <w:t xml:space="preserve"> como destaca (ARAÚJO e ALVES; 2007) sobre o autor (HtuneJones,2002).</w:t>
      </w:r>
    </w:p>
    <w:p w:rsidR="00310F6F" w:rsidRPr="00EB4974" w:rsidRDefault="00310F6F" w:rsidP="006A1501">
      <w:pPr>
        <w:pStyle w:val="Corpodotexto"/>
        <w:spacing w:after="0" w:line="360" w:lineRule="auto"/>
        <w:ind w:firstLine="709"/>
        <w:jc w:val="both"/>
        <w:rPr>
          <w:rFonts w:ascii="Times New Roman" w:hAnsi="Times New Roman"/>
          <w:bCs/>
          <w:sz w:val="24"/>
          <w:szCs w:val="24"/>
        </w:rPr>
      </w:pPr>
    </w:p>
    <w:p w:rsidR="00887FBF" w:rsidRPr="00027BD4" w:rsidRDefault="00C228C1" w:rsidP="00310F6F">
      <w:pPr>
        <w:pStyle w:val="Corpodotexto"/>
        <w:spacing w:after="0" w:line="240" w:lineRule="auto"/>
        <w:ind w:left="1985"/>
        <w:jc w:val="both"/>
        <w:rPr>
          <w:rFonts w:ascii="Times New Roman" w:hAnsi="Times New Roman"/>
          <w:bCs/>
          <w:sz w:val="20"/>
          <w:szCs w:val="20"/>
        </w:rPr>
      </w:pPr>
      <w:r w:rsidRPr="00027BD4">
        <w:rPr>
          <w:rFonts w:ascii="Times New Roman" w:hAnsi="Times New Roman"/>
          <w:bCs/>
          <w:sz w:val="20"/>
          <w:szCs w:val="20"/>
        </w:rPr>
        <w:t xml:space="preserve">“Mas alguns autores (HtuneJones,2002) sugeriram que tal correlação dependeria da interação com outros fatores, uma vez que distritos grandes poderiam implicar, também, maior competição, necessidade de mais recursos financeiros e estratégias de campanhas mais bem </w:t>
      </w:r>
      <w:r w:rsidR="00310F6F" w:rsidRPr="00027BD4">
        <w:rPr>
          <w:rFonts w:ascii="Times New Roman" w:hAnsi="Times New Roman"/>
          <w:bCs/>
          <w:sz w:val="20"/>
          <w:szCs w:val="20"/>
        </w:rPr>
        <w:t>articuladas. ”</w:t>
      </w:r>
      <w:r w:rsidRPr="00027BD4">
        <w:rPr>
          <w:rFonts w:ascii="Times New Roman" w:hAnsi="Times New Roman"/>
          <w:bCs/>
          <w:sz w:val="20"/>
          <w:szCs w:val="20"/>
        </w:rPr>
        <w:t xml:space="preserve"> (ARAÚJO e ALVES; 2007</w:t>
      </w:r>
      <w:r w:rsidR="001D47DE" w:rsidRPr="00027BD4">
        <w:rPr>
          <w:rFonts w:ascii="Times New Roman" w:hAnsi="Times New Roman"/>
          <w:bCs/>
          <w:sz w:val="20"/>
          <w:szCs w:val="20"/>
        </w:rPr>
        <w:t>:</w:t>
      </w:r>
      <w:r w:rsidRPr="00027BD4">
        <w:rPr>
          <w:rFonts w:ascii="Times New Roman" w:hAnsi="Times New Roman"/>
          <w:bCs/>
          <w:sz w:val="20"/>
          <w:szCs w:val="20"/>
        </w:rPr>
        <w:t xml:space="preserve"> 539)</w:t>
      </w:r>
    </w:p>
    <w:p w:rsidR="00310F6F" w:rsidRPr="00027BD4" w:rsidRDefault="00310F6F" w:rsidP="006A1501">
      <w:pPr>
        <w:pStyle w:val="NormalWeb"/>
        <w:spacing w:after="0" w:line="360" w:lineRule="auto"/>
        <w:ind w:firstLine="709"/>
        <w:jc w:val="both"/>
        <w:rPr>
          <w:bCs/>
          <w:sz w:val="20"/>
          <w:szCs w:val="20"/>
        </w:rPr>
      </w:pPr>
    </w:p>
    <w:p w:rsidR="006A314A" w:rsidRPr="00EB4974" w:rsidRDefault="00C228C1" w:rsidP="006A1501">
      <w:pPr>
        <w:pStyle w:val="NormalWeb"/>
        <w:spacing w:after="0" w:line="360" w:lineRule="auto"/>
        <w:ind w:firstLine="709"/>
        <w:jc w:val="both"/>
        <w:rPr>
          <w:bCs/>
        </w:rPr>
      </w:pPr>
      <w:r w:rsidRPr="00EB4974">
        <w:rPr>
          <w:bCs/>
        </w:rPr>
        <w:t xml:space="preserve">Sabemos </w:t>
      </w:r>
      <w:r w:rsidR="00773A27" w:rsidRPr="00EB4974">
        <w:rPr>
          <w:bCs/>
        </w:rPr>
        <w:t>que</w:t>
      </w:r>
      <w:r w:rsidRPr="00EB4974">
        <w:rPr>
          <w:bCs/>
        </w:rPr>
        <w:t xml:space="preserve"> campanhas femininas</w:t>
      </w:r>
      <w:r w:rsidR="003D5D6C" w:rsidRPr="00EB4974">
        <w:rPr>
          <w:bCs/>
        </w:rPr>
        <w:t xml:space="preserve"> </w:t>
      </w:r>
      <w:r w:rsidR="00773A27" w:rsidRPr="00EB4974">
        <w:rPr>
          <w:bCs/>
        </w:rPr>
        <w:t>ainda são</w:t>
      </w:r>
      <w:r w:rsidR="00F8287C" w:rsidRPr="00EB4974">
        <w:rPr>
          <w:bCs/>
        </w:rPr>
        <w:t xml:space="preserve"> pouco </w:t>
      </w:r>
      <w:r w:rsidR="00773A27" w:rsidRPr="00EB4974">
        <w:rPr>
          <w:bCs/>
        </w:rPr>
        <w:t>divulgadas</w:t>
      </w:r>
      <w:r w:rsidR="004E6092" w:rsidRPr="00EB4974">
        <w:rPr>
          <w:bCs/>
        </w:rPr>
        <w:t>, a</w:t>
      </w:r>
      <w:r w:rsidR="00F8287C" w:rsidRPr="00EB4974">
        <w:rPr>
          <w:bCs/>
        </w:rPr>
        <w:t>lém de muitas vezes não contarem com um bom apoio financeiro para o financiamento de suas campanhas, salvo os casos onde a mulher já conseguiu certa influência dentro do seu partido, ou quando já pode ser considera uma liderança</w:t>
      </w:r>
      <w:r w:rsidR="00310F6F" w:rsidRPr="00EB4974">
        <w:rPr>
          <w:bCs/>
        </w:rPr>
        <w:t>,</w:t>
      </w:r>
      <w:r w:rsidR="00F8287C" w:rsidRPr="00EB4974">
        <w:rPr>
          <w:bCs/>
        </w:rPr>
        <w:t xml:space="preserve"> capaz de conseguir votos o suficiente para ajudar o partido e sua legenda.</w:t>
      </w:r>
      <w:r w:rsidR="00027BD4">
        <w:rPr>
          <w:bCs/>
        </w:rPr>
        <w:t xml:space="preserve"> </w:t>
      </w:r>
      <w:r w:rsidR="007D77FE" w:rsidRPr="00EB4974">
        <w:rPr>
          <w:bCs/>
        </w:rPr>
        <w:t>Fazendo uma comparação do número de mulheres candidatas/eleitas e o número das que mostraram</w:t>
      </w:r>
      <w:r w:rsidR="007A7EFB" w:rsidRPr="00EB4974">
        <w:rPr>
          <w:bCs/>
        </w:rPr>
        <w:t xml:space="preserve"> não ter nenhum ou baixo</w:t>
      </w:r>
      <w:r w:rsidR="00590C1E" w:rsidRPr="00EB4974">
        <w:rPr>
          <w:bCs/>
        </w:rPr>
        <w:t xml:space="preserve"> ou ainda regular</w:t>
      </w:r>
      <w:r w:rsidR="007A7EFB" w:rsidRPr="00EB4974">
        <w:rPr>
          <w:bCs/>
        </w:rPr>
        <w:t xml:space="preserve"> interesse no que diz respeito </w:t>
      </w:r>
      <w:r w:rsidR="00590C1E" w:rsidRPr="00EB4974">
        <w:rPr>
          <w:bCs/>
        </w:rPr>
        <w:t>à</w:t>
      </w:r>
      <w:r w:rsidR="007A7EFB" w:rsidRPr="00EB4974">
        <w:rPr>
          <w:bCs/>
        </w:rPr>
        <w:t xml:space="preserve"> política de sua cidade</w:t>
      </w:r>
      <w:r w:rsidR="00F8287C" w:rsidRPr="00EB4974">
        <w:rPr>
          <w:bCs/>
        </w:rPr>
        <w:t xml:space="preserve"> na </w:t>
      </w:r>
      <w:r w:rsidR="00F8287C" w:rsidRPr="00EB4974">
        <w:rPr>
          <w:color w:val="000000"/>
          <w:shd w:val="clear" w:color="auto" w:fill="FFFFFF"/>
        </w:rPr>
        <w:t>pesquisa-PIBIC “</w:t>
      </w:r>
      <w:r w:rsidR="00F8287C" w:rsidRPr="00EB4974">
        <w:rPr>
          <w:bCs/>
        </w:rPr>
        <w:t>Quem governa? E por que governa? as eleições de 2016 e a tradição histór</w:t>
      </w:r>
      <w:r w:rsidR="00310F6F" w:rsidRPr="00EB4974">
        <w:rPr>
          <w:bCs/>
        </w:rPr>
        <w:t>ico-política no Brejo Paraibano</w:t>
      </w:r>
      <w:r w:rsidR="00F8287C" w:rsidRPr="00EB4974">
        <w:rPr>
          <w:bCs/>
        </w:rPr>
        <w:t>”</w:t>
      </w:r>
      <w:r w:rsidR="007A7EFB" w:rsidRPr="00EB4974">
        <w:rPr>
          <w:bCs/>
        </w:rPr>
        <w:t>,</w:t>
      </w:r>
      <w:r w:rsidR="007D77FE" w:rsidRPr="00EB4974">
        <w:rPr>
          <w:bCs/>
        </w:rPr>
        <w:t xml:space="preserve"> podemos perceber </w:t>
      </w:r>
      <w:r w:rsidR="00310F6F" w:rsidRPr="00EB4974">
        <w:rPr>
          <w:bCs/>
        </w:rPr>
        <w:t xml:space="preserve">que o diminuto número de representatividade e de poucos acessos qualitativos a candidatura de mulheres aos cargos eletivos, pode </w:t>
      </w:r>
      <w:r w:rsidR="006A314A" w:rsidRPr="00EB4974">
        <w:rPr>
          <w:bCs/>
        </w:rPr>
        <w:t>ser um dos fatores que tem contribuído para essa apatia política das mulheres.</w:t>
      </w:r>
    </w:p>
    <w:p w:rsidR="006A314A" w:rsidRPr="00D72FAC" w:rsidRDefault="006A314A" w:rsidP="00D72FAC">
      <w:pPr>
        <w:pStyle w:val="NormalWeb"/>
        <w:spacing w:after="0" w:line="360" w:lineRule="auto"/>
        <w:ind w:firstLine="709"/>
        <w:jc w:val="both"/>
        <w:rPr>
          <w:bCs/>
        </w:rPr>
      </w:pPr>
      <w:r w:rsidRPr="00EB4974">
        <w:rPr>
          <w:bCs/>
        </w:rPr>
        <w:t>A política paraibana, eminentemente masculina, tem construído poucos espaços representativos para as mulheres na política interiorana; as cotas</w:t>
      </w:r>
      <w:r w:rsidR="00283B7C">
        <w:rPr>
          <w:bCs/>
        </w:rPr>
        <w:t xml:space="preserve"> partidárias têm se constituído</w:t>
      </w:r>
      <w:r w:rsidRPr="00EB4974">
        <w:rPr>
          <w:bCs/>
        </w:rPr>
        <w:t xml:space="preserve"> apenas como legitimação jurídica dos partidos e não como espaços de efetiva participação feminina, o que pode ser entendido como </w:t>
      </w:r>
      <w:r w:rsidR="00590C1E" w:rsidRPr="00EB4974">
        <w:rPr>
          <w:bCs/>
        </w:rPr>
        <w:t>a “naturalização” desse desinteresse feminino</w:t>
      </w:r>
      <w:r w:rsidR="00305EA5" w:rsidRPr="00EB4974">
        <w:rPr>
          <w:bCs/>
        </w:rPr>
        <w:t>,</w:t>
      </w:r>
      <w:r w:rsidR="00027BD4">
        <w:rPr>
          <w:bCs/>
        </w:rPr>
        <w:t xml:space="preserve"> </w:t>
      </w:r>
      <w:r w:rsidR="00D72FAC">
        <w:rPr>
          <w:bCs/>
        </w:rPr>
        <w:t xml:space="preserve">segundo (MIGUEL; 2010). </w:t>
      </w:r>
      <w:r w:rsidR="00590C1E" w:rsidRPr="00D72FAC">
        <w:rPr>
          <w:bCs/>
        </w:rPr>
        <w:t xml:space="preserve">“É possível, ainda hoje, encontrar quem leia tal situação como </w:t>
      </w:r>
      <w:r w:rsidR="00590C1E" w:rsidRPr="00D72FAC">
        <w:rPr>
          <w:bCs/>
        </w:rPr>
        <w:lastRenderedPageBreak/>
        <w:t xml:space="preserve">demonstração de um desinteresse “natural” das mulheres pela </w:t>
      </w:r>
      <w:r w:rsidR="00D72FAC" w:rsidRPr="00D72FAC">
        <w:rPr>
          <w:bCs/>
        </w:rPr>
        <w:t>política</w:t>
      </w:r>
      <w:r w:rsidR="00D72FAC">
        <w:rPr>
          <w:bCs/>
          <w:color w:val="000000" w:themeColor="text1"/>
        </w:rPr>
        <w:t>.</w:t>
      </w:r>
      <w:r w:rsidRPr="00D72FAC">
        <w:rPr>
          <w:bCs/>
          <w:color w:val="000000" w:themeColor="text1"/>
        </w:rPr>
        <w:t>”</w:t>
      </w:r>
      <w:r w:rsidR="00D72FAC">
        <w:rPr>
          <w:bCs/>
          <w:color w:val="000000" w:themeColor="text1"/>
        </w:rPr>
        <w:t xml:space="preserve"> </w:t>
      </w:r>
      <w:r w:rsidR="00D72FAC" w:rsidRPr="00D72FAC">
        <w:rPr>
          <w:bCs/>
          <w:color w:val="000000" w:themeColor="text1"/>
        </w:rPr>
        <w:t>(MIGUEL, 2010, p.</w:t>
      </w:r>
      <w:r w:rsidR="00D72FAC">
        <w:rPr>
          <w:bCs/>
          <w:color w:val="000000" w:themeColor="text1"/>
        </w:rPr>
        <w:t>25</w:t>
      </w:r>
      <w:r w:rsidR="00D72FAC" w:rsidRPr="00D72FAC">
        <w:rPr>
          <w:bCs/>
          <w:color w:val="000000" w:themeColor="text1"/>
        </w:rPr>
        <w:t>).</w:t>
      </w:r>
      <w:r w:rsidR="00D72FAC">
        <w:rPr>
          <w:bCs/>
          <w:color w:val="000000" w:themeColor="text1"/>
        </w:rPr>
        <w:t xml:space="preserve"> Dessa forma </w:t>
      </w:r>
      <w:r w:rsidR="00D72FAC">
        <w:rPr>
          <w:bCs/>
        </w:rPr>
        <w:t xml:space="preserve">fica fácil responsabilizar </w:t>
      </w:r>
      <w:r w:rsidR="00590C1E" w:rsidRPr="00D72FAC">
        <w:rPr>
          <w:bCs/>
        </w:rPr>
        <w:t xml:space="preserve">as mulheres </w:t>
      </w:r>
      <w:r w:rsidR="00D72FAC">
        <w:rPr>
          <w:bCs/>
        </w:rPr>
        <w:t xml:space="preserve">por </w:t>
      </w:r>
      <w:r w:rsidR="00590C1E" w:rsidRPr="00D72FAC">
        <w:rPr>
          <w:bCs/>
        </w:rPr>
        <w:t xml:space="preserve">elas não </w:t>
      </w:r>
      <w:r w:rsidR="00D72FAC">
        <w:rPr>
          <w:bCs/>
        </w:rPr>
        <w:t>se sentirem incentivadas a participar do</w:t>
      </w:r>
      <w:r w:rsidR="00590C1E" w:rsidRPr="00D72FAC">
        <w:rPr>
          <w:bCs/>
        </w:rPr>
        <w:t xml:space="preserve"> meio</w:t>
      </w:r>
      <w:r w:rsidR="00D72FAC">
        <w:rPr>
          <w:bCs/>
        </w:rPr>
        <w:t xml:space="preserve"> político</w:t>
      </w:r>
      <w:r w:rsidR="00590C1E" w:rsidRPr="00D72FAC">
        <w:rPr>
          <w:bCs/>
        </w:rPr>
        <w:t>, como se isto fosse um “desinteresse natural” das mesmas, encobrindo todas as barreiras impostas a elas</w:t>
      </w:r>
      <w:r w:rsidR="00D72FAC">
        <w:rPr>
          <w:bCs/>
        </w:rPr>
        <w:t xml:space="preserve"> que as impedem</w:t>
      </w:r>
      <w:r w:rsidR="00590C1E" w:rsidRPr="00D72FAC">
        <w:rPr>
          <w:bCs/>
        </w:rPr>
        <w:t xml:space="preserve"> de avançar e </w:t>
      </w:r>
      <w:r w:rsidRPr="00D72FAC">
        <w:rPr>
          <w:bCs/>
        </w:rPr>
        <w:t>crescer poli</w:t>
      </w:r>
      <w:r w:rsidR="00D72FAC">
        <w:rPr>
          <w:bCs/>
        </w:rPr>
        <w:t>ticamente.</w:t>
      </w:r>
      <w:r w:rsidRPr="00D72FAC">
        <w:rPr>
          <w:bCs/>
        </w:rPr>
        <w:t xml:space="preserve"> </w:t>
      </w:r>
    </w:p>
    <w:p w:rsidR="00982A97" w:rsidRPr="00EB4974" w:rsidRDefault="00083471" w:rsidP="006A1501">
      <w:pPr>
        <w:pStyle w:val="NormalWeb"/>
        <w:spacing w:after="0" w:line="360" w:lineRule="auto"/>
        <w:ind w:firstLine="709"/>
        <w:jc w:val="both"/>
        <w:rPr>
          <w:bCs/>
        </w:rPr>
      </w:pPr>
      <w:r w:rsidRPr="00EB4974">
        <w:rPr>
          <w:bCs/>
        </w:rPr>
        <w:t xml:space="preserve">Naturalizar esse desinteresse feminino é contribuir </w:t>
      </w:r>
      <w:r w:rsidR="00180044" w:rsidRPr="00EB4974">
        <w:rPr>
          <w:bCs/>
        </w:rPr>
        <w:t>para a manutenção d</w:t>
      </w:r>
      <w:r w:rsidR="002E041C" w:rsidRPr="00EB4974">
        <w:rPr>
          <w:bCs/>
        </w:rPr>
        <w:t>o</w:t>
      </w:r>
      <w:r w:rsidRPr="00EB4974">
        <w:rPr>
          <w:bCs/>
        </w:rPr>
        <w:t xml:space="preserve"> conservadorismo </w:t>
      </w:r>
      <w:r w:rsidR="00180044" w:rsidRPr="00EB4974">
        <w:rPr>
          <w:bCs/>
        </w:rPr>
        <w:t xml:space="preserve">na sociedade e principalmente na </w:t>
      </w:r>
      <w:r w:rsidRPr="00EB4974">
        <w:rPr>
          <w:bCs/>
        </w:rPr>
        <w:t xml:space="preserve">política, </w:t>
      </w:r>
      <w:r w:rsidR="00180044" w:rsidRPr="00EB4974">
        <w:rPr>
          <w:bCs/>
        </w:rPr>
        <w:t>a grande maioria d</w:t>
      </w:r>
      <w:r w:rsidRPr="00EB4974">
        <w:rPr>
          <w:bCs/>
        </w:rPr>
        <w:t>as mulheres ainda não se sentem parte desse meio,</w:t>
      </w:r>
      <w:r w:rsidR="00180044" w:rsidRPr="00EB4974">
        <w:rPr>
          <w:bCs/>
        </w:rPr>
        <w:t xml:space="preserve"> a discriminação e</w:t>
      </w:r>
      <w:r w:rsidR="002E041C" w:rsidRPr="00EB4974">
        <w:rPr>
          <w:bCs/>
        </w:rPr>
        <w:t xml:space="preserve"> os</w:t>
      </w:r>
      <w:r w:rsidR="0091419D" w:rsidRPr="00EB4974">
        <w:rPr>
          <w:bCs/>
        </w:rPr>
        <w:t xml:space="preserve"> julgamentos que as rotul</w:t>
      </w:r>
      <w:r w:rsidRPr="00EB4974">
        <w:rPr>
          <w:bCs/>
        </w:rPr>
        <w:t>am</w:t>
      </w:r>
      <w:r w:rsidR="002E041C" w:rsidRPr="00EB4974">
        <w:rPr>
          <w:bCs/>
        </w:rPr>
        <w:t xml:space="preserve"> como</w:t>
      </w:r>
      <w:r w:rsidRPr="00EB4974">
        <w:rPr>
          <w:bCs/>
        </w:rPr>
        <w:t xml:space="preserve"> incapazes</w:t>
      </w:r>
      <w:r w:rsidR="002E041C" w:rsidRPr="00EB4974">
        <w:rPr>
          <w:bCs/>
        </w:rPr>
        <w:t>,</w:t>
      </w:r>
      <w:r w:rsidRPr="00EB4974">
        <w:rPr>
          <w:bCs/>
        </w:rPr>
        <w:t xml:space="preserve"> permeiam a política em geral, </w:t>
      </w:r>
      <w:r w:rsidR="00180044" w:rsidRPr="00EB4974">
        <w:rPr>
          <w:bCs/>
        </w:rPr>
        <w:t xml:space="preserve">provocando um verdadeiro </w:t>
      </w:r>
      <w:r w:rsidRPr="00EB4974">
        <w:rPr>
          <w:bCs/>
        </w:rPr>
        <w:t>des</w:t>
      </w:r>
      <w:r w:rsidR="00115917" w:rsidRPr="00EB4974">
        <w:rPr>
          <w:bCs/>
        </w:rPr>
        <w:t>â</w:t>
      </w:r>
      <w:r w:rsidRPr="00EB4974">
        <w:rPr>
          <w:bCs/>
        </w:rPr>
        <w:t xml:space="preserve">nimo </w:t>
      </w:r>
      <w:r w:rsidR="00180044" w:rsidRPr="00EB4974">
        <w:rPr>
          <w:bCs/>
        </w:rPr>
        <w:t>naquelas que</w:t>
      </w:r>
      <w:r w:rsidRPr="00EB4974">
        <w:rPr>
          <w:bCs/>
        </w:rPr>
        <w:t xml:space="preserve"> buscam </w:t>
      </w:r>
      <w:r w:rsidR="002F57C8">
        <w:rPr>
          <w:bCs/>
        </w:rPr>
        <w:t>igualdade no meio político</w:t>
      </w:r>
      <w:r w:rsidR="00A679B9">
        <w:rPr>
          <w:bCs/>
        </w:rPr>
        <w:t xml:space="preserve">. </w:t>
      </w:r>
      <w:r w:rsidR="00982A97" w:rsidRPr="00EB4974">
        <w:rPr>
          <w:bCs/>
        </w:rPr>
        <w:t>T</w:t>
      </w:r>
      <w:r w:rsidR="0091419D" w:rsidRPr="00EB4974">
        <w:rPr>
          <w:bCs/>
        </w:rPr>
        <w:t>ermos mulheres ocupando cargos de visibilidade p</w:t>
      </w:r>
      <w:r w:rsidR="00982A97" w:rsidRPr="00EB4974">
        <w:rPr>
          <w:bCs/>
        </w:rPr>
        <w:t>olítica não é suficiente para aumentar a representação feminina, é preciso também que tenham</w:t>
      </w:r>
      <w:r w:rsidR="00115917" w:rsidRPr="00EB4974">
        <w:rPr>
          <w:bCs/>
        </w:rPr>
        <w:t>os</w:t>
      </w:r>
      <w:r w:rsidR="001D08DE">
        <w:rPr>
          <w:bCs/>
        </w:rPr>
        <w:t xml:space="preserve"> </w:t>
      </w:r>
      <w:r w:rsidR="0091419D" w:rsidRPr="00EB4974">
        <w:rPr>
          <w:bCs/>
        </w:rPr>
        <w:t xml:space="preserve">autonomia </w:t>
      </w:r>
      <w:r w:rsidR="00115917" w:rsidRPr="00EB4974">
        <w:rPr>
          <w:bCs/>
        </w:rPr>
        <w:t>para</w:t>
      </w:r>
      <w:r w:rsidR="0091419D" w:rsidRPr="00EB4974">
        <w:rPr>
          <w:bCs/>
        </w:rPr>
        <w:t xml:space="preserve"> impor e buscar</w:t>
      </w:r>
      <w:r w:rsidR="00115917" w:rsidRPr="00EB4974">
        <w:rPr>
          <w:bCs/>
        </w:rPr>
        <w:t>mos</w:t>
      </w:r>
      <w:r w:rsidR="0091419D" w:rsidRPr="00EB4974">
        <w:rPr>
          <w:bCs/>
        </w:rPr>
        <w:t xml:space="preserve"> ser</w:t>
      </w:r>
      <w:r w:rsidR="00115917" w:rsidRPr="00EB4974">
        <w:rPr>
          <w:bCs/>
        </w:rPr>
        <w:t>mos</w:t>
      </w:r>
      <w:r w:rsidR="0091419D" w:rsidRPr="00EB4974">
        <w:rPr>
          <w:bCs/>
        </w:rPr>
        <w:t xml:space="preserve"> leg</w:t>
      </w:r>
      <w:r w:rsidR="00115917" w:rsidRPr="00EB4974">
        <w:rPr>
          <w:bCs/>
        </w:rPr>
        <w:t>í</w:t>
      </w:r>
      <w:r w:rsidR="0091419D" w:rsidRPr="00EB4974">
        <w:rPr>
          <w:bCs/>
        </w:rPr>
        <w:t xml:space="preserve">timas representantes, </w:t>
      </w:r>
      <w:r w:rsidR="00115917" w:rsidRPr="00EB4974">
        <w:rPr>
          <w:bCs/>
        </w:rPr>
        <w:t xml:space="preserve">de modo que </w:t>
      </w:r>
      <w:r w:rsidR="00982A97" w:rsidRPr="00EB4974">
        <w:rPr>
          <w:bCs/>
        </w:rPr>
        <w:t>constru</w:t>
      </w:r>
      <w:r w:rsidR="00115917" w:rsidRPr="00EB4974">
        <w:rPr>
          <w:bCs/>
        </w:rPr>
        <w:t>amos</w:t>
      </w:r>
      <w:r w:rsidR="001D08DE">
        <w:rPr>
          <w:bCs/>
        </w:rPr>
        <w:t xml:space="preserve"> </w:t>
      </w:r>
      <w:r w:rsidR="00115917" w:rsidRPr="00EB4974">
        <w:rPr>
          <w:bCs/>
        </w:rPr>
        <w:t xml:space="preserve">o nosso </w:t>
      </w:r>
      <w:r w:rsidR="00982A97" w:rsidRPr="00EB4974">
        <w:rPr>
          <w:bCs/>
        </w:rPr>
        <w:t>próprio</w:t>
      </w:r>
      <w:r w:rsidR="0091419D" w:rsidRPr="00EB4974">
        <w:rPr>
          <w:bCs/>
        </w:rPr>
        <w:t xml:space="preserve"> capital político</w:t>
      </w:r>
      <w:r w:rsidR="002F57C8">
        <w:rPr>
          <w:bCs/>
        </w:rPr>
        <w:t>, de modo que</w:t>
      </w:r>
      <w:r w:rsidR="00115917" w:rsidRPr="00EB4974">
        <w:rPr>
          <w:bCs/>
        </w:rPr>
        <w:t xml:space="preserve"> possamos nos </w:t>
      </w:r>
      <w:r w:rsidR="002F57C8" w:rsidRPr="00EB4974">
        <w:rPr>
          <w:bCs/>
        </w:rPr>
        <w:t>a</w:t>
      </w:r>
      <w:r w:rsidR="002F57C8">
        <w:rPr>
          <w:bCs/>
        </w:rPr>
        <w:t xml:space="preserve">firmar </w:t>
      </w:r>
      <w:r w:rsidR="0091419D" w:rsidRPr="00EB4974">
        <w:rPr>
          <w:bCs/>
        </w:rPr>
        <w:t>como lideranças políticas, talvez esse seja um dos principais problemas enfrentados pelas mulheres, a dificuldade de constru</w:t>
      </w:r>
      <w:r w:rsidR="00982A97" w:rsidRPr="00EB4974">
        <w:rPr>
          <w:bCs/>
        </w:rPr>
        <w:t xml:space="preserve">ir uma imagem de “líder” capaz, </w:t>
      </w:r>
      <w:r w:rsidR="0091419D" w:rsidRPr="00EB4974">
        <w:rPr>
          <w:bCs/>
        </w:rPr>
        <w:t>responsável de tomar decisões</w:t>
      </w:r>
      <w:r w:rsidR="00982A97" w:rsidRPr="00EB4974">
        <w:rPr>
          <w:bCs/>
        </w:rPr>
        <w:t xml:space="preserve"> e representar a sociedade.</w:t>
      </w:r>
    </w:p>
    <w:p w:rsidR="00115917" w:rsidRPr="00EB4974" w:rsidRDefault="00B97291" w:rsidP="006A1501">
      <w:pPr>
        <w:pStyle w:val="NormalWeb"/>
        <w:spacing w:after="0" w:line="360" w:lineRule="auto"/>
        <w:ind w:firstLine="709"/>
        <w:jc w:val="both"/>
        <w:rPr>
          <w:bCs/>
        </w:rPr>
      </w:pPr>
      <w:r w:rsidRPr="00B97291">
        <w:rPr>
          <w:bCs/>
          <w:color w:val="000000" w:themeColor="text1"/>
        </w:rPr>
        <w:t xml:space="preserve">As </w:t>
      </w:r>
      <w:r w:rsidR="005C5B81" w:rsidRPr="00B97291">
        <w:rPr>
          <w:bCs/>
          <w:color w:val="000000" w:themeColor="text1"/>
        </w:rPr>
        <w:t>candidatas a prefeita</w:t>
      </w:r>
      <w:r w:rsidRPr="00B97291">
        <w:rPr>
          <w:bCs/>
          <w:color w:val="000000" w:themeColor="text1"/>
        </w:rPr>
        <w:t xml:space="preserve"> das cidades de Guarabira, Logradouro e Mulungu já haviam disputado outras eleições e sido eleitas prefeitas</w:t>
      </w:r>
      <w:r w:rsidR="005C5B81" w:rsidRPr="00B97291">
        <w:rPr>
          <w:bCs/>
          <w:color w:val="000000" w:themeColor="text1"/>
        </w:rPr>
        <w:t>,</w:t>
      </w:r>
      <w:r w:rsidRPr="00B97291">
        <w:rPr>
          <w:bCs/>
          <w:color w:val="000000" w:themeColor="text1"/>
        </w:rPr>
        <w:t xml:space="preserve"> o que podemos considerar que já estavam inseridas na política municipal em suas cidades, </w:t>
      </w:r>
      <w:r w:rsidR="005C5B81" w:rsidRPr="00B97291">
        <w:rPr>
          <w:bCs/>
          <w:color w:val="000000" w:themeColor="text1"/>
        </w:rPr>
        <w:t>ou seja, podemos considerar que</w:t>
      </w:r>
      <w:r w:rsidR="00115917" w:rsidRPr="00B97291">
        <w:rPr>
          <w:bCs/>
          <w:color w:val="000000" w:themeColor="text1"/>
        </w:rPr>
        <w:t xml:space="preserve"> nestas cidades,</w:t>
      </w:r>
      <w:r>
        <w:rPr>
          <w:bCs/>
          <w:color w:val="000000" w:themeColor="text1"/>
        </w:rPr>
        <w:t xml:space="preserve"> ess</w:t>
      </w:r>
      <w:r w:rsidR="005C5B81" w:rsidRPr="00B97291">
        <w:rPr>
          <w:bCs/>
          <w:color w:val="000000" w:themeColor="text1"/>
        </w:rPr>
        <w:t>as mulheres construíram seu próprio capital</w:t>
      </w:r>
      <w:r w:rsidR="005C5B81" w:rsidRPr="00EB4974">
        <w:rPr>
          <w:bCs/>
        </w:rPr>
        <w:t xml:space="preserve"> político, a única que não tinha sido candidata antes (uma das eleitas) </w:t>
      </w:r>
      <w:r w:rsidR="000823C7">
        <w:rPr>
          <w:bCs/>
        </w:rPr>
        <w:t xml:space="preserve">foi a da cidade de Duas Estradas, a qual </w:t>
      </w:r>
      <w:r w:rsidR="005C5B81" w:rsidRPr="00EB4974">
        <w:rPr>
          <w:bCs/>
        </w:rPr>
        <w:t>utilizou do capital político do seu pai</w:t>
      </w:r>
      <w:r w:rsidR="00115917" w:rsidRPr="00EB4974">
        <w:rPr>
          <w:bCs/>
        </w:rPr>
        <w:t>,</w:t>
      </w:r>
      <w:r w:rsidR="005C5B81" w:rsidRPr="00EB4974">
        <w:rPr>
          <w:bCs/>
        </w:rPr>
        <w:t xml:space="preserve"> ex</w:t>
      </w:r>
      <w:r w:rsidR="00115917" w:rsidRPr="00EB4974">
        <w:rPr>
          <w:bCs/>
        </w:rPr>
        <w:t>-</w:t>
      </w:r>
      <w:r w:rsidR="005C5B81" w:rsidRPr="00EB4974">
        <w:rPr>
          <w:bCs/>
        </w:rPr>
        <w:t>prefeito n</w:t>
      </w:r>
      <w:r w:rsidR="00C4088F" w:rsidRPr="00EB4974">
        <w:rPr>
          <w:bCs/>
        </w:rPr>
        <w:t>a cidade com mais de um mandato</w:t>
      </w:r>
      <w:r w:rsidR="000823C7">
        <w:rPr>
          <w:bCs/>
        </w:rPr>
        <w:t xml:space="preserve"> para conseguir se eleger.</w:t>
      </w:r>
    </w:p>
    <w:p w:rsidR="005C5B81" w:rsidRPr="00EB4974" w:rsidRDefault="00C4088F" w:rsidP="006A1501">
      <w:pPr>
        <w:pStyle w:val="NormalWeb"/>
        <w:spacing w:after="0" w:line="360" w:lineRule="auto"/>
        <w:ind w:firstLine="709"/>
        <w:jc w:val="both"/>
        <w:rPr>
          <w:bCs/>
        </w:rPr>
      </w:pPr>
      <w:r w:rsidRPr="00EB4974">
        <w:rPr>
          <w:bCs/>
        </w:rPr>
        <w:t>E</w:t>
      </w:r>
      <w:r w:rsidR="005C5B81" w:rsidRPr="00EB4974">
        <w:rPr>
          <w:bCs/>
        </w:rPr>
        <w:t>sse não é um caso raro na nossa política</w:t>
      </w:r>
      <w:r w:rsidRPr="00EB4974">
        <w:rPr>
          <w:bCs/>
        </w:rPr>
        <w:t>,</w:t>
      </w:r>
      <w:r w:rsidR="005C5B81" w:rsidRPr="00EB4974">
        <w:rPr>
          <w:bCs/>
        </w:rPr>
        <w:t xml:space="preserve"> mulheres que conseguem se elegerem apoiadas</w:t>
      </w:r>
      <w:r w:rsidR="008957E1" w:rsidRPr="00EB4974">
        <w:rPr>
          <w:bCs/>
        </w:rPr>
        <w:t xml:space="preserve"> na carreira política construída e consolidada</w:t>
      </w:r>
      <w:r w:rsidR="005C5B81" w:rsidRPr="00EB4974">
        <w:rPr>
          <w:bCs/>
        </w:rPr>
        <w:t xml:space="preserve"> por seus </w:t>
      </w:r>
      <w:r w:rsidR="008957E1" w:rsidRPr="00EB4974">
        <w:rPr>
          <w:bCs/>
        </w:rPr>
        <w:t xml:space="preserve">pais e </w:t>
      </w:r>
      <w:r w:rsidR="005C5B81" w:rsidRPr="00EB4974">
        <w:rPr>
          <w:bCs/>
        </w:rPr>
        <w:t>maridos, muitas vezes indicadas por eles para ocupar</w:t>
      </w:r>
      <w:r w:rsidR="008957E1" w:rsidRPr="00EB4974">
        <w:rPr>
          <w:bCs/>
        </w:rPr>
        <w:t>em</w:t>
      </w:r>
      <w:r w:rsidR="005C5B81" w:rsidRPr="00EB4974">
        <w:rPr>
          <w:bCs/>
        </w:rPr>
        <w:t xml:space="preserve"> a vaga de candidata, já que na maioria dos casos por diversos motivos não podem mais disputar eleições, ou usam da imagem de suas mulheres que são mães, esposas dedicadas, e religiosas como forma de convencimento para </w:t>
      </w:r>
      <w:bookmarkStart w:id="1" w:name="__DdeLink__268_666242178"/>
      <w:r w:rsidR="005C5B81" w:rsidRPr="00EB4974">
        <w:rPr>
          <w:bCs/>
        </w:rPr>
        <w:t xml:space="preserve">angariar </w:t>
      </w:r>
      <w:bookmarkEnd w:id="1"/>
      <w:r w:rsidR="003F6F04" w:rsidRPr="00EB4974">
        <w:rPr>
          <w:bCs/>
        </w:rPr>
        <w:t>votos</w:t>
      </w:r>
      <w:r w:rsidR="00115917" w:rsidRPr="00EB4974">
        <w:rPr>
          <w:bCs/>
        </w:rPr>
        <w:t xml:space="preserve"> e</w:t>
      </w:r>
      <w:r w:rsidR="003F6F04" w:rsidRPr="00EB4974">
        <w:rPr>
          <w:bCs/>
        </w:rPr>
        <w:t xml:space="preserve"> pa</w:t>
      </w:r>
      <w:r w:rsidR="00115917" w:rsidRPr="00EB4974">
        <w:rPr>
          <w:bCs/>
        </w:rPr>
        <w:t>ra conquistar a opinião pública;</w:t>
      </w:r>
      <w:r w:rsidR="003F6F04" w:rsidRPr="00EB4974">
        <w:rPr>
          <w:bCs/>
        </w:rPr>
        <w:t xml:space="preserve"> dessa forma ele constrói o seu </w:t>
      </w:r>
      <w:r w:rsidR="001D47DE" w:rsidRPr="00EB4974">
        <w:rPr>
          <w:bCs/>
        </w:rPr>
        <w:t>“</w:t>
      </w:r>
      <w:r w:rsidR="003F6F04" w:rsidRPr="00EB4974">
        <w:rPr>
          <w:bCs/>
          <w:i/>
        </w:rPr>
        <w:t>ethos</w:t>
      </w:r>
      <w:r w:rsidR="003F6F04" w:rsidRPr="00EB4974">
        <w:rPr>
          <w:bCs/>
        </w:rPr>
        <w:t xml:space="preserve">, </w:t>
      </w:r>
      <w:r w:rsidR="00115917" w:rsidRPr="00EB4974">
        <w:rPr>
          <w:bCs/>
        </w:rPr>
        <w:t xml:space="preserve">de “virtude”: </w:t>
      </w:r>
      <w:r w:rsidR="003F6F04" w:rsidRPr="00EB4974">
        <w:rPr>
          <w:bCs/>
        </w:rPr>
        <w:t xml:space="preserve">“O </w:t>
      </w:r>
      <w:r w:rsidR="003F6F04" w:rsidRPr="00EB4974">
        <w:rPr>
          <w:bCs/>
          <w:i/>
        </w:rPr>
        <w:t xml:space="preserve">ethos </w:t>
      </w:r>
      <w:r w:rsidR="003F6F04" w:rsidRPr="00EB4974">
        <w:rPr>
          <w:bCs/>
        </w:rPr>
        <w:t>de “virtude” é uma resposta a expectativas fantasiosas da instância cidadã, na medida em que esta, ao delegar um poder, procura fazer-se representar por um homem ou por uma mulher que seja modelo de retidão e de honradez, ao menos, em uma visão nobre da política.”</w:t>
      </w:r>
      <w:r w:rsidR="00115917" w:rsidRPr="00EB4974">
        <w:rPr>
          <w:bCs/>
        </w:rPr>
        <w:t xml:space="preserve"> (CHARAUDEAU, 2013, p.</w:t>
      </w:r>
      <w:r w:rsidR="001D47DE" w:rsidRPr="00EB4974">
        <w:rPr>
          <w:bCs/>
        </w:rPr>
        <w:t xml:space="preserve"> 124).</w:t>
      </w:r>
    </w:p>
    <w:p w:rsidR="001D47DE" w:rsidRPr="00EB4974" w:rsidRDefault="00115917" w:rsidP="006A1501">
      <w:pPr>
        <w:pStyle w:val="NormalWeb"/>
        <w:spacing w:after="0" w:line="360" w:lineRule="auto"/>
        <w:ind w:firstLine="709"/>
        <w:jc w:val="both"/>
        <w:rPr>
          <w:bCs/>
        </w:rPr>
      </w:pPr>
      <w:r w:rsidRPr="00EB4974">
        <w:rPr>
          <w:bCs/>
        </w:rPr>
        <w:t>É</w:t>
      </w:r>
      <w:r w:rsidR="001D47DE" w:rsidRPr="00EB4974">
        <w:rPr>
          <w:bCs/>
        </w:rPr>
        <w:t xml:space="preserve"> importante</w:t>
      </w:r>
      <w:r w:rsidR="000823C7">
        <w:rPr>
          <w:bCs/>
        </w:rPr>
        <w:t>,</w:t>
      </w:r>
      <w:r w:rsidR="001D47DE" w:rsidRPr="00EB4974">
        <w:rPr>
          <w:bCs/>
        </w:rPr>
        <w:t xml:space="preserve"> que as mulheres saibam construir seu próprio capital político e que não fiquem a sombra dos homens</w:t>
      </w:r>
      <w:r w:rsidR="001D08DE">
        <w:rPr>
          <w:bCs/>
        </w:rPr>
        <w:t xml:space="preserve"> da família</w:t>
      </w:r>
      <w:r w:rsidR="001D47DE" w:rsidRPr="00EB4974">
        <w:rPr>
          <w:bCs/>
        </w:rPr>
        <w:t>, elas precisam além de tudo</w:t>
      </w:r>
      <w:r w:rsidR="00887AAF" w:rsidRPr="00EB4974">
        <w:rPr>
          <w:bCs/>
        </w:rPr>
        <w:t>,</w:t>
      </w:r>
      <w:r w:rsidR="001D08DE">
        <w:rPr>
          <w:bCs/>
        </w:rPr>
        <w:t xml:space="preserve"> </w:t>
      </w:r>
      <w:r w:rsidR="00887AAF" w:rsidRPr="00EB4974">
        <w:rPr>
          <w:bCs/>
        </w:rPr>
        <w:t xml:space="preserve">se </w:t>
      </w:r>
      <w:r w:rsidR="001D47DE" w:rsidRPr="00EB4974">
        <w:rPr>
          <w:bCs/>
        </w:rPr>
        <w:t>enxergarem</w:t>
      </w:r>
      <w:r w:rsidR="00887AAF" w:rsidRPr="00EB4974">
        <w:rPr>
          <w:bCs/>
        </w:rPr>
        <w:t xml:space="preserve"> como</w:t>
      </w:r>
      <w:r w:rsidR="001D47DE" w:rsidRPr="00EB4974">
        <w:rPr>
          <w:bCs/>
        </w:rPr>
        <w:t xml:space="preserve"> </w:t>
      </w:r>
      <w:r w:rsidR="001D47DE" w:rsidRPr="00EB4974">
        <w:rPr>
          <w:bCs/>
        </w:rPr>
        <w:lastRenderedPageBreak/>
        <w:t>parte desse universo da política. A construção da credibilidade e</w:t>
      </w:r>
      <w:r w:rsidR="00887AAF" w:rsidRPr="00EB4974">
        <w:rPr>
          <w:bCs/>
        </w:rPr>
        <w:t>,</w:t>
      </w:r>
      <w:r w:rsidR="001D47DE" w:rsidRPr="00EB4974">
        <w:rPr>
          <w:bCs/>
        </w:rPr>
        <w:t xml:space="preserve"> principalmente </w:t>
      </w:r>
      <w:r w:rsidR="00887AAF" w:rsidRPr="00EB4974">
        <w:rPr>
          <w:bCs/>
        </w:rPr>
        <w:t>d</w:t>
      </w:r>
      <w:r w:rsidR="001D47DE" w:rsidRPr="00EB4974">
        <w:rPr>
          <w:bCs/>
        </w:rPr>
        <w:t>a adequação ao “discurso político”</w:t>
      </w:r>
      <w:r w:rsidR="00887AAF" w:rsidRPr="00EB4974">
        <w:rPr>
          <w:bCs/>
        </w:rPr>
        <w:t>, precisa ser construída de modo qualitativo pelas mulheres, a aparente apatia das eleitoras não pode significar a exclusão do feminino do espaço da política</w:t>
      </w:r>
      <w:r w:rsidR="0048479B" w:rsidRPr="00EB4974">
        <w:rPr>
          <w:bCs/>
        </w:rPr>
        <w:t xml:space="preserve">. </w:t>
      </w:r>
      <w:r w:rsidR="00887AAF" w:rsidRPr="00EB4974">
        <w:rPr>
          <w:bCs/>
        </w:rPr>
        <w:t xml:space="preserve">Quando consideramos que </w:t>
      </w:r>
      <w:r w:rsidR="0048479B" w:rsidRPr="00EB4974">
        <w:rPr>
          <w:bCs/>
        </w:rPr>
        <w:t>a política se dá em um espaço público com trocas e relações entre inst</w:t>
      </w:r>
      <w:r w:rsidR="00887AAF" w:rsidRPr="00EB4974">
        <w:rPr>
          <w:bCs/>
        </w:rPr>
        <w:t>â</w:t>
      </w:r>
      <w:r w:rsidR="0048479B" w:rsidRPr="00EB4974">
        <w:rPr>
          <w:bCs/>
        </w:rPr>
        <w:t>ncias</w:t>
      </w:r>
      <w:r w:rsidR="00887AAF" w:rsidRPr="00EB4974">
        <w:rPr>
          <w:bCs/>
        </w:rPr>
        <w:t>,</w:t>
      </w:r>
      <w:r w:rsidR="0048479B" w:rsidRPr="00EB4974">
        <w:rPr>
          <w:bCs/>
        </w:rPr>
        <w:t xml:space="preserve"> a fim de interesses particulares (CHARAUDEAU, 2016)</w:t>
      </w:r>
      <w:r w:rsidR="00887AAF" w:rsidRPr="00EB4974">
        <w:rPr>
          <w:bCs/>
        </w:rPr>
        <w:t xml:space="preserve">, estamos entendo que, </w:t>
      </w:r>
      <w:r w:rsidR="001D08DE" w:rsidRPr="00EB4974">
        <w:rPr>
          <w:bCs/>
        </w:rPr>
        <w:t>essa instância pública e política devem contemplar</w:t>
      </w:r>
      <w:r w:rsidR="00887AAF" w:rsidRPr="00EB4974">
        <w:rPr>
          <w:bCs/>
        </w:rPr>
        <w:t>, por meio da construção participativa das mulheres, seja como candidatas a cargos eletivos na</w:t>
      </w:r>
      <w:r w:rsidR="001D08DE">
        <w:rPr>
          <w:bCs/>
        </w:rPr>
        <w:t>s</w:t>
      </w:r>
      <w:r w:rsidR="00887AAF" w:rsidRPr="00EB4974">
        <w:rPr>
          <w:bCs/>
        </w:rPr>
        <w:t xml:space="preserve"> eleições gerais, seja como </w:t>
      </w:r>
      <w:r w:rsidR="00887AAF" w:rsidRPr="000823C7">
        <w:rPr>
          <w:bCs/>
          <w:color w:val="000000" w:themeColor="text1"/>
        </w:rPr>
        <w:t>partícipe</w:t>
      </w:r>
      <w:r w:rsidR="00887AAF" w:rsidRPr="00EB4974">
        <w:rPr>
          <w:bCs/>
        </w:rPr>
        <w:t xml:space="preserve"> do pleito – como eleitoras, cujo interesse seja o mais significativo, somente d</w:t>
      </w:r>
      <w:r w:rsidR="0048479B" w:rsidRPr="00EB4974">
        <w:rPr>
          <w:bCs/>
        </w:rPr>
        <w:t xml:space="preserve">essa forma, </w:t>
      </w:r>
      <w:r w:rsidR="00887AAF" w:rsidRPr="00EB4974">
        <w:rPr>
          <w:bCs/>
        </w:rPr>
        <w:t xml:space="preserve">as mulheres </w:t>
      </w:r>
      <w:r w:rsidR="001D47DE" w:rsidRPr="00EB4974">
        <w:rPr>
          <w:bCs/>
        </w:rPr>
        <w:t>garantir</w:t>
      </w:r>
      <w:r w:rsidR="00887AAF" w:rsidRPr="00EB4974">
        <w:rPr>
          <w:bCs/>
        </w:rPr>
        <w:t>ão</w:t>
      </w:r>
      <w:r w:rsidR="001D47DE" w:rsidRPr="00EB4974">
        <w:rPr>
          <w:bCs/>
        </w:rPr>
        <w:t xml:space="preserve"> novos caminhos para formação de uma imagem digna de confiança e credibilidade</w:t>
      </w:r>
      <w:r w:rsidR="00887AAF" w:rsidRPr="00EB4974">
        <w:rPr>
          <w:bCs/>
        </w:rPr>
        <w:t xml:space="preserve"> nas eleições.</w:t>
      </w:r>
    </w:p>
    <w:p w:rsidR="001D47DE" w:rsidRPr="00EB4974" w:rsidRDefault="00C4088F" w:rsidP="006A1501">
      <w:pPr>
        <w:spacing w:after="0" w:line="360" w:lineRule="auto"/>
        <w:ind w:firstLine="709"/>
        <w:jc w:val="both"/>
        <w:rPr>
          <w:rFonts w:ascii="Times New Roman" w:eastAsia="Times New Roman" w:hAnsi="Times New Roman"/>
          <w:color w:val="auto"/>
          <w:sz w:val="24"/>
          <w:szCs w:val="24"/>
          <w:lang w:eastAsia="pt-BR"/>
        </w:rPr>
      </w:pPr>
      <w:r w:rsidRPr="00EB4974">
        <w:rPr>
          <w:rFonts w:ascii="Times New Roman" w:hAnsi="Times New Roman"/>
          <w:bCs/>
          <w:sz w:val="24"/>
          <w:szCs w:val="24"/>
        </w:rPr>
        <w:t xml:space="preserve">E </w:t>
      </w:r>
      <w:r w:rsidR="00C21F33" w:rsidRPr="00EB4974">
        <w:rPr>
          <w:rFonts w:ascii="Times New Roman" w:hAnsi="Times New Roman"/>
          <w:bCs/>
          <w:sz w:val="24"/>
          <w:szCs w:val="24"/>
        </w:rPr>
        <w:t>ao ocuparem</w:t>
      </w:r>
      <w:r w:rsidR="001D47DE" w:rsidRPr="00EB4974">
        <w:rPr>
          <w:rFonts w:ascii="Times New Roman" w:hAnsi="Times New Roman"/>
          <w:bCs/>
          <w:sz w:val="24"/>
          <w:szCs w:val="24"/>
        </w:rPr>
        <w:t xml:space="preserve"> um cargo público, que sejam verdadeiras representantes ca</w:t>
      </w:r>
      <w:r w:rsidRPr="00EB4974">
        <w:rPr>
          <w:rFonts w:ascii="Times New Roman" w:hAnsi="Times New Roman"/>
          <w:bCs/>
          <w:sz w:val="24"/>
          <w:szCs w:val="24"/>
        </w:rPr>
        <w:t>pazes de construir sua imagem se baseando na responsabilidade</w:t>
      </w:r>
      <w:r w:rsidR="003D5D6C" w:rsidRPr="00EB4974">
        <w:rPr>
          <w:rFonts w:ascii="Times New Roman" w:hAnsi="Times New Roman"/>
          <w:bCs/>
          <w:sz w:val="24"/>
          <w:szCs w:val="24"/>
        </w:rPr>
        <w:t xml:space="preserve"> </w:t>
      </w:r>
      <w:r w:rsidRPr="00EB4974">
        <w:rPr>
          <w:rFonts w:ascii="Times New Roman" w:hAnsi="Times New Roman"/>
          <w:bCs/>
          <w:sz w:val="24"/>
          <w:szCs w:val="24"/>
        </w:rPr>
        <w:t>suficiente para</w:t>
      </w:r>
      <w:r w:rsidR="001D47DE" w:rsidRPr="00EB4974">
        <w:rPr>
          <w:rFonts w:ascii="Times New Roman" w:hAnsi="Times New Roman"/>
          <w:bCs/>
          <w:sz w:val="24"/>
          <w:szCs w:val="24"/>
        </w:rPr>
        <w:t xml:space="preserve"> ocupar tal posto, que mostrem estarem preparadas para lidar com um leque de possibilidades de problemas e preconceitos, mas que consigam lidar com tais empecilhos de forma</w:t>
      </w:r>
      <w:r w:rsidR="00447FC9" w:rsidRPr="00EB4974">
        <w:rPr>
          <w:rFonts w:ascii="Times New Roman" w:hAnsi="Times New Roman"/>
          <w:bCs/>
          <w:sz w:val="24"/>
          <w:szCs w:val="24"/>
        </w:rPr>
        <w:t xml:space="preserve"> a não atrapalhar sua carreira. “</w:t>
      </w:r>
      <w:r w:rsidR="00887AAF" w:rsidRPr="00EB4974">
        <w:rPr>
          <w:rFonts w:ascii="Times New Roman" w:hAnsi="Times New Roman"/>
          <w:bCs/>
          <w:sz w:val="24"/>
          <w:szCs w:val="24"/>
        </w:rPr>
        <w:t>O</w:t>
      </w:r>
      <w:r w:rsidR="00447FC9" w:rsidRPr="00EB4974">
        <w:rPr>
          <w:rFonts w:ascii="Times New Roman" w:eastAsia="Times New Roman" w:hAnsi="Times New Roman"/>
          <w:color w:val="auto"/>
          <w:sz w:val="24"/>
          <w:szCs w:val="24"/>
          <w:lang w:eastAsia="pt-BR"/>
        </w:rPr>
        <w:t xml:space="preserve"> discurso político das mulheres continua carregando os signos de sua subalternidade. Elas movem-se dentro de um círculo restrito de temáticas que são consideradas apropriadas e que as segregam nas posições menos centrais do campo político</w:t>
      </w:r>
      <w:r w:rsidR="00DE1910" w:rsidRPr="00EB4974">
        <w:rPr>
          <w:rFonts w:ascii="Times New Roman" w:eastAsia="Times New Roman" w:hAnsi="Times New Roman"/>
          <w:color w:val="auto"/>
          <w:sz w:val="24"/>
          <w:szCs w:val="24"/>
          <w:lang w:eastAsia="pt-BR"/>
        </w:rPr>
        <w:t xml:space="preserve">” </w:t>
      </w:r>
      <w:r w:rsidR="00887AAF" w:rsidRPr="00EB4974">
        <w:rPr>
          <w:rFonts w:ascii="Times New Roman" w:hAnsi="Times New Roman"/>
          <w:bCs/>
          <w:sz w:val="24"/>
          <w:szCs w:val="24"/>
        </w:rPr>
        <w:t>(MIGUEL, 2010, p.</w:t>
      </w:r>
      <w:r w:rsidR="00DE1910" w:rsidRPr="00EB4974">
        <w:rPr>
          <w:rFonts w:ascii="Times New Roman" w:hAnsi="Times New Roman"/>
          <w:bCs/>
          <w:sz w:val="24"/>
          <w:szCs w:val="24"/>
        </w:rPr>
        <w:t xml:space="preserve"> 45)</w:t>
      </w:r>
      <w:r w:rsidR="00887AAF" w:rsidRPr="00EB4974">
        <w:rPr>
          <w:rFonts w:ascii="Times New Roman" w:eastAsia="Times New Roman" w:hAnsi="Times New Roman"/>
          <w:color w:val="auto"/>
          <w:sz w:val="24"/>
          <w:szCs w:val="24"/>
          <w:lang w:eastAsia="pt-BR"/>
        </w:rPr>
        <w:t>;</w:t>
      </w:r>
      <w:r w:rsidR="001D08DE">
        <w:rPr>
          <w:rFonts w:ascii="Times New Roman" w:eastAsia="Times New Roman" w:hAnsi="Times New Roman"/>
          <w:color w:val="auto"/>
          <w:sz w:val="24"/>
          <w:szCs w:val="24"/>
          <w:lang w:eastAsia="pt-BR"/>
        </w:rPr>
        <w:t xml:space="preserve"> </w:t>
      </w:r>
      <w:r w:rsidR="00887AAF" w:rsidRPr="00EB4974">
        <w:rPr>
          <w:rFonts w:ascii="Times New Roman" w:eastAsia="Times New Roman" w:hAnsi="Times New Roman"/>
          <w:color w:val="auto"/>
          <w:sz w:val="24"/>
          <w:szCs w:val="24"/>
          <w:lang w:eastAsia="pt-BR"/>
        </w:rPr>
        <w:t>o</w:t>
      </w:r>
      <w:r w:rsidR="001D08DE">
        <w:rPr>
          <w:rFonts w:ascii="Times New Roman" w:eastAsia="Times New Roman" w:hAnsi="Times New Roman"/>
          <w:color w:val="auto"/>
          <w:sz w:val="24"/>
          <w:szCs w:val="24"/>
          <w:lang w:eastAsia="pt-BR"/>
        </w:rPr>
        <w:t xml:space="preserve"> </w:t>
      </w:r>
      <w:r w:rsidRPr="00EB4974">
        <w:rPr>
          <w:rFonts w:ascii="Times New Roman" w:hAnsi="Times New Roman"/>
          <w:bCs/>
          <w:sz w:val="24"/>
          <w:szCs w:val="24"/>
        </w:rPr>
        <w:t>ideal</w:t>
      </w:r>
      <w:r w:rsidR="00887AAF" w:rsidRPr="00EB4974">
        <w:rPr>
          <w:rFonts w:ascii="Times New Roman" w:hAnsi="Times New Roman"/>
          <w:bCs/>
          <w:sz w:val="24"/>
          <w:szCs w:val="24"/>
        </w:rPr>
        <w:t xml:space="preserve"> é</w:t>
      </w:r>
      <w:r w:rsidR="001D08DE">
        <w:rPr>
          <w:rFonts w:ascii="Times New Roman" w:hAnsi="Times New Roman"/>
          <w:bCs/>
          <w:sz w:val="24"/>
          <w:szCs w:val="24"/>
        </w:rPr>
        <w:t xml:space="preserve"> </w:t>
      </w:r>
      <w:r w:rsidR="001D47DE" w:rsidRPr="00EB4974">
        <w:rPr>
          <w:rFonts w:ascii="Times New Roman" w:hAnsi="Times New Roman"/>
          <w:bCs/>
          <w:sz w:val="24"/>
          <w:szCs w:val="24"/>
        </w:rPr>
        <w:t xml:space="preserve">que </w:t>
      </w:r>
      <w:r w:rsidRPr="00EB4974">
        <w:rPr>
          <w:rFonts w:ascii="Times New Roman" w:hAnsi="Times New Roman"/>
          <w:bCs/>
          <w:sz w:val="24"/>
          <w:szCs w:val="24"/>
        </w:rPr>
        <w:t xml:space="preserve">busquem defender políticas públicas a fim de crescer a representação feminina nos três podres, mas que não </w:t>
      </w:r>
      <w:r w:rsidR="00887AAF" w:rsidRPr="00EB4974">
        <w:rPr>
          <w:rFonts w:ascii="Times New Roman" w:hAnsi="Times New Roman"/>
          <w:bCs/>
          <w:sz w:val="24"/>
          <w:szCs w:val="24"/>
        </w:rPr>
        <w:t>coloquem</w:t>
      </w:r>
      <w:r w:rsidRPr="00EB4974">
        <w:rPr>
          <w:rFonts w:ascii="Times New Roman" w:hAnsi="Times New Roman"/>
          <w:bCs/>
          <w:sz w:val="24"/>
          <w:szCs w:val="24"/>
        </w:rPr>
        <w:t xml:space="preserve"> seus</w:t>
      </w:r>
      <w:r w:rsidR="001D47DE" w:rsidRPr="00EB4974">
        <w:rPr>
          <w:rFonts w:ascii="Times New Roman" w:hAnsi="Times New Roman"/>
          <w:bCs/>
          <w:sz w:val="24"/>
          <w:szCs w:val="24"/>
        </w:rPr>
        <w:t xml:space="preserve"> discurso</w:t>
      </w:r>
      <w:r w:rsidRPr="00EB4974">
        <w:rPr>
          <w:rFonts w:ascii="Times New Roman" w:hAnsi="Times New Roman"/>
          <w:bCs/>
          <w:sz w:val="24"/>
          <w:szCs w:val="24"/>
        </w:rPr>
        <w:t>s</w:t>
      </w:r>
      <w:r w:rsidR="001D47DE" w:rsidRPr="00EB4974">
        <w:rPr>
          <w:rFonts w:ascii="Times New Roman" w:hAnsi="Times New Roman"/>
          <w:bCs/>
          <w:sz w:val="24"/>
          <w:szCs w:val="24"/>
        </w:rPr>
        <w:t xml:space="preserve"> apenas para mulheres,</w:t>
      </w:r>
      <w:r w:rsidR="00887AAF" w:rsidRPr="00EB4974">
        <w:rPr>
          <w:rFonts w:ascii="Times New Roman" w:hAnsi="Times New Roman"/>
          <w:bCs/>
          <w:sz w:val="24"/>
          <w:szCs w:val="24"/>
        </w:rPr>
        <w:t xml:space="preserve"> pois,</w:t>
      </w:r>
      <w:r w:rsidR="001D47DE" w:rsidRPr="00EB4974">
        <w:rPr>
          <w:rFonts w:ascii="Times New Roman" w:hAnsi="Times New Roman"/>
          <w:bCs/>
          <w:sz w:val="24"/>
          <w:szCs w:val="24"/>
        </w:rPr>
        <w:t xml:space="preserve"> devem governar para todas e todos </w:t>
      </w:r>
      <w:r w:rsidRPr="00EB4974">
        <w:rPr>
          <w:rFonts w:ascii="Times New Roman" w:hAnsi="Times New Roman"/>
          <w:bCs/>
          <w:sz w:val="24"/>
          <w:szCs w:val="24"/>
        </w:rPr>
        <w:t xml:space="preserve">e a sociedade de um modo geral, </w:t>
      </w:r>
      <w:r w:rsidR="001D47DE" w:rsidRPr="00EB4974">
        <w:rPr>
          <w:rFonts w:ascii="Times New Roman" w:hAnsi="Times New Roman"/>
          <w:bCs/>
          <w:sz w:val="24"/>
          <w:szCs w:val="24"/>
        </w:rPr>
        <w:t>com fir</w:t>
      </w:r>
      <w:r w:rsidRPr="00EB4974">
        <w:rPr>
          <w:rFonts w:ascii="Times New Roman" w:hAnsi="Times New Roman"/>
          <w:bCs/>
          <w:sz w:val="24"/>
          <w:szCs w:val="24"/>
        </w:rPr>
        <w:t>meza, sabedoria e discernimento tal qual o cargo exige.</w:t>
      </w:r>
    </w:p>
    <w:p w:rsidR="00887AAF" w:rsidRPr="00EB4974" w:rsidRDefault="00887AAF" w:rsidP="006A1501">
      <w:pPr>
        <w:pStyle w:val="NormalWeb"/>
        <w:spacing w:after="0" w:line="360" w:lineRule="auto"/>
        <w:jc w:val="both"/>
        <w:rPr>
          <w:bCs/>
        </w:rPr>
      </w:pPr>
    </w:p>
    <w:p w:rsidR="0048479B" w:rsidRPr="00EB4974" w:rsidRDefault="00887AAF" w:rsidP="006A1501">
      <w:pPr>
        <w:pStyle w:val="NormalWeb"/>
        <w:spacing w:after="0" w:line="360" w:lineRule="auto"/>
        <w:jc w:val="both"/>
        <w:rPr>
          <w:b/>
          <w:bCs/>
        </w:rPr>
      </w:pPr>
      <w:r w:rsidRPr="00EB4974">
        <w:rPr>
          <w:b/>
          <w:bCs/>
        </w:rPr>
        <w:t>Considerações finais</w:t>
      </w:r>
    </w:p>
    <w:p w:rsidR="00887AAF" w:rsidRPr="00EB4974" w:rsidRDefault="00887AAF" w:rsidP="006A1501">
      <w:pPr>
        <w:pStyle w:val="NormalWeb"/>
        <w:spacing w:after="0" w:line="360" w:lineRule="auto"/>
        <w:jc w:val="both"/>
        <w:rPr>
          <w:bCs/>
        </w:rPr>
      </w:pPr>
    </w:p>
    <w:p w:rsidR="0048479B" w:rsidRPr="00EB4974" w:rsidRDefault="0048479B" w:rsidP="006A1501">
      <w:pPr>
        <w:pStyle w:val="NormalWeb"/>
        <w:spacing w:after="0" w:line="360" w:lineRule="auto"/>
        <w:jc w:val="both"/>
        <w:rPr>
          <w:bCs/>
        </w:rPr>
      </w:pPr>
      <w:r w:rsidRPr="00EB4974">
        <w:rPr>
          <w:bCs/>
        </w:rPr>
        <w:tab/>
        <w:t>O caminho para uma paridade entre homens e mulheres</w:t>
      </w:r>
      <w:r w:rsidR="003939A0" w:rsidRPr="00EB4974">
        <w:rPr>
          <w:bCs/>
        </w:rPr>
        <w:t xml:space="preserve">, para </w:t>
      </w:r>
      <w:r w:rsidRPr="00EB4974">
        <w:rPr>
          <w:bCs/>
        </w:rPr>
        <w:t>ocupa</w:t>
      </w:r>
      <w:r w:rsidR="003939A0" w:rsidRPr="00EB4974">
        <w:rPr>
          <w:bCs/>
        </w:rPr>
        <w:t>ção de</w:t>
      </w:r>
      <w:r w:rsidRPr="00EB4974">
        <w:rPr>
          <w:bCs/>
        </w:rPr>
        <w:t xml:space="preserve"> cargos públicos ainda está longe de acontecer, mas</w:t>
      </w:r>
      <w:r w:rsidR="003939A0" w:rsidRPr="00EB4974">
        <w:rPr>
          <w:bCs/>
        </w:rPr>
        <w:t>,</w:t>
      </w:r>
      <w:r w:rsidRPr="00EB4974">
        <w:rPr>
          <w:bCs/>
        </w:rPr>
        <w:t xml:space="preserve"> mesmo que a passos curtos esse caminho está sendo percorrido, falar sobre gênero na política é algo que já vem sendo debatido em diversas obras tanto no Brasil como no mundo, pois, este não é problema só nosso.</w:t>
      </w:r>
    </w:p>
    <w:p w:rsidR="008B2EA2" w:rsidRPr="00EB4974" w:rsidRDefault="0048479B" w:rsidP="006A1501">
      <w:pPr>
        <w:pStyle w:val="NormalWeb"/>
        <w:spacing w:after="0" w:line="360" w:lineRule="auto"/>
        <w:ind w:firstLine="709"/>
        <w:jc w:val="both"/>
        <w:rPr>
          <w:bCs/>
        </w:rPr>
      </w:pPr>
      <w:r w:rsidRPr="00EB4974">
        <w:rPr>
          <w:bCs/>
        </w:rPr>
        <w:t xml:space="preserve">Neste artigo </w:t>
      </w:r>
      <w:r w:rsidR="00773A27" w:rsidRPr="00EB4974">
        <w:rPr>
          <w:bCs/>
        </w:rPr>
        <w:t xml:space="preserve">busquei estudar a mulher na política municipal nas cidades de Mulungu-PB, </w:t>
      </w:r>
      <w:r w:rsidR="00773A27" w:rsidRPr="00EB4974">
        <w:rPr>
          <w:color w:val="000000"/>
          <w:shd w:val="clear" w:color="auto" w:fill="FFFFFF"/>
        </w:rPr>
        <w:t>Duas Estradas-PB, Alagoa Grande-PB, Logradouro-PB, Guarabira-PB, e Araruna-PB</w:t>
      </w:r>
      <w:r w:rsidR="003939A0" w:rsidRPr="00EB4974">
        <w:rPr>
          <w:color w:val="000000"/>
          <w:shd w:val="clear" w:color="auto" w:fill="FFFFFF"/>
        </w:rPr>
        <w:t>, mesmo que de forma inicial</w:t>
      </w:r>
      <w:r w:rsidR="00773A27" w:rsidRPr="00EB4974">
        <w:rPr>
          <w:bCs/>
        </w:rPr>
        <w:t xml:space="preserve">. </w:t>
      </w:r>
      <w:r w:rsidR="003939A0" w:rsidRPr="00EB4974">
        <w:rPr>
          <w:bCs/>
        </w:rPr>
        <w:t>Buscamos perceber</w:t>
      </w:r>
      <w:r w:rsidR="00773A27" w:rsidRPr="00EB4974">
        <w:rPr>
          <w:bCs/>
        </w:rPr>
        <w:t xml:space="preserve"> o desinteresse feminino de um número ainda alto</w:t>
      </w:r>
      <w:r w:rsidR="003939A0" w:rsidRPr="00EB4974">
        <w:rPr>
          <w:bCs/>
        </w:rPr>
        <w:t xml:space="preserve"> de mulheres acerca das questões políticas que</w:t>
      </w:r>
      <w:r w:rsidR="00773A27" w:rsidRPr="00EB4974">
        <w:rPr>
          <w:bCs/>
        </w:rPr>
        <w:t>, muitas vezes</w:t>
      </w:r>
      <w:r w:rsidR="003939A0" w:rsidRPr="00EB4974">
        <w:rPr>
          <w:bCs/>
        </w:rPr>
        <w:t xml:space="preserve"> continua</w:t>
      </w:r>
      <w:r w:rsidR="00773A27" w:rsidRPr="00EB4974">
        <w:rPr>
          <w:bCs/>
        </w:rPr>
        <w:t xml:space="preserve"> alimentado pela</w:t>
      </w:r>
      <w:r w:rsidR="003939A0" w:rsidRPr="00EB4974">
        <w:rPr>
          <w:bCs/>
        </w:rPr>
        <w:t xml:space="preserve"> falta de conscientização e estí</w:t>
      </w:r>
      <w:r w:rsidR="00773A27" w:rsidRPr="00EB4974">
        <w:rPr>
          <w:bCs/>
        </w:rPr>
        <w:t>mulo</w:t>
      </w:r>
      <w:r w:rsidR="003939A0" w:rsidRPr="00EB4974">
        <w:rPr>
          <w:bCs/>
        </w:rPr>
        <w:t>,</w:t>
      </w:r>
      <w:r w:rsidR="00773A27" w:rsidRPr="00EB4974">
        <w:rPr>
          <w:bCs/>
        </w:rPr>
        <w:t xml:space="preserve"> para que ess</w:t>
      </w:r>
      <w:r w:rsidR="003939A0" w:rsidRPr="00EB4974">
        <w:rPr>
          <w:bCs/>
        </w:rPr>
        <w:t>a</w:t>
      </w:r>
      <w:r w:rsidR="00861E8B" w:rsidRPr="00EB4974">
        <w:rPr>
          <w:bCs/>
        </w:rPr>
        <w:t>s mulheres entendam, participe,</w:t>
      </w:r>
      <w:r w:rsidR="00773A27" w:rsidRPr="00EB4974">
        <w:rPr>
          <w:bCs/>
        </w:rPr>
        <w:t xml:space="preserve"> adentrem nesse meio político e assumam o papel de representantes</w:t>
      </w:r>
      <w:r w:rsidR="008D5F37">
        <w:rPr>
          <w:bCs/>
        </w:rPr>
        <w:t>. A intenção</w:t>
      </w:r>
      <w:r w:rsidR="008B2EA2" w:rsidRPr="00EB4974">
        <w:rPr>
          <w:bCs/>
        </w:rPr>
        <w:t xml:space="preserve"> foi </w:t>
      </w:r>
      <w:r w:rsidR="00773A27" w:rsidRPr="00EB4974">
        <w:rPr>
          <w:bCs/>
        </w:rPr>
        <w:t xml:space="preserve">promover um perfil </w:t>
      </w:r>
      <w:r w:rsidR="00773A27" w:rsidRPr="00EB4974">
        <w:rPr>
          <w:bCs/>
        </w:rPr>
        <w:lastRenderedPageBreak/>
        <w:t xml:space="preserve">das </w:t>
      </w:r>
      <w:r w:rsidRPr="00EB4974">
        <w:rPr>
          <w:bCs/>
        </w:rPr>
        <w:t>candidatas</w:t>
      </w:r>
      <w:r w:rsidR="008B2EA2" w:rsidRPr="00EB4974">
        <w:rPr>
          <w:bCs/>
        </w:rPr>
        <w:t xml:space="preserve"> e eleitas</w:t>
      </w:r>
      <w:r w:rsidR="00773A27" w:rsidRPr="00EB4974">
        <w:rPr>
          <w:bCs/>
        </w:rPr>
        <w:t xml:space="preserve"> dess</w:t>
      </w:r>
      <w:r w:rsidRPr="00EB4974">
        <w:rPr>
          <w:bCs/>
        </w:rPr>
        <w:t>a</w:t>
      </w:r>
      <w:r w:rsidR="00773A27" w:rsidRPr="00EB4974">
        <w:rPr>
          <w:bCs/>
        </w:rPr>
        <w:t>s</w:t>
      </w:r>
      <w:r w:rsidRPr="00EB4974">
        <w:rPr>
          <w:bCs/>
        </w:rPr>
        <w:t xml:space="preserve"> cidade</w:t>
      </w:r>
      <w:r w:rsidR="00773A27" w:rsidRPr="00EB4974">
        <w:rPr>
          <w:bCs/>
        </w:rPr>
        <w:t>s</w:t>
      </w:r>
      <w:r w:rsidR="008D5F37">
        <w:rPr>
          <w:bCs/>
        </w:rPr>
        <w:t>, e</w:t>
      </w:r>
      <w:r w:rsidR="008B2EA2" w:rsidRPr="00EB4974">
        <w:rPr>
          <w:bCs/>
        </w:rPr>
        <w:t xml:space="preserve"> mostrar informações a respeito da última eleição municipal a partir das mulheres e seu lugar nela</w:t>
      </w:r>
      <w:r w:rsidR="00773A27" w:rsidRPr="00EB4974">
        <w:rPr>
          <w:bCs/>
        </w:rPr>
        <w:t xml:space="preserve">. </w:t>
      </w:r>
      <w:r w:rsidR="008B2EA2" w:rsidRPr="00EB4974">
        <w:rPr>
          <w:bCs/>
        </w:rPr>
        <w:t>Diversas colocações com base em observações do cotidiano dessas mulheres que já estão inseridas na política local.</w:t>
      </w:r>
    </w:p>
    <w:p w:rsidR="0048479B" w:rsidRPr="00EB4974" w:rsidRDefault="00773A27" w:rsidP="006A1501">
      <w:pPr>
        <w:pStyle w:val="NormalWeb"/>
        <w:spacing w:after="0" w:line="360" w:lineRule="auto"/>
        <w:ind w:firstLine="709"/>
        <w:jc w:val="both"/>
        <w:rPr>
          <w:bCs/>
        </w:rPr>
      </w:pPr>
      <w:r w:rsidRPr="00EB4974">
        <w:rPr>
          <w:bCs/>
        </w:rPr>
        <w:t>A</w:t>
      </w:r>
      <w:r w:rsidR="0048479B" w:rsidRPr="00EB4974">
        <w:rPr>
          <w:bCs/>
        </w:rPr>
        <w:t xml:space="preserve">s mulheres ainda passam por discriminação quando </w:t>
      </w:r>
      <w:r w:rsidR="00D72FAC" w:rsidRPr="00EB4974">
        <w:rPr>
          <w:bCs/>
        </w:rPr>
        <w:t>tenta</w:t>
      </w:r>
      <w:r w:rsidR="0048479B" w:rsidRPr="00EB4974">
        <w:rPr>
          <w:bCs/>
        </w:rPr>
        <w:t xml:space="preserve"> fazer parte da política,</w:t>
      </w:r>
      <w:r w:rsidR="00C21F33" w:rsidRPr="00EB4974">
        <w:rPr>
          <w:bCs/>
        </w:rPr>
        <w:t xml:space="preserve"> isso fica claro ao observarmos a opinião popular sobre ter uma mulher a frente do seu município, algo que ficou bastante evidente durante as entrevistas para o </w:t>
      </w:r>
      <w:r w:rsidR="00C21F33" w:rsidRPr="00EB4974">
        <w:rPr>
          <w:color w:val="000000"/>
          <w:shd w:val="clear" w:color="auto" w:fill="FFFFFF"/>
        </w:rPr>
        <w:t>projeto de pesquisa-PIBIC “</w:t>
      </w:r>
      <w:r w:rsidR="00C21F33" w:rsidRPr="00EB4974">
        <w:rPr>
          <w:bCs/>
        </w:rPr>
        <w:t>Quem governa? E por que governa? as eleições de 2016 e a tradição histórico-política no Brejo Paraibano.”,  o que faz com que muitas mulheres</w:t>
      </w:r>
      <w:r w:rsidR="0048479B" w:rsidRPr="00EB4974">
        <w:rPr>
          <w:bCs/>
        </w:rPr>
        <w:t xml:space="preserve"> acreditem</w:t>
      </w:r>
      <w:r w:rsidR="00861E8B" w:rsidRPr="00EB4974">
        <w:rPr>
          <w:bCs/>
        </w:rPr>
        <w:t xml:space="preserve"> que</w:t>
      </w:r>
      <w:r w:rsidR="0048479B" w:rsidRPr="00EB4974">
        <w:rPr>
          <w:bCs/>
        </w:rPr>
        <w:t xml:space="preserve"> não</w:t>
      </w:r>
      <w:r w:rsidR="00861E8B" w:rsidRPr="00EB4974">
        <w:rPr>
          <w:bCs/>
        </w:rPr>
        <w:t xml:space="preserve"> podem</w:t>
      </w:r>
      <w:r w:rsidR="0048479B" w:rsidRPr="00EB4974">
        <w:rPr>
          <w:bCs/>
        </w:rPr>
        <w:t xml:space="preserve"> fazer parte des</w:t>
      </w:r>
      <w:r w:rsidRPr="00EB4974">
        <w:rPr>
          <w:bCs/>
        </w:rPr>
        <w:t>se meio,</w:t>
      </w:r>
      <w:r w:rsidR="00861E8B" w:rsidRPr="00EB4974">
        <w:rPr>
          <w:bCs/>
        </w:rPr>
        <w:t xml:space="preserve"> mas, </w:t>
      </w:r>
      <w:r w:rsidR="0048479B" w:rsidRPr="00EB4974">
        <w:rPr>
          <w:bCs/>
        </w:rPr>
        <w:t>“</w:t>
      </w:r>
      <w:r w:rsidR="00861E8B" w:rsidRPr="00EB4974">
        <w:rPr>
          <w:bCs/>
        </w:rPr>
        <w:t>q</w:t>
      </w:r>
      <w:r w:rsidR="0048479B" w:rsidRPr="00EB4974">
        <w:rPr>
          <w:bCs/>
        </w:rPr>
        <w:t>uando entendemos, ao contrário, que os interesses não são dados, mas construções sociais, fica mais fácil perceber que a exclusão das mulheres da arena política tem impacto na forma como elas vão entender sua posição no mundo social e, portanto, se</w:t>
      </w:r>
      <w:r w:rsidRPr="00EB4974">
        <w:rPr>
          <w:bCs/>
        </w:rPr>
        <w:t xml:space="preserve">us próprios interesses.” </w:t>
      </w:r>
      <w:r w:rsidR="008B2EA2" w:rsidRPr="00EB4974">
        <w:rPr>
          <w:bCs/>
        </w:rPr>
        <w:t>(</w:t>
      </w:r>
      <w:r w:rsidRPr="00EB4974">
        <w:rPr>
          <w:bCs/>
        </w:rPr>
        <w:t>MIGUEL</w:t>
      </w:r>
      <w:r w:rsidR="00861E8B" w:rsidRPr="00EB4974">
        <w:rPr>
          <w:bCs/>
        </w:rPr>
        <w:t>,</w:t>
      </w:r>
      <w:r w:rsidR="0048479B" w:rsidRPr="00EB4974">
        <w:rPr>
          <w:bCs/>
        </w:rPr>
        <w:t>2010</w:t>
      </w:r>
      <w:r w:rsidR="00861E8B" w:rsidRPr="00EB4974">
        <w:rPr>
          <w:bCs/>
        </w:rPr>
        <w:t>, p.</w:t>
      </w:r>
      <w:r w:rsidR="00292C0B" w:rsidRPr="00EB4974">
        <w:rPr>
          <w:bCs/>
        </w:rPr>
        <w:t>28</w:t>
      </w:r>
      <w:r w:rsidR="0048479B" w:rsidRPr="00EB4974">
        <w:rPr>
          <w:bCs/>
        </w:rPr>
        <w:t>).</w:t>
      </w:r>
      <w:r w:rsidR="00C21F33" w:rsidRPr="00EB4974">
        <w:rPr>
          <w:bCs/>
        </w:rPr>
        <w:t xml:space="preserve"> É preciso enxergar-se parte da polític</w:t>
      </w:r>
      <w:r w:rsidR="00DE1910" w:rsidRPr="00EB4974">
        <w:rPr>
          <w:bCs/>
        </w:rPr>
        <w:t>a como qualquer um/uma que participa de</w:t>
      </w:r>
      <w:r w:rsidR="00C21F33" w:rsidRPr="00EB4974">
        <w:rPr>
          <w:bCs/>
        </w:rPr>
        <w:t xml:space="preserve"> um sistema democrático.</w:t>
      </w:r>
    </w:p>
    <w:p w:rsidR="0048479B" w:rsidRPr="00EB4974" w:rsidRDefault="0048479B" w:rsidP="006A1501">
      <w:pPr>
        <w:pStyle w:val="NormalWeb"/>
        <w:spacing w:after="0" w:line="360" w:lineRule="auto"/>
        <w:ind w:firstLine="708"/>
        <w:jc w:val="both"/>
        <w:rPr>
          <w:bCs/>
        </w:rPr>
      </w:pPr>
      <w:r w:rsidRPr="00EB4974">
        <w:rPr>
          <w:bCs/>
        </w:rPr>
        <w:t>Porém, torna mais difícil entender sua posição social e política quando não há ações q</w:t>
      </w:r>
      <w:r w:rsidR="00861E8B" w:rsidRPr="00EB4974">
        <w:rPr>
          <w:bCs/>
        </w:rPr>
        <w:t>ue facilitem o seu entendimento;</w:t>
      </w:r>
      <w:r w:rsidRPr="00EB4974">
        <w:rPr>
          <w:bCs/>
        </w:rPr>
        <w:t xml:space="preserve"> ser candidata é saber lidar com a desigualdade sofridas dentro até mesmo dos próprios partidos, da falta de investimentos e visibilidades as suas campanhas, é ter consciência que muitas mulheres não conseguem enxerga</w:t>
      </w:r>
      <w:r w:rsidR="008B2EA2" w:rsidRPr="00EB4974">
        <w:rPr>
          <w:bCs/>
        </w:rPr>
        <w:t>r em outras suas representantes</w:t>
      </w:r>
      <w:r w:rsidRPr="00EB4974">
        <w:rPr>
          <w:bCs/>
        </w:rPr>
        <w:t xml:space="preserve"> por já carregarem consigo uma cultura construída a anos onde “política é lugar de homem”.</w:t>
      </w:r>
    </w:p>
    <w:p w:rsidR="0048479B" w:rsidRPr="00EB4974" w:rsidRDefault="0048479B" w:rsidP="006A1501">
      <w:pPr>
        <w:pStyle w:val="NormalWeb"/>
        <w:spacing w:after="0" w:line="360" w:lineRule="auto"/>
        <w:ind w:firstLine="709"/>
        <w:jc w:val="both"/>
        <w:rPr>
          <w:bCs/>
        </w:rPr>
      </w:pPr>
      <w:r w:rsidRPr="00EB4974">
        <w:rPr>
          <w:bCs/>
        </w:rPr>
        <w:t>Já podemos contar com inúmeros</w:t>
      </w:r>
      <w:r w:rsidR="008B2EA2" w:rsidRPr="00EB4974">
        <w:rPr>
          <w:bCs/>
        </w:rPr>
        <w:t xml:space="preserve"> autores e autoras que abordam </w:t>
      </w:r>
      <w:r w:rsidRPr="00EB4974">
        <w:rPr>
          <w:bCs/>
        </w:rPr>
        <w:t>gênero na política, além de toda a trajetória de dificuldades que as mulheres enfrentaram e enfrentam para exercer cargos públicos, ou até mesmo concorrer a eles, mas, não o suficiente para mudar as estatísticas que ainda mostram um número muito abaixo de mulheres ocupando as esferas de poder decisório em um sistema democrático, enquanto os números mostrarem, por exemplo, que as mulheres ocupam menos de 10% no congresso, e 16% no</w:t>
      </w:r>
      <w:r w:rsidR="00666E50" w:rsidRPr="00EB4974">
        <w:rPr>
          <w:bCs/>
        </w:rPr>
        <w:t xml:space="preserve"> senado</w:t>
      </w:r>
      <w:r w:rsidR="00C21F33" w:rsidRPr="00EB4974">
        <w:rPr>
          <w:bCs/>
        </w:rPr>
        <w:t xml:space="preserve"> estatísticas que ainda reflete</w:t>
      </w:r>
      <w:r w:rsidR="00666E50" w:rsidRPr="00EB4974">
        <w:rPr>
          <w:bCs/>
        </w:rPr>
        <w:t>m</w:t>
      </w:r>
      <w:r w:rsidR="00C21F33" w:rsidRPr="00EB4974">
        <w:rPr>
          <w:bCs/>
        </w:rPr>
        <w:t xml:space="preserve"> a desigualdade social e política.</w:t>
      </w:r>
    </w:p>
    <w:p w:rsidR="001D47DE" w:rsidRPr="00EB4974" w:rsidRDefault="001D47DE" w:rsidP="006A1501">
      <w:pPr>
        <w:pStyle w:val="NormalWeb"/>
        <w:spacing w:after="0" w:line="360" w:lineRule="auto"/>
        <w:ind w:firstLine="709"/>
        <w:jc w:val="both"/>
        <w:rPr>
          <w:bCs/>
        </w:rPr>
      </w:pPr>
    </w:p>
    <w:p w:rsidR="001D08DE" w:rsidRDefault="001D08DE" w:rsidP="006A1501">
      <w:pPr>
        <w:spacing w:after="0" w:line="240" w:lineRule="auto"/>
        <w:jc w:val="both"/>
        <w:rPr>
          <w:rFonts w:ascii="Times New Roman" w:hAnsi="Times New Roman"/>
          <w:sz w:val="24"/>
          <w:szCs w:val="24"/>
        </w:rPr>
      </w:pPr>
    </w:p>
    <w:p w:rsidR="001D08DE" w:rsidRDefault="001D08DE" w:rsidP="006A1501">
      <w:pPr>
        <w:spacing w:after="0" w:line="240" w:lineRule="auto"/>
        <w:jc w:val="both"/>
        <w:rPr>
          <w:rFonts w:ascii="Times New Roman" w:hAnsi="Times New Roman"/>
          <w:sz w:val="24"/>
          <w:szCs w:val="24"/>
        </w:rPr>
      </w:pPr>
    </w:p>
    <w:p w:rsidR="001D08DE" w:rsidRDefault="001D08DE" w:rsidP="006A1501">
      <w:pPr>
        <w:spacing w:after="0" w:line="240" w:lineRule="auto"/>
        <w:jc w:val="both"/>
        <w:rPr>
          <w:rFonts w:ascii="Times New Roman" w:hAnsi="Times New Roman"/>
          <w:sz w:val="24"/>
          <w:szCs w:val="24"/>
        </w:rPr>
      </w:pPr>
    </w:p>
    <w:p w:rsidR="000823C7" w:rsidRDefault="000823C7" w:rsidP="006A1501">
      <w:pPr>
        <w:spacing w:after="0" w:line="240" w:lineRule="auto"/>
        <w:jc w:val="both"/>
        <w:rPr>
          <w:rFonts w:ascii="Times New Roman" w:hAnsi="Times New Roman"/>
          <w:sz w:val="24"/>
          <w:szCs w:val="24"/>
        </w:rPr>
      </w:pPr>
    </w:p>
    <w:p w:rsidR="00D72FAC" w:rsidRDefault="00D72FAC" w:rsidP="006A1501">
      <w:pPr>
        <w:spacing w:after="0" w:line="240" w:lineRule="auto"/>
        <w:jc w:val="both"/>
        <w:rPr>
          <w:rFonts w:ascii="Times New Roman" w:hAnsi="Times New Roman"/>
          <w:sz w:val="24"/>
          <w:szCs w:val="24"/>
        </w:rPr>
      </w:pPr>
    </w:p>
    <w:p w:rsidR="00D72FAC" w:rsidRDefault="00D72FAC" w:rsidP="006A1501">
      <w:pPr>
        <w:spacing w:after="0" w:line="240" w:lineRule="auto"/>
        <w:jc w:val="both"/>
        <w:rPr>
          <w:rFonts w:ascii="Times New Roman" w:hAnsi="Times New Roman"/>
          <w:sz w:val="24"/>
          <w:szCs w:val="24"/>
        </w:rPr>
      </w:pPr>
    </w:p>
    <w:p w:rsidR="00D72FAC" w:rsidRDefault="00D72FAC" w:rsidP="006A1501">
      <w:pPr>
        <w:spacing w:after="0" w:line="240" w:lineRule="auto"/>
        <w:jc w:val="both"/>
        <w:rPr>
          <w:rFonts w:ascii="Times New Roman" w:hAnsi="Times New Roman"/>
          <w:sz w:val="24"/>
          <w:szCs w:val="24"/>
        </w:rPr>
      </w:pPr>
    </w:p>
    <w:p w:rsidR="00D72FAC" w:rsidRDefault="00D72FAC" w:rsidP="006A1501">
      <w:pPr>
        <w:spacing w:after="0" w:line="240" w:lineRule="auto"/>
        <w:jc w:val="both"/>
        <w:rPr>
          <w:rFonts w:ascii="Times New Roman" w:hAnsi="Times New Roman"/>
          <w:sz w:val="24"/>
          <w:szCs w:val="24"/>
        </w:rPr>
      </w:pPr>
    </w:p>
    <w:p w:rsidR="00D72FAC" w:rsidRDefault="00D72FAC" w:rsidP="006A1501">
      <w:pPr>
        <w:spacing w:after="0" w:line="240" w:lineRule="auto"/>
        <w:jc w:val="both"/>
        <w:rPr>
          <w:rFonts w:ascii="Times New Roman" w:hAnsi="Times New Roman"/>
          <w:sz w:val="24"/>
          <w:szCs w:val="24"/>
        </w:rPr>
      </w:pPr>
    </w:p>
    <w:p w:rsidR="00D72FAC" w:rsidRDefault="00D72FAC" w:rsidP="006A1501">
      <w:pPr>
        <w:spacing w:after="0" w:line="240" w:lineRule="auto"/>
        <w:jc w:val="both"/>
        <w:rPr>
          <w:rFonts w:ascii="Times New Roman" w:hAnsi="Times New Roman"/>
          <w:sz w:val="24"/>
          <w:szCs w:val="24"/>
        </w:rPr>
      </w:pPr>
    </w:p>
    <w:p w:rsidR="00A17474" w:rsidRPr="00EB4974" w:rsidRDefault="00A17474" w:rsidP="006A1501">
      <w:pPr>
        <w:spacing w:after="0" w:line="240" w:lineRule="auto"/>
        <w:jc w:val="both"/>
        <w:rPr>
          <w:rFonts w:ascii="Times New Roman" w:hAnsi="Times New Roman"/>
          <w:sz w:val="24"/>
          <w:szCs w:val="24"/>
        </w:rPr>
      </w:pPr>
      <w:r w:rsidRPr="00EB4974">
        <w:rPr>
          <w:rFonts w:ascii="Times New Roman" w:hAnsi="Times New Roman"/>
          <w:sz w:val="24"/>
          <w:szCs w:val="24"/>
        </w:rPr>
        <w:lastRenderedPageBreak/>
        <w:t>REFERÊNCIAS:</w:t>
      </w:r>
    </w:p>
    <w:p w:rsidR="00A17474" w:rsidRPr="00EB4974" w:rsidRDefault="00A17474" w:rsidP="006A1501">
      <w:pPr>
        <w:spacing w:after="0" w:line="240" w:lineRule="auto"/>
        <w:jc w:val="both"/>
        <w:rPr>
          <w:rFonts w:ascii="Times New Roman" w:hAnsi="Times New Roman"/>
          <w:sz w:val="24"/>
          <w:szCs w:val="24"/>
        </w:rPr>
      </w:pPr>
    </w:p>
    <w:p w:rsidR="00A17474" w:rsidRPr="00EB4974" w:rsidRDefault="00A17474" w:rsidP="006A1501">
      <w:pPr>
        <w:spacing w:after="0" w:line="240" w:lineRule="auto"/>
        <w:ind w:left="57"/>
        <w:jc w:val="both"/>
        <w:rPr>
          <w:rFonts w:ascii="Times New Roman" w:hAnsi="Times New Roman"/>
          <w:sz w:val="24"/>
          <w:szCs w:val="24"/>
        </w:rPr>
      </w:pPr>
      <w:r w:rsidRPr="00EB4974">
        <w:rPr>
          <w:rFonts w:ascii="Times New Roman" w:hAnsi="Times New Roman"/>
          <w:sz w:val="24"/>
          <w:szCs w:val="24"/>
        </w:rPr>
        <w:t xml:space="preserve">ARAÚJO, C. 2005. </w:t>
      </w:r>
      <w:r w:rsidRPr="00EB4974">
        <w:rPr>
          <w:rFonts w:ascii="Times New Roman" w:hAnsi="Times New Roman"/>
          <w:b/>
          <w:bCs/>
          <w:i/>
          <w:iCs/>
          <w:sz w:val="24"/>
          <w:szCs w:val="24"/>
        </w:rPr>
        <w:t xml:space="preserve">Partidos políticos e gênero: </w:t>
      </w:r>
      <w:r w:rsidRPr="00EB4974">
        <w:rPr>
          <w:rFonts w:ascii="Times New Roman" w:hAnsi="Times New Roman"/>
          <w:i/>
          <w:iCs/>
          <w:sz w:val="24"/>
          <w:szCs w:val="24"/>
        </w:rPr>
        <w:t>mediações nas rotas de ingresso das mulheres na representação política.</w:t>
      </w:r>
      <w:r w:rsidRPr="00EB4974">
        <w:rPr>
          <w:rFonts w:ascii="Times New Roman" w:hAnsi="Times New Roman"/>
          <w:sz w:val="24"/>
          <w:szCs w:val="24"/>
        </w:rPr>
        <w:t xml:space="preserve"> Revista de Sociologia e Política, Curitiba, n. 24, p. 193-215. </w:t>
      </w:r>
    </w:p>
    <w:p w:rsidR="00A17474" w:rsidRPr="00EB4974" w:rsidRDefault="00A17474" w:rsidP="006A1501">
      <w:pPr>
        <w:spacing w:after="0" w:line="240" w:lineRule="auto"/>
        <w:ind w:left="57"/>
        <w:jc w:val="both"/>
        <w:rPr>
          <w:rFonts w:ascii="Times New Roman" w:hAnsi="Times New Roman"/>
          <w:sz w:val="24"/>
          <w:szCs w:val="24"/>
        </w:rPr>
      </w:pPr>
    </w:p>
    <w:p w:rsidR="00A17474" w:rsidRPr="00EB4974" w:rsidRDefault="00A17474" w:rsidP="006A1501">
      <w:pPr>
        <w:spacing w:after="0" w:line="240" w:lineRule="auto"/>
        <w:jc w:val="both"/>
        <w:rPr>
          <w:rFonts w:ascii="Times New Roman" w:hAnsi="Times New Roman"/>
          <w:sz w:val="24"/>
          <w:szCs w:val="24"/>
        </w:rPr>
      </w:pPr>
      <w:r w:rsidRPr="00EB4974">
        <w:rPr>
          <w:rFonts w:ascii="Times New Roman" w:hAnsi="Times New Roman"/>
          <w:sz w:val="24"/>
          <w:szCs w:val="24"/>
        </w:rPr>
        <w:t>ALVES, J. E. D. 2007.</w:t>
      </w:r>
      <w:r w:rsidRPr="00EB4974">
        <w:rPr>
          <w:rFonts w:ascii="Times New Roman" w:hAnsi="Times New Roman"/>
          <w:b/>
          <w:bCs/>
          <w:i/>
          <w:iCs/>
          <w:sz w:val="24"/>
          <w:szCs w:val="24"/>
        </w:rPr>
        <w:t xml:space="preserve"> Impactos de indicadores sociais e do sistema eleitoral sobre as chances das mulheres nas eleições e suas interações com as cotas.</w:t>
      </w:r>
      <w:r w:rsidRPr="00EB4974">
        <w:rPr>
          <w:rFonts w:ascii="Times New Roman" w:hAnsi="Times New Roman"/>
          <w:sz w:val="24"/>
          <w:szCs w:val="24"/>
        </w:rPr>
        <w:t xml:space="preserve"> Dados, Rio de Janeiro, v. 50, n. 3, p. 535-577. </w:t>
      </w:r>
    </w:p>
    <w:p w:rsidR="00AF1063" w:rsidRPr="00EB4974" w:rsidRDefault="00AF1063" w:rsidP="00AF1063">
      <w:pPr>
        <w:pStyle w:val="Ttulo3"/>
        <w:rPr>
          <w:b w:val="0"/>
          <w:bCs w:val="0"/>
          <w:sz w:val="24"/>
          <w:szCs w:val="24"/>
        </w:rPr>
      </w:pPr>
      <w:r w:rsidRPr="00EB4974">
        <w:rPr>
          <w:b w:val="0"/>
          <w:bCs w:val="0"/>
          <w:sz w:val="24"/>
          <w:szCs w:val="24"/>
        </w:rPr>
        <w:t xml:space="preserve">BUTLER, Melissa A. "Early liberal roots of feminism: John Locke and the attack on patriarchy". </w:t>
      </w:r>
      <w:r w:rsidRPr="00EB4974">
        <w:rPr>
          <w:bCs w:val="0"/>
          <w:i/>
          <w:iCs/>
          <w:sz w:val="24"/>
          <w:szCs w:val="24"/>
        </w:rPr>
        <w:t>American Political Science Review</w:t>
      </w:r>
      <w:r w:rsidRPr="00EB4974">
        <w:rPr>
          <w:bCs w:val="0"/>
          <w:sz w:val="24"/>
          <w:szCs w:val="24"/>
        </w:rPr>
        <w:t>,</w:t>
      </w:r>
      <w:r w:rsidRPr="00EB4974">
        <w:rPr>
          <w:b w:val="0"/>
          <w:bCs w:val="0"/>
          <w:sz w:val="24"/>
          <w:szCs w:val="24"/>
        </w:rPr>
        <w:t xml:space="preserve"> n.º 72. 1978.</w:t>
      </w:r>
    </w:p>
    <w:p w:rsidR="00510C86" w:rsidRPr="00EB4974" w:rsidRDefault="00510C86" w:rsidP="00510C86">
      <w:pPr>
        <w:pStyle w:val="Ttulo3"/>
        <w:jc w:val="both"/>
        <w:rPr>
          <w:b w:val="0"/>
          <w:sz w:val="24"/>
          <w:szCs w:val="24"/>
        </w:rPr>
      </w:pPr>
      <w:r w:rsidRPr="00EB4974">
        <w:rPr>
          <w:b w:val="0"/>
          <w:sz w:val="24"/>
          <w:szCs w:val="24"/>
        </w:rPr>
        <w:t xml:space="preserve">DEL PRIORE, Mary. </w:t>
      </w:r>
      <w:r w:rsidRPr="00EB4974">
        <w:rPr>
          <w:i/>
          <w:iCs/>
          <w:sz w:val="24"/>
          <w:szCs w:val="24"/>
        </w:rPr>
        <w:t>Ao sul do corpo: condição feminina, maternidades e mentalidades no Brasil colônia</w:t>
      </w:r>
      <w:r w:rsidRPr="00EB4974">
        <w:rPr>
          <w:sz w:val="24"/>
          <w:szCs w:val="24"/>
        </w:rPr>
        <w:t>.</w:t>
      </w:r>
      <w:r w:rsidRPr="00EB4974">
        <w:rPr>
          <w:b w:val="0"/>
          <w:sz w:val="24"/>
          <w:szCs w:val="24"/>
        </w:rPr>
        <w:t xml:space="preserve"> Rio de Janeiro: José Olympo, 1993.</w:t>
      </w:r>
    </w:p>
    <w:p w:rsidR="00AF1063" w:rsidRPr="00EB4974" w:rsidRDefault="00AF1063" w:rsidP="006A1501">
      <w:pPr>
        <w:spacing w:after="0" w:line="240" w:lineRule="auto"/>
        <w:jc w:val="both"/>
        <w:rPr>
          <w:rFonts w:ascii="Times New Roman" w:hAnsi="Times New Roman"/>
          <w:sz w:val="24"/>
          <w:szCs w:val="24"/>
        </w:rPr>
      </w:pPr>
    </w:p>
    <w:p w:rsidR="00AF1063" w:rsidRPr="00EB4974" w:rsidRDefault="00AF1063" w:rsidP="00AF1063">
      <w:pPr>
        <w:ind w:right="3"/>
        <w:rPr>
          <w:rFonts w:ascii="Times New Roman" w:hAnsi="Times New Roman"/>
          <w:sz w:val="24"/>
          <w:szCs w:val="24"/>
        </w:rPr>
      </w:pPr>
      <w:r w:rsidRPr="00EB4974">
        <w:rPr>
          <w:rFonts w:ascii="Times New Roman" w:hAnsi="Times New Roman"/>
          <w:sz w:val="24"/>
          <w:szCs w:val="24"/>
        </w:rPr>
        <w:t xml:space="preserve">FAORO, Raimundo. </w:t>
      </w:r>
      <w:r w:rsidRPr="00EB4974">
        <w:rPr>
          <w:rFonts w:ascii="Times New Roman" w:hAnsi="Times New Roman"/>
          <w:b/>
          <w:i/>
          <w:sz w:val="24"/>
          <w:szCs w:val="24"/>
        </w:rPr>
        <w:t>Os Donos do Poder: formação do patronato político brasileiro.</w:t>
      </w:r>
      <w:r w:rsidRPr="00EB4974">
        <w:rPr>
          <w:rFonts w:ascii="Times New Roman" w:hAnsi="Times New Roman"/>
          <w:sz w:val="24"/>
          <w:szCs w:val="24"/>
        </w:rPr>
        <w:t xml:space="preserve"> 3 ed. São Paulo: Globo, 2001.</w:t>
      </w:r>
    </w:p>
    <w:p w:rsidR="00A17474" w:rsidRPr="00EB4974" w:rsidRDefault="00A17474" w:rsidP="006A1501">
      <w:pPr>
        <w:spacing w:after="0" w:line="240" w:lineRule="auto"/>
        <w:ind w:left="57"/>
        <w:jc w:val="both"/>
        <w:rPr>
          <w:rFonts w:ascii="Times New Roman" w:hAnsi="Times New Roman"/>
          <w:sz w:val="24"/>
          <w:szCs w:val="24"/>
        </w:rPr>
      </w:pPr>
    </w:p>
    <w:p w:rsidR="00A17474" w:rsidRPr="00EB4974" w:rsidRDefault="00A17474" w:rsidP="006A1501">
      <w:pPr>
        <w:spacing w:after="0" w:line="240" w:lineRule="auto"/>
        <w:ind w:left="57"/>
        <w:jc w:val="both"/>
        <w:rPr>
          <w:rFonts w:ascii="Times New Roman" w:hAnsi="Times New Roman"/>
          <w:sz w:val="24"/>
          <w:szCs w:val="24"/>
        </w:rPr>
      </w:pPr>
      <w:r w:rsidRPr="00EB4974">
        <w:rPr>
          <w:rFonts w:ascii="Times New Roman" w:hAnsi="Times New Roman"/>
          <w:sz w:val="24"/>
          <w:szCs w:val="24"/>
        </w:rPr>
        <w:t xml:space="preserve">MIGUEL, Luis Felipe. </w:t>
      </w:r>
      <w:r w:rsidRPr="00EB4974">
        <w:rPr>
          <w:rFonts w:ascii="Times New Roman" w:hAnsi="Times New Roman"/>
          <w:bCs/>
          <w:i/>
          <w:iCs/>
          <w:sz w:val="24"/>
          <w:szCs w:val="24"/>
        </w:rPr>
        <w:t xml:space="preserve">Perspectivas sociais e dominação simbólica: </w:t>
      </w:r>
      <w:r w:rsidRPr="00EB4974">
        <w:rPr>
          <w:rFonts w:ascii="Times New Roman" w:hAnsi="Times New Roman"/>
          <w:i/>
          <w:iCs/>
          <w:sz w:val="24"/>
          <w:szCs w:val="24"/>
        </w:rPr>
        <w:t xml:space="preserve">A presença política das mulheres entre Iris Marion Young e Pierre Bourdieu. </w:t>
      </w:r>
      <w:r w:rsidR="00861E8B" w:rsidRPr="00EB4974">
        <w:rPr>
          <w:rFonts w:ascii="Times New Roman" w:hAnsi="Times New Roman"/>
          <w:iCs/>
          <w:sz w:val="24"/>
          <w:szCs w:val="24"/>
        </w:rPr>
        <w:t xml:space="preserve">IN: </w:t>
      </w:r>
      <w:r w:rsidRPr="00EB4974">
        <w:rPr>
          <w:rFonts w:ascii="Times New Roman" w:hAnsi="Times New Roman"/>
          <w:b/>
          <w:sz w:val="24"/>
          <w:szCs w:val="24"/>
        </w:rPr>
        <w:t>Revista de Sociologia e política</w:t>
      </w:r>
      <w:r w:rsidRPr="00EB4974">
        <w:rPr>
          <w:rFonts w:ascii="Times New Roman" w:hAnsi="Times New Roman"/>
          <w:sz w:val="24"/>
          <w:szCs w:val="24"/>
        </w:rPr>
        <w:t xml:space="preserve"> V. 18, No 36: p. 25-49 JUN. 2010</w:t>
      </w:r>
      <w:r w:rsidR="00510C86" w:rsidRPr="00EB4974">
        <w:rPr>
          <w:rFonts w:ascii="Times New Roman" w:hAnsi="Times New Roman"/>
          <w:sz w:val="24"/>
          <w:szCs w:val="24"/>
        </w:rPr>
        <w:t>.</w:t>
      </w:r>
    </w:p>
    <w:p w:rsidR="00510C86" w:rsidRPr="00EB4974" w:rsidRDefault="00510C86" w:rsidP="006A1501">
      <w:pPr>
        <w:spacing w:after="0" w:line="240" w:lineRule="auto"/>
        <w:ind w:left="57"/>
        <w:jc w:val="both"/>
        <w:rPr>
          <w:rFonts w:ascii="Times New Roman" w:hAnsi="Times New Roman"/>
          <w:sz w:val="24"/>
          <w:szCs w:val="24"/>
        </w:rPr>
      </w:pPr>
    </w:p>
    <w:p w:rsidR="00A17474" w:rsidRPr="00EB4974" w:rsidRDefault="00A17474" w:rsidP="006A1501">
      <w:pPr>
        <w:pStyle w:val="Corpodotexto"/>
        <w:spacing w:after="0"/>
        <w:jc w:val="both"/>
        <w:rPr>
          <w:rFonts w:ascii="Times New Roman" w:hAnsi="Times New Roman"/>
          <w:sz w:val="24"/>
          <w:szCs w:val="24"/>
        </w:rPr>
      </w:pPr>
      <w:r w:rsidRPr="00EB4974">
        <w:rPr>
          <w:rFonts w:ascii="Times New Roman" w:hAnsi="Times New Roman"/>
          <w:sz w:val="24"/>
          <w:szCs w:val="24"/>
        </w:rPr>
        <w:t>RABAY, G.; CARVALHO, M; SILVA, M. B. As Prefeitas Paraibanas de 2013 a 2016.I</w:t>
      </w:r>
      <w:r w:rsidR="00861E8B" w:rsidRPr="00EB4974">
        <w:rPr>
          <w:rFonts w:ascii="Times New Roman" w:hAnsi="Times New Roman"/>
          <w:sz w:val="24"/>
          <w:szCs w:val="24"/>
        </w:rPr>
        <w:t>N</w:t>
      </w:r>
      <w:r w:rsidRPr="00EB4974">
        <w:rPr>
          <w:rFonts w:ascii="Times New Roman" w:hAnsi="Times New Roman"/>
          <w:sz w:val="24"/>
          <w:szCs w:val="24"/>
        </w:rPr>
        <w:t xml:space="preserve">: </w:t>
      </w:r>
      <w:r w:rsidR="00861E8B" w:rsidRPr="00EB4974">
        <w:rPr>
          <w:rFonts w:ascii="Times New Roman" w:hAnsi="Times New Roman"/>
          <w:b/>
          <w:sz w:val="24"/>
          <w:szCs w:val="24"/>
        </w:rPr>
        <w:t>fazendo gênero 10 - desafios atuais dos feminismos.</w:t>
      </w:r>
      <w:r w:rsidRPr="00EB4974">
        <w:rPr>
          <w:rFonts w:ascii="Times New Roman" w:hAnsi="Times New Roman"/>
          <w:sz w:val="24"/>
          <w:szCs w:val="24"/>
        </w:rPr>
        <w:t xml:space="preserve"> Florianópolis, 2013. Anais eletrônicos do Fazendo Gênero 2010 - Desafios Atuais dos Feminismos: Florianópolis, UFSC, 2013. Disponível em:     &lt;http://www.fazendogenero.ufsc.br/10/resources/anais/20/1385662442_ARQUIVO_ GloriaRabay.pdf&gt;. Acesso em: 14 de Abril. 2017.</w:t>
      </w:r>
    </w:p>
    <w:p w:rsidR="00AF1063" w:rsidRPr="00EB4974" w:rsidRDefault="00AF1063" w:rsidP="006A1501">
      <w:pPr>
        <w:pStyle w:val="Corpodotexto"/>
        <w:spacing w:after="0"/>
        <w:jc w:val="both"/>
        <w:rPr>
          <w:rFonts w:ascii="Times New Roman" w:hAnsi="Times New Roman"/>
          <w:sz w:val="24"/>
          <w:szCs w:val="24"/>
        </w:rPr>
      </w:pPr>
    </w:p>
    <w:p w:rsidR="00A17474" w:rsidRPr="00EB4974" w:rsidRDefault="00A17474" w:rsidP="006A1501">
      <w:pPr>
        <w:pStyle w:val="Corpodotexto"/>
        <w:spacing w:after="0"/>
        <w:jc w:val="both"/>
        <w:rPr>
          <w:rFonts w:ascii="Times New Roman" w:hAnsi="Times New Roman"/>
          <w:sz w:val="24"/>
          <w:szCs w:val="24"/>
        </w:rPr>
      </w:pPr>
      <w:r w:rsidRPr="00EB4974">
        <w:rPr>
          <w:rFonts w:ascii="Times New Roman" w:hAnsi="Times New Roman"/>
          <w:sz w:val="24"/>
          <w:szCs w:val="24"/>
        </w:rPr>
        <w:t xml:space="preserve">RABAY, Gloria; CARVALHO, Maria Eulina Pessoa de. ORG &amp; DEMO, Marília, v.12, n.1, p. 81-94, jan./jun., 2011. Disponível em: </w:t>
      </w:r>
      <w:hyperlink r:id="rId8" w:history="1">
        <w:r w:rsidRPr="00EB4974">
          <w:rPr>
            <w:rStyle w:val="Hyperlink"/>
            <w:rFonts w:ascii="Times New Roman" w:hAnsi="Times New Roman"/>
            <w:sz w:val="24"/>
            <w:szCs w:val="24"/>
          </w:rPr>
          <w:t>http://www2.marilia.unesp.br/revistas/index.php/orgdemo/article/download/776/677</w:t>
        </w:r>
      </w:hyperlink>
      <w:r w:rsidRPr="00EB4974">
        <w:rPr>
          <w:rFonts w:ascii="Times New Roman" w:hAnsi="Times New Roman"/>
          <w:sz w:val="24"/>
          <w:szCs w:val="24"/>
        </w:rPr>
        <w:t>. Acessado em : 14 de Abril. 2017.</w:t>
      </w:r>
    </w:p>
    <w:p w:rsidR="00A17474" w:rsidRPr="00EB4974" w:rsidRDefault="00A17474" w:rsidP="006A1501">
      <w:pPr>
        <w:spacing w:after="0" w:line="240" w:lineRule="auto"/>
        <w:ind w:left="57"/>
        <w:jc w:val="both"/>
        <w:rPr>
          <w:rFonts w:ascii="Times New Roman" w:hAnsi="Times New Roman"/>
          <w:sz w:val="24"/>
          <w:szCs w:val="24"/>
        </w:rPr>
      </w:pPr>
    </w:p>
    <w:p w:rsidR="00A17474" w:rsidRPr="00EB4974" w:rsidRDefault="00A17474" w:rsidP="006A1501">
      <w:pPr>
        <w:spacing w:after="0" w:line="240" w:lineRule="auto"/>
        <w:ind w:left="57"/>
        <w:jc w:val="both"/>
        <w:rPr>
          <w:rFonts w:ascii="Times New Roman" w:hAnsi="Times New Roman"/>
          <w:sz w:val="24"/>
          <w:szCs w:val="24"/>
        </w:rPr>
      </w:pPr>
      <w:r w:rsidRPr="00EB4974">
        <w:rPr>
          <w:rFonts w:ascii="Times New Roman" w:hAnsi="Times New Roman"/>
          <w:sz w:val="24"/>
          <w:szCs w:val="24"/>
        </w:rPr>
        <w:t>SOUZA, Rita Souza</w:t>
      </w:r>
      <w:r w:rsidRPr="00EB4974">
        <w:rPr>
          <w:rFonts w:ascii="Times New Roman" w:hAnsi="Times New Roman"/>
          <w:i/>
          <w:sz w:val="24"/>
          <w:szCs w:val="24"/>
        </w:rPr>
        <w:t>. A mulher nos espaços de poder político.</w:t>
      </w:r>
      <w:r w:rsidR="00861E8B" w:rsidRPr="00EB4974">
        <w:rPr>
          <w:rFonts w:ascii="Times New Roman" w:hAnsi="Times New Roman"/>
          <w:sz w:val="24"/>
          <w:szCs w:val="24"/>
        </w:rPr>
        <w:t xml:space="preserve">IN: </w:t>
      </w:r>
      <w:r w:rsidRPr="00EB4974">
        <w:rPr>
          <w:rFonts w:ascii="Times New Roman" w:hAnsi="Times New Roman"/>
          <w:b/>
          <w:sz w:val="24"/>
          <w:szCs w:val="24"/>
        </w:rPr>
        <w:t>Cadernos adenauer</w:t>
      </w:r>
      <w:r w:rsidR="00861E8B" w:rsidRPr="00EB4974">
        <w:rPr>
          <w:rFonts w:ascii="Times New Roman" w:hAnsi="Times New Roman"/>
          <w:sz w:val="24"/>
          <w:szCs w:val="24"/>
        </w:rPr>
        <w:t xml:space="preserve"> XIV</w:t>
      </w:r>
      <w:r w:rsidRPr="00EB4974">
        <w:rPr>
          <w:rFonts w:ascii="Times New Roman" w:hAnsi="Times New Roman"/>
          <w:sz w:val="24"/>
          <w:szCs w:val="24"/>
        </w:rPr>
        <w:t xml:space="preserve"> nº3 p.183-198.  (2013). </w:t>
      </w:r>
    </w:p>
    <w:p w:rsidR="00A17474" w:rsidRPr="00EB4974" w:rsidRDefault="00A17474" w:rsidP="006A1501">
      <w:pPr>
        <w:spacing w:after="0" w:line="240" w:lineRule="auto"/>
        <w:ind w:left="57"/>
        <w:jc w:val="both"/>
        <w:rPr>
          <w:rFonts w:ascii="Times New Roman" w:hAnsi="Times New Roman"/>
          <w:sz w:val="24"/>
          <w:szCs w:val="24"/>
        </w:rPr>
      </w:pPr>
    </w:p>
    <w:p w:rsidR="00A17474" w:rsidRPr="00EB4974" w:rsidRDefault="00A17474" w:rsidP="006A1501">
      <w:pPr>
        <w:spacing w:after="0" w:line="240" w:lineRule="auto"/>
        <w:ind w:left="57"/>
        <w:jc w:val="both"/>
        <w:rPr>
          <w:rFonts w:ascii="Times New Roman" w:hAnsi="Times New Roman"/>
          <w:sz w:val="24"/>
          <w:szCs w:val="24"/>
        </w:rPr>
      </w:pPr>
      <w:r w:rsidRPr="00EB4974">
        <w:rPr>
          <w:rFonts w:ascii="Times New Roman" w:hAnsi="Times New Roman"/>
          <w:sz w:val="24"/>
          <w:szCs w:val="24"/>
        </w:rPr>
        <w:t>Outras fontes:</w:t>
      </w:r>
    </w:p>
    <w:p w:rsidR="00A17474" w:rsidRPr="00EB4974" w:rsidRDefault="00A17474" w:rsidP="006A1501">
      <w:pPr>
        <w:spacing w:after="0" w:line="240" w:lineRule="auto"/>
        <w:ind w:left="57"/>
        <w:jc w:val="both"/>
        <w:rPr>
          <w:rFonts w:ascii="Times New Roman" w:hAnsi="Times New Roman"/>
          <w:sz w:val="24"/>
          <w:szCs w:val="24"/>
        </w:rPr>
      </w:pPr>
    </w:p>
    <w:p w:rsidR="00A17474" w:rsidRPr="00EB4974" w:rsidRDefault="00861E8B" w:rsidP="00861E8B">
      <w:pPr>
        <w:pStyle w:val="Rodap"/>
        <w:jc w:val="both"/>
        <w:rPr>
          <w:rFonts w:ascii="Times New Roman" w:hAnsi="Times New Roman"/>
          <w:sz w:val="24"/>
          <w:szCs w:val="24"/>
        </w:rPr>
      </w:pPr>
      <w:r w:rsidRPr="00EB4974">
        <w:rPr>
          <w:rFonts w:ascii="Times New Roman" w:hAnsi="Times New Roman"/>
          <w:sz w:val="24"/>
          <w:szCs w:val="24"/>
        </w:rPr>
        <w:t>&lt;</w:t>
      </w:r>
      <w:hyperlink r:id="rId9">
        <w:r w:rsidR="00A17474" w:rsidRPr="00EB4974">
          <w:rPr>
            <w:rStyle w:val="LinkdaInternet"/>
            <w:rFonts w:ascii="Times New Roman" w:hAnsi="Times New Roman"/>
            <w:sz w:val="24"/>
            <w:szCs w:val="24"/>
          </w:rPr>
          <w:t>http://www.tse.jus.br/imprensa/noticias-tse/2016/Novembro/eleicoes-2016-numero-de-prefeitas-eleitas-em-2016-e-menor-que-2012</w:t>
        </w:r>
      </w:hyperlink>
      <w:r w:rsidRPr="00EB4974">
        <w:rPr>
          <w:rStyle w:val="LinkdaInternet"/>
          <w:rFonts w:ascii="Times New Roman" w:hAnsi="Times New Roman"/>
          <w:sz w:val="24"/>
          <w:szCs w:val="24"/>
        </w:rPr>
        <w:t>&gt;</w:t>
      </w:r>
      <w:r w:rsidRPr="00EB4974">
        <w:rPr>
          <w:rFonts w:ascii="Times New Roman" w:hAnsi="Times New Roman"/>
          <w:sz w:val="24"/>
          <w:szCs w:val="24"/>
        </w:rPr>
        <w:t>(Acessado em 08/01/2017).</w:t>
      </w:r>
    </w:p>
    <w:p w:rsidR="00A17474" w:rsidRPr="00EB4974" w:rsidRDefault="00A17474" w:rsidP="00861E8B">
      <w:pPr>
        <w:spacing w:after="0" w:line="240" w:lineRule="auto"/>
        <w:jc w:val="both"/>
        <w:rPr>
          <w:rFonts w:ascii="Times New Roman" w:hAnsi="Times New Roman"/>
          <w:sz w:val="24"/>
          <w:szCs w:val="24"/>
        </w:rPr>
      </w:pPr>
      <w:r w:rsidRPr="00EB4974">
        <w:rPr>
          <w:rFonts w:ascii="Times New Roman" w:hAnsi="Times New Roman"/>
          <w:sz w:val="24"/>
          <w:szCs w:val="24"/>
        </w:rPr>
        <w:tab/>
      </w:r>
    </w:p>
    <w:p w:rsidR="00A17474" w:rsidRPr="00EB4974" w:rsidRDefault="00861E8B" w:rsidP="00861E8B">
      <w:pPr>
        <w:pStyle w:val="Rodap"/>
        <w:jc w:val="both"/>
        <w:rPr>
          <w:rFonts w:ascii="Times New Roman" w:hAnsi="Times New Roman"/>
          <w:sz w:val="24"/>
          <w:szCs w:val="24"/>
        </w:rPr>
      </w:pPr>
      <w:r w:rsidRPr="00EB4974">
        <w:rPr>
          <w:rFonts w:ascii="Times New Roman" w:hAnsi="Times New Roman"/>
          <w:sz w:val="24"/>
          <w:szCs w:val="24"/>
        </w:rPr>
        <w:t>&lt;</w:t>
      </w:r>
      <w:hyperlink r:id="rId10">
        <w:r w:rsidR="00A17474" w:rsidRPr="00EB4974">
          <w:rPr>
            <w:rStyle w:val="LinkdaInternet"/>
            <w:rFonts w:ascii="Times New Roman" w:hAnsi="Times New Roman"/>
            <w:sz w:val="24"/>
            <w:szCs w:val="24"/>
          </w:rPr>
          <w:t>http://www.tse.jus.br/imprensa/noticias-tse/2016/Novembro/eleicoes-2016-numero-de-prefeitas-eleitas-em-2016-e-menor-que-201</w:t>
        </w:r>
      </w:hyperlink>
      <w:r w:rsidRPr="00EB4974">
        <w:rPr>
          <w:rStyle w:val="LinkdaInternet"/>
          <w:rFonts w:ascii="Times New Roman" w:hAnsi="Times New Roman"/>
          <w:sz w:val="24"/>
          <w:szCs w:val="24"/>
        </w:rPr>
        <w:t>&gt;</w:t>
      </w:r>
      <w:r w:rsidR="00A17474" w:rsidRPr="00EB4974">
        <w:rPr>
          <w:rFonts w:ascii="Times New Roman" w:hAnsi="Times New Roman"/>
          <w:sz w:val="24"/>
          <w:szCs w:val="24"/>
        </w:rPr>
        <w:t>(Acessado em 08/01/2017)</w:t>
      </w:r>
      <w:r w:rsidRPr="00EB4974">
        <w:rPr>
          <w:rFonts w:ascii="Times New Roman" w:hAnsi="Times New Roman"/>
          <w:sz w:val="24"/>
          <w:szCs w:val="24"/>
        </w:rPr>
        <w:t>.</w:t>
      </w:r>
    </w:p>
    <w:p w:rsidR="00861E8B" w:rsidRPr="00EB4974" w:rsidRDefault="00861E8B" w:rsidP="00861E8B">
      <w:pPr>
        <w:pStyle w:val="Corpodotexto"/>
        <w:spacing w:after="0" w:line="240" w:lineRule="auto"/>
        <w:jc w:val="both"/>
        <w:rPr>
          <w:rFonts w:ascii="Times New Roman" w:hAnsi="Times New Roman"/>
          <w:sz w:val="24"/>
          <w:szCs w:val="24"/>
        </w:rPr>
      </w:pPr>
    </w:p>
    <w:p w:rsidR="00A17474" w:rsidRPr="00EB4974" w:rsidRDefault="00861E8B" w:rsidP="00861E8B">
      <w:pPr>
        <w:pStyle w:val="Corpodotexto"/>
        <w:spacing w:after="0" w:line="240" w:lineRule="auto"/>
        <w:jc w:val="both"/>
        <w:rPr>
          <w:rFonts w:ascii="Times New Roman" w:hAnsi="Times New Roman"/>
          <w:sz w:val="24"/>
          <w:szCs w:val="24"/>
        </w:rPr>
      </w:pPr>
      <w:r w:rsidRPr="00EB4974">
        <w:rPr>
          <w:rFonts w:ascii="Times New Roman" w:hAnsi="Times New Roman"/>
          <w:sz w:val="24"/>
          <w:szCs w:val="24"/>
        </w:rPr>
        <w:lastRenderedPageBreak/>
        <w:t>&lt;</w:t>
      </w:r>
      <w:hyperlink r:id="rId11">
        <w:r w:rsidR="00A17474" w:rsidRPr="00EB4974">
          <w:rPr>
            <w:rStyle w:val="LinkdaInternet"/>
            <w:rFonts w:ascii="Times New Roman" w:hAnsi="Times New Roman"/>
            <w:sz w:val="24"/>
            <w:szCs w:val="24"/>
          </w:rPr>
          <w:t>http://www.tse.jus.br/eleitor/estatisticas-de-eleitorado/estatistica-do-eleitorado-por-sexo-e-faixa-etaria</w:t>
        </w:r>
      </w:hyperlink>
      <w:r w:rsidRPr="00EB4974">
        <w:rPr>
          <w:rStyle w:val="LinkdaInternet"/>
          <w:rFonts w:ascii="Times New Roman" w:hAnsi="Times New Roman"/>
          <w:sz w:val="24"/>
          <w:szCs w:val="24"/>
        </w:rPr>
        <w:t>&gt;</w:t>
      </w:r>
      <w:r w:rsidR="00A17474" w:rsidRPr="00EB4974">
        <w:rPr>
          <w:rFonts w:ascii="Times New Roman" w:hAnsi="Times New Roman"/>
          <w:sz w:val="24"/>
          <w:szCs w:val="24"/>
        </w:rPr>
        <w:t>(Acessado em 17/01/2017)</w:t>
      </w:r>
      <w:r w:rsidRPr="00EB4974">
        <w:rPr>
          <w:rFonts w:ascii="Times New Roman" w:hAnsi="Times New Roman"/>
          <w:sz w:val="24"/>
          <w:szCs w:val="24"/>
        </w:rPr>
        <w:t>.</w:t>
      </w:r>
    </w:p>
    <w:p w:rsidR="00861E8B" w:rsidRPr="00EB4974" w:rsidRDefault="00861E8B" w:rsidP="00861E8B">
      <w:pPr>
        <w:pStyle w:val="Corpodotexto"/>
        <w:spacing w:after="0" w:line="240" w:lineRule="auto"/>
        <w:jc w:val="both"/>
        <w:rPr>
          <w:rFonts w:ascii="Times New Roman" w:hAnsi="Times New Roman"/>
          <w:sz w:val="24"/>
          <w:szCs w:val="24"/>
        </w:rPr>
      </w:pPr>
    </w:p>
    <w:p w:rsidR="00A17474" w:rsidRPr="00EB4974" w:rsidRDefault="00861E8B" w:rsidP="00861E8B">
      <w:pPr>
        <w:pStyle w:val="Corpodotexto"/>
        <w:spacing w:after="0" w:line="240" w:lineRule="auto"/>
        <w:jc w:val="both"/>
        <w:rPr>
          <w:rFonts w:ascii="Times New Roman" w:hAnsi="Times New Roman"/>
          <w:sz w:val="24"/>
          <w:szCs w:val="24"/>
        </w:rPr>
      </w:pPr>
      <w:r w:rsidRPr="00EB4974">
        <w:rPr>
          <w:rFonts w:ascii="Times New Roman" w:hAnsi="Times New Roman"/>
          <w:sz w:val="24"/>
          <w:szCs w:val="24"/>
        </w:rPr>
        <w:t>&lt;</w:t>
      </w:r>
      <w:hyperlink r:id="rId12" w:history="1">
        <w:r w:rsidR="00A17474" w:rsidRPr="00EB4974">
          <w:rPr>
            <w:rStyle w:val="Hyperlink"/>
            <w:rFonts w:ascii="Times New Roman" w:hAnsi="Times New Roman"/>
            <w:sz w:val="24"/>
            <w:szCs w:val="24"/>
          </w:rPr>
          <w:t>http://www.scielo.br/scielo.php?pid=S0103-40142003000300010&amp;script=sci_arttext</w:t>
        </w:r>
      </w:hyperlink>
      <w:r w:rsidRPr="00EB4974">
        <w:rPr>
          <w:rStyle w:val="Hyperlink"/>
          <w:rFonts w:ascii="Times New Roman" w:hAnsi="Times New Roman"/>
          <w:sz w:val="24"/>
          <w:szCs w:val="24"/>
        </w:rPr>
        <w:t>&gt;</w:t>
      </w:r>
      <w:r w:rsidR="00A17474" w:rsidRPr="00EB4974">
        <w:rPr>
          <w:rFonts w:ascii="Times New Roman" w:hAnsi="Times New Roman"/>
          <w:sz w:val="24"/>
          <w:szCs w:val="24"/>
        </w:rPr>
        <w:t>(Acessado em 08/03/2017)</w:t>
      </w:r>
      <w:r w:rsidRPr="00EB4974">
        <w:rPr>
          <w:rFonts w:ascii="Times New Roman" w:hAnsi="Times New Roman"/>
          <w:sz w:val="24"/>
          <w:szCs w:val="24"/>
        </w:rPr>
        <w:t>.</w:t>
      </w:r>
    </w:p>
    <w:p w:rsidR="00861E8B" w:rsidRPr="00EB4974" w:rsidRDefault="00861E8B" w:rsidP="00861E8B">
      <w:pPr>
        <w:pStyle w:val="Corpodotexto"/>
        <w:spacing w:after="0" w:line="240" w:lineRule="auto"/>
        <w:jc w:val="both"/>
        <w:rPr>
          <w:rFonts w:ascii="Times New Roman" w:hAnsi="Times New Roman"/>
          <w:sz w:val="24"/>
          <w:szCs w:val="24"/>
        </w:rPr>
      </w:pPr>
    </w:p>
    <w:p w:rsidR="00A17474" w:rsidRPr="00EB4974" w:rsidRDefault="00861E8B" w:rsidP="00861E8B">
      <w:pPr>
        <w:pStyle w:val="Corpodotexto"/>
        <w:spacing w:after="0" w:line="240" w:lineRule="auto"/>
        <w:jc w:val="both"/>
        <w:rPr>
          <w:rFonts w:ascii="Times New Roman" w:hAnsi="Times New Roman"/>
          <w:sz w:val="24"/>
          <w:szCs w:val="24"/>
        </w:rPr>
      </w:pPr>
      <w:r w:rsidRPr="00EB4974">
        <w:rPr>
          <w:rFonts w:ascii="Times New Roman" w:hAnsi="Times New Roman"/>
          <w:sz w:val="24"/>
          <w:szCs w:val="24"/>
        </w:rPr>
        <w:t>&lt;</w:t>
      </w:r>
      <w:hyperlink r:id="rId13" w:history="1">
        <w:r w:rsidR="00A17474" w:rsidRPr="00EB4974">
          <w:rPr>
            <w:rStyle w:val="Hyperlink"/>
            <w:rFonts w:ascii="Times New Roman" w:hAnsi="Times New Roman"/>
            <w:sz w:val="24"/>
            <w:szCs w:val="24"/>
          </w:rPr>
          <w:t>http://cidades.ibge.gov.br/painel/painel.php?codmun=250630</w:t>
        </w:r>
      </w:hyperlink>
      <w:r w:rsidRPr="00EB4974">
        <w:rPr>
          <w:rStyle w:val="Hyperlink"/>
          <w:rFonts w:ascii="Times New Roman" w:hAnsi="Times New Roman"/>
          <w:sz w:val="24"/>
          <w:szCs w:val="24"/>
        </w:rPr>
        <w:t>&gt;</w:t>
      </w:r>
      <w:r w:rsidR="00A17474" w:rsidRPr="00EB4974">
        <w:rPr>
          <w:rFonts w:ascii="Times New Roman" w:hAnsi="Times New Roman"/>
          <w:sz w:val="24"/>
          <w:szCs w:val="24"/>
        </w:rPr>
        <w:t>(Acessado em 23/04/2017)</w:t>
      </w:r>
      <w:r w:rsidRPr="00EB4974">
        <w:rPr>
          <w:rFonts w:ascii="Times New Roman" w:hAnsi="Times New Roman"/>
          <w:sz w:val="24"/>
          <w:szCs w:val="24"/>
        </w:rPr>
        <w:t>.</w:t>
      </w:r>
    </w:p>
    <w:p w:rsidR="00A17474" w:rsidRPr="00EB4974" w:rsidRDefault="00A17474" w:rsidP="00861E8B">
      <w:pPr>
        <w:pStyle w:val="Corpodotexto"/>
        <w:spacing w:after="0" w:line="240" w:lineRule="auto"/>
        <w:jc w:val="both"/>
        <w:rPr>
          <w:rFonts w:ascii="Times New Roman" w:hAnsi="Times New Roman"/>
          <w:sz w:val="24"/>
          <w:szCs w:val="24"/>
        </w:rPr>
      </w:pPr>
    </w:p>
    <w:p w:rsidR="00AF1063" w:rsidRPr="00EB4974" w:rsidRDefault="00AF1063" w:rsidP="006A1501">
      <w:pPr>
        <w:pStyle w:val="Corpodotexto"/>
        <w:spacing w:after="0"/>
        <w:jc w:val="both"/>
        <w:rPr>
          <w:rFonts w:ascii="Times New Roman" w:hAnsi="Times New Roman"/>
          <w:sz w:val="24"/>
          <w:szCs w:val="24"/>
        </w:rPr>
      </w:pPr>
    </w:p>
    <w:p w:rsidR="00A17474" w:rsidRPr="00EB4974" w:rsidRDefault="00A17474" w:rsidP="006A1501">
      <w:pPr>
        <w:spacing w:after="0"/>
        <w:rPr>
          <w:rFonts w:ascii="Times New Roman" w:hAnsi="Times New Roman"/>
          <w:sz w:val="24"/>
          <w:szCs w:val="24"/>
        </w:rPr>
      </w:pPr>
    </w:p>
    <w:sectPr w:rsidR="00A17474" w:rsidRPr="00EB4974" w:rsidSect="004B24AB">
      <w:footerReference w:type="default" r:id="rId14"/>
      <w:pgSz w:w="11906" w:h="16838"/>
      <w:pgMar w:top="1417" w:right="1418" w:bottom="1417"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E71E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B82" w:rsidRDefault="00744B82" w:rsidP="00510C86">
      <w:pPr>
        <w:spacing w:after="0" w:line="240" w:lineRule="auto"/>
      </w:pPr>
      <w:r>
        <w:separator/>
      </w:r>
    </w:p>
  </w:endnote>
  <w:endnote w:type="continuationSeparator" w:id="1">
    <w:p w:rsidR="00744B82" w:rsidRDefault="00744B82" w:rsidP="00510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FreeSans">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255491"/>
      <w:docPartObj>
        <w:docPartGallery w:val="Page Numbers (Bottom of Page)"/>
        <w:docPartUnique/>
      </w:docPartObj>
    </w:sdtPr>
    <w:sdtContent>
      <w:p w:rsidR="007B3396" w:rsidRDefault="0067252A">
        <w:pPr>
          <w:pStyle w:val="Rodap"/>
          <w:jc w:val="right"/>
        </w:pPr>
        <w:fldSimple w:instr="PAGE   \* MERGEFORMAT">
          <w:r w:rsidR="008D5F37">
            <w:rPr>
              <w:noProof/>
            </w:rPr>
            <w:t>12</w:t>
          </w:r>
        </w:fldSimple>
      </w:p>
    </w:sdtContent>
  </w:sdt>
  <w:p w:rsidR="007B3396" w:rsidRDefault="007B33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B82" w:rsidRDefault="00744B82" w:rsidP="00510C86">
      <w:pPr>
        <w:spacing w:after="0" w:line="240" w:lineRule="auto"/>
      </w:pPr>
      <w:r>
        <w:separator/>
      </w:r>
    </w:p>
  </w:footnote>
  <w:footnote w:type="continuationSeparator" w:id="1">
    <w:p w:rsidR="00744B82" w:rsidRDefault="00744B82" w:rsidP="00510C86">
      <w:pPr>
        <w:spacing w:after="0" w:line="240" w:lineRule="auto"/>
      </w:pPr>
      <w:r>
        <w:continuationSeparator/>
      </w:r>
    </w:p>
  </w:footnote>
  <w:footnote w:id="2">
    <w:p w:rsidR="007B3396" w:rsidRPr="00EB4974" w:rsidRDefault="007B3396" w:rsidP="009749EC">
      <w:pPr>
        <w:pStyle w:val="Textodenotaderodap"/>
        <w:jc w:val="both"/>
        <w:rPr>
          <w:rFonts w:ascii="Times New Roman" w:hAnsi="Times New Roman"/>
        </w:rPr>
      </w:pPr>
      <w:r w:rsidRPr="00EB4974">
        <w:rPr>
          <w:rStyle w:val="Refdenotaderodap"/>
          <w:rFonts w:ascii="Times New Roman" w:hAnsi="Times New Roman"/>
        </w:rPr>
        <w:footnoteRef/>
      </w:r>
      <w:r w:rsidRPr="00EB4974">
        <w:rPr>
          <w:rFonts w:ascii="Times New Roman" w:hAnsi="Times New Roman"/>
        </w:rPr>
        <w:t xml:space="preserve"> Esse artigo integra o conjunto de produções decorrentes do projeto PIBIC:</w:t>
      </w:r>
      <w:r w:rsidRPr="00EB4974">
        <w:rPr>
          <w:rFonts w:ascii="Times New Roman" w:hAnsi="Times New Roman"/>
          <w:color w:val="000000"/>
          <w:shd w:val="clear" w:color="auto" w:fill="FFFFFF"/>
        </w:rPr>
        <w:t>“</w:t>
      </w:r>
      <w:r w:rsidRPr="00EB4974">
        <w:rPr>
          <w:rFonts w:ascii="Times New Roman" w:hAnsi="Times New Roman"/>
          <w:bCs/>
        </w:rPr>
        <w:t>Quem governa? E por que governa? As eleições de 2016 e a tradição histórico-política no Brejo Paraibano”, orientado pelo Prof. Dr. Martinho Guedes dos Santos Neto. Essa pesquisa foi financiada pelo programa de Iniciação da pesquisa da Universidade Estadual da Paraíba – UEPB, na cota PIBIC-UEPB – 2016-2017</w:t>
      </w:r>
      <w:r w:rsidRPr="00EB4974">
        <w:rPr>
          <w:rFonts w:ascii="Times New Roman" w:hAnsi="Times New Roman"/>
        </w:rPr>
        <w:t>. E também faz parte de um projeto ampliado que conta com o financiamento do CNPq – CHAMADA UNIVERSAL – MCTI/CNPq Nº 14/2014l de apoio financeiro à proposta de natureza científica, tecnológica e/ou de inovação: Juízes, advogados e trabalhadores na Justiça do Trabalho: relações trabalhistas, jurídicas e de poder (cota 2014-2017).</w:t>
      </w:r>
    </w:p>
  </w:footnote>
  <w:footnote w:id="3">
    <w:p w:rsidR="007B3396" w:rsidRPr="00EB4974" w:rsidRDefault="007B3396" w:rsidP="009749EC">
      <w:pPr>
        <w:pStyle w:val="Textodenotaderodap"/>
        <w:jc w:val="both"/>
        <w:rPr>
          <w:rFonts w:ascii="Times New Roman" w:hAnsi="Times New Roman"/>
          <w:color w:val="000000" w:themeColor="text1"/>
        </w:rPr>
      </w:pPr>
      <w:r w:rsidRPr="00EB4974">
        <w:rPr>
          <w:rStyle w:val="Refdenotaderodap"/>
          <w:rFonts w:ascii="Times New Roman" w:hAnsi="Times New Roman"/>
          <w:color w:val="000000" w:themeColor="text1"/>
        </w:rPr>
        <w:footnoteRef/>
      </w:r>
      <w:r w:rsidRPr="00EB4974">
        <w:rPr>
          <w:rFonts w:ascii="Times New Roman" w:hAnsi="Times New Roman"/>
          <w:color w:val="000000" w:themeColor="text1"/>
        </w:rPr>
        <w:t xml:space="preserve"> Aluna</w:t>
      </w:r>
      <w:r>
        <w:rPr>
          <w:rFonts w:ascii="Times New Roman" w:hAnsi="Times New Roman"/>
          <w:color w:val="000000" w:themeColor="text1"/>
        </w:rPr>
        <w:t xml:space="preserve"> da Universidade Estadual da Paraíba- UEPB, bolsista pibic </w:t>
      </w:r>
      <w:r w:rsidRPr="00EB4974">
        <w:rPr>
          <w:rFonts w:ascii="Times New Roman" w:hAnsi="Times New Roman"/>
          <w:bCs/>
        </w:rPr>
        <w:t>na cota PIBIC-UEPB</w:t>
      </w:r>
      <w:r>
        <w:rPr>
          <w:rFonts w:ascii="Times New Roman" w:hAnsi="Times New Roman"/>
          <w:bCs/>
        </w:rPr>
        <w:t xml:space="preserve">- 2016-2017- CNPq, </w:t>
      </w:r>
      <w:r w:rsidRPr="00EB4974">
        <w:rPr>
          <w:rFonts w:ascii="Times New Roman" w:hAnsi="Times New Roman"/>
          <w:bCs/>
        </w:rPr>
        <w:t>orientado pelo Prof. Dr. Martinho Guedes dos Santos Neto</w:t>
      </w:r>
      <w:r>
        <w:rPr>
          <w:rFonts w:ascii="Times New Roman" w:hAnsi="Times New Roman"/>
          <w:bCs/>
        </w:rPr>
        <w:t>.</w:t>
      </w:r>
    </w:p>
  </w:footnote>
  <w:footnote w:id="4">
    <w:p w:rsidR="007B3396" w:rsidRPr="009749EC" w:rsidRDefault="007B3396" w:rsidP="009749EC">
      <w:pPr>
        <w:pStyle w:val="Textodenotaderodap"/>
        <w:jc w:val="both"/>
        <w:rPr>
          <w:rFonts w:asciiTheme="majorHAnsi" w:hAnsiTheme="majorHAnsi"/>
        </w:rPr>
      </w:pPr>
      <w:r w:rsidRPr="00EB4974">
        <w:rPr>
          <w:rStyle w:val="Refdenotaderodap"/>
          <w:rFonts w:ascii="Times New Roman" w:hAnsi="Times New Roman"/>
        </w:rPr>
        <w:footnoteRef/>
      </w:r>
      <w:r w:rsidRPr="00EB4974">
        <w:rPr>
          <w:rFonts w:ascii="Times New Roman" w:hAnsi="Times New Roman"/>
        </w:rPr>
        <w:t xml:space="preserve">Professor Doutor, na Universidade Federal da Paraíba – UFPB, anteriormente professor na Universidade Estadual da Paraíba – UEPB. Desenvolve pesquisa nas áreas de história política e elites políticas e partidárias. Participa do Grupo de Pesquisa Trabalho, Cultura e Poder (UEPB/CNPq) do Núcleo de documentação Histórica do (NDH-CH/UEPB) e do Grupo de </w:t>
      </w:r>
      <w:r w:rsidRPr="00EB4974">
        <w:rPr>
          <w:rFonts w:ascii="Times New Roman" w:hAnsi="Times New Roman"/>
          <w:bCs/>
        </w:rPr>
        <w:t>Estudos e Pesquisa em História do Século XX - GEPHiS20 (DH/UFPB)</w:t>
      </w:r>
      <w:r w:rsidRPr="00EB4974">
        <w:rPr>
          <w:rFonts w:ascii="Times New Roman" w:hAnsi="Times New Roman"/>
        </w:rPr>
        <w:t>.</w:t>
      </w:r>
      <w:bookmarkStart w:id="0" w:name="_GoBack"/>
      <w:bookmarkEnd w:id="0"/>
    </w:p>
  </w:footnote>
  <w:footnote w:id="5">
    <w:p w:rsidR="007B3396" w:rsidRPr="00A237CF" w:rsidRDefault="007B3396" w:rsidP="009749EC">
      <w:pPr>
        <w:pStyle w:val="Textodenotaderodap"/>
        <w:jc w:val="both"/>
        <w:rPr>
          <w:rFonts w:ascii="Times New Roman" w:hAnsi="Times New Roman"/>
          <w:color w:val="FF0000"/>
        </w:rPr>
      </w:pPr>
      <w:r w:rsidRPr="009749EC">
        <w:rPr>
          <w:rStyle w:val="Refdenotaderodap"/>
          <w:rFonts w:asciiTheme="majorHAnsi" w:hAnsiTheme="majorHAnsi"/>
        </w:rPr>
        <w:footnoteRef/>
      </w:r>
      <w:r>
        <w:rPr>
          <w:rFonts w:asciiTheme="majorHAnsi" w:hAnsiTheme="majorHAnsi"/>
          <w:color w:val="000000" w:themeColor="text1"/>
        </w:rPr>
        <w:t xml:space="preserve"> </w:t>
      </w:r>
      <w:r>
        <w:rPr>
          <w:rFonts w:ascii="Times New Roman" w:hAnsi="Times New Roman"/>
          <w:color w:val="000000" w:themeColor="text1"/>
        </w:rPr>
        <w:t>Medida tomada pelo então presidente João Pessoa para restituir a economia paraibana, na qual estabelecia cobranças de “impostos de barreiras” através das mercadorias exportadas para outros Estados. Com intuito também de tirar a maquina fiscal das mãos dos coronéis e passar para o controle do Governo.</w:t>
      </w:r>
    </w:p>
  </w:footnote>
  <w:footnote w:id="6">
    <w:p w:rsidR="007B3396" w:rsidRPr="009749EC" w:rsidRDefault="007B3396" w:rsidP="009749EC">
      <w:pPr>
        <w:pStyle w:val="Textodenotaderodap"/>
        <w:jc w:val="both"/>
        <w:rPr>
          <w:rFonts w:asciiTheme="majorHAnsi" w:hAnsiTheme="majorHAnsi"/>
        </w:rPr>
      </w:pPr>
      <w:r w:rsidRPr="009749EC">
        <w:rPr>
          <w:rStyle w:val="Refdenotaderodap"/>
          <w:rFonts w:asciiTheme="majorHAnsi" w:hAnsiTheme="majorHAnsi"/>
        </w:rPr>
        <w:footnoteRef/>
      </w:r>
      <w:r w:rsidRPr="009749EC">
        <w:rPr>
          <w:rFonts w:asciiTheme="majorHAnsi" w:hAnsiTheme="majorHAnsi"/>
        </w:rPr>
        <w:t xml:space="preserve"> A questão proposta: como você avalia seu interesse por política? Tinha como alternativas as seguistes opções: Baixo; Regular; Alto; Sem interesse. Essas e outras questões constam no questionário de pesquisa elaborado e aplicado nas refe</w:t>
      </w:r>
      <w:r>
        <w:rPr>
          <w:rFonts w:asciiTheme="majorHAnsi" w:hAnsiTheme="majorHAnsi"/>
        </w:rPr>
        <w:t>ridas cidades no decorrer do ple</w:t>
      </w:r>
      <w:r w:rsidRPr="009749EC">
        <w:rPr>
          <w:rFonts w:asciiTheme="majorHAnsi" w:hAnsiTheme="majorHAnsi"/>
        </w:rPr>
        <w:t xml:space="preserve">ito eleitoral de 2016.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ho Guedes">
    <w15:presenceInfo w15:providerId="Windows Live" w15:userId="525374efc39c22c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E6D2E"/>
    <w:rsid w:val="000024BF"/>
    <w:rsid w:val="00006371"/>
    <w:rsid w:val="00027BD4"/>
    <w:rsid w:val="00041654"/>
    <w:rsid w:val="00043133"/>
    <w:rsid w:val="000472F5"/>
    <w:rsid w:val="00055C93"/>
    <w:rsid w:val="00063A48"/>
    <w:rsid w:val="000823C7"/>
    <w:rsid w:val="00083471"/>
    <w:rsid w:val="000878C5"/>
    <w:rsid w:val="000C7762"/>
    <w:rsid w:val="000D623C"/>
    <w:rsid w:val="00103A4A"/>
    <w:rsid w:val="0010717F"/>
    <w:rsid w:val="00115917"/>
    <w:rsid w:val="00124CC8"/>
    <w:rsid w:val="001328AA"/>
    <w:rsid w:val="00134559"/>
    <w:rsid w:val="001403A8"/>
    <w:rsid w:val="001718D9"/>
    <w:rsid w:val="00180044"/>
    <w:rsid w:val="00180073"/>
    <w:rsid w:val="001805DC"/>
    <w:rsid w:val="00187CD2"/>
    <w:rsid w:val="001A74C9"/>
    <w:rsid w:val="001C0AE7"/>
    <w:rsid w:val="001D08DE"/>
    <w:rsid w:val="001D47DE"/>
    <w:rsid w:val="001E1CA1"/>
    <w:rsid w:val="001E3A12"/>
    <w:rsid w:val="00202C53"/>
    <w:rsid w:val="00203BF9"/>
    <w:rsid w:val="00232E2C"/>
    <w:rsid w:val="002457C4"/>
    <w:rsid w:val="00283B7C"/>
    <w:rsid w:val="00292C0B"/>
    <w:rsid w:val="002969DE"/>
    <w:rsid w:val="002A694D"/>
    <w:rsid w:val="002B6869"/>
    <w:rsid w:val="002D7D64"/>
    <w:rsid w:val="002E041C"/>
    <w:rsid w:val="002E257C"/>
    <w:rsid w:val="002F26FC"/>
    <w:rsid w:val="002F57C8"/>
    <w:rsid w:val="00305EA5"/>
    <w:rsid w:val="00310F6F"/>
    <w:rsid w:val="0031277E"/>
    <w:rsid w:val="0031302C"/>
    <w:rsid w:val="00356614"/>
    <w:rsid w:val="00363772"/>
    <w:rsid w:val="00364B81"/>
    <w:rsid w:val="00377EBD"/>
    <w:rsid w:val="00382EFC"/>
    <w:rsid w:val="00383C8D"/>
    <w:rsid w:val="00391DF1"/>
    <w:rsid w:val="003939A0"/>
    <w:rsid w:val="003D5D6C"/>
    <w:rsid w:val="003F06A0"/>
    <w:rsid w:val="003F6F04"/>
    <w:rsid w:val="004273E5"/>
    <w:rsid w:val="00433211"/>
    <w:rsid w:val="00435E0E"/>
    <w:rsid w:val="00447FC9"/>
    <w:rsid w:val="00450A0B"/>
    <w:rsid w:val="0047765C"/>
    <w:rsid w:val="0048479B"/>
    <w:rsid w:val="00487FE2"/>
    <w:rsid w:val="00496C1F"/>
    <w:rsid w:val="004A5A27"/>
    <w:rsid w:val="004A5C85"/>
    <w:rsid w:val="004B24AB"/>
    <w:rsid w:val="004B5919"/>
    <w:rsid w:val="004B7B4E"/>
    <w:rsid w:val="004E6092"/>
    <w:rsid w:val="004E6F59"/>
    <w:rsid w:val="00510C86"/>
    <w:rsid w:val="0052001B"/>
    <w:rsid w:val="00524A88"/>
    <w:rsid w:val="00552A11"/>
    <w:rsid w:val="0056131D"/>
    <w:rsid w:val="00590C1E"/>
    <w:rsid w:val="005C5B81"/>
    <w:rsid w:val="005D5238"/>
    <w:rsid w:val="005D7ACA"/>
    <w:rsid w:val="005F4459"/>
    <w:rsid w:val="00601198"/>
    <w:rsid w:val="00603632"/>
    <w:rsid w:val="006375EA"/>
    <w:rsid w:val="00641ACE"/>
    <w:rsid w:val="006479B5"/>
    <w:rsid w:val="0065460E"/>
    <w:rsid w:val="006613DC"/>
    <w:rsid w:val="00666E50"/>
    <w:rsid w:val="0067252A"/>
    <w:rsid w:val="00685C9D"/>
    <w:rsid w:val="006A108D"/>
    <w:rsid w:val="006A1501"/>
    <w:rsid w:val="006A314A"/>
    <w:rsid w:val="006B234C"/>
    <w:rsid w:val="006B42BB"/>
    <w:rsid w:val="006D0CAB"/>
    <w:rsid w:val="006D26D5"/>
    <w:rsid w:val="006D3603"/>
    <w:rsid w:val="006F49DE"/>
    <w:rsid w:val="006F7273"/>
    <w:rsid w:val="00710833"/>
    <w:rsid w:val="00721D0F"/>
    <w:rsid w:val="0073202A"/>
    <w:rsid w:val="00744B82"/>
    <w:rsid w:val="007471F3"/>
    <w:rsid w:val="007614DA"/>
    <w:rsid w:val="00763B35"/>
    <w:rsid w:val="00767BB1"/>
    <w:rsid w:val="00773A27"/>
    <w:rsid w:val="007A06D1"/>
    <w:rsid w:val="007A5ED0"/>
    <w:rsid w:val="007A7EFB"/>
    <w:rsid w:val="007B3396"/>
    <w:rsid w:val="007D77FE"/>
    <w:rsid w:val="007F570E"/>
    <w:rsid w:val="008144B3"/>
    <w:rsid w:val="00814BC0"/>
    <w:rsid w:val="00816BBA"/>
    <w:rsid w:val="00837ACB"/>
    <w:rsid w:val="00843DB2"/>
    <w:rsid w:val="008612E5"/>
    <w:rsid w:val="00861E8B"/>
    <w:rsid w:val="00880A6F"/>
    <w:rsid w:val="00881232"/>
    <w:rsid w:val="00887AAF"/>
    <w:rsid w:val="00887FBF"/>
    <w:rsid w:val="008957E1"/>
    <w:rsid w:val="008A52FD"/>
    <w:rsid w:val="008B2EA2"/>
    <w:rsid w:val="008C4159"/>
    <w:rsid w:val="008D5F37"/>
    <w:rsid w:val="00901BF7"/>
    <w:rsid w:val="00910B68"/>
    <w:rsid w:val="0091257B"/>
    <w:rsid w:val="0091419D"/>
    <w:rsid w:val="0095539E"/>
    <w:rsid w:val="009649A1"/>
    <w:rsid w:val="009749EC"/>
    <w:rsid w:val="00982A97"/>
    <w:rsid w:val="009B1C27"/>
    <w:rsid w:val="009B53F0"/>
    <w:rsid w:val="009D209E"/>
    <w:rsid w:val="009D362E"/>
    <w:rsid w:val="009D73F8"/>
    <w:rsid w:val="009E0376"/>
    <w:rsid w:val="009F0DD9"/>
    <w:rsid w:val="009F5CB4"/>
    <w:rsid w:val="00A14610"/>
    <w:rsid w:val="00A17474"/>
    <w:rsid w:val="00A237CF"/>
    <w:rsid w:val="00A26D52"/>
    <w:rsid w:val="00A60273"/>
    <w:rsid w:val="00A63AEF"/>
    <w:rsid w:val="00A679B9"/>
    <w:rsid w:val="00A77668"/>
    <w:rsid w:val="00AD11A8"/>
    <w:rsid w:val="00AE50DB"/>
    <w:rsid w:val="00AE6D2E"/>
    <w:rsid w:val="00AF1063"/>
    <w:rsid w:val="00AF26AD"/>
    <w:rsid w:val="00AF4518"/>
    <w:rsid w:val="00AF4BD7"/>
    <w:rsid w:val="00B031BF"/>
    <w:rsid w:val="00B1487A"/>
    <w:rsid w:val="00B231AB"/>
    <w:rsid w:val="00B4585B"/>
    <w:rsid w:val="00B8250D"/>
    <w:rsid w:val="00B860C4"/>
    <w:rsid w:val="00B907A3"/>
    <w:rsid w:val="00B97291"/>
    <w:rsid w:val="00BC614A"/>
    <w:rsid w:val="00BD1134"/>
    <w:rsid w:val="00BE49D4"/>
    <w:rsid w:val="00BE6935"/>
    <w:rsid w:val="00C21F33"/>
    <w:rsid w:val="00C228C1"/>
    <w:rsid w:val="00C4088F"/>
    <w:rsid w:val="00C56A4C"/>
    <w:rsid w:val="00C63032"/>
    <w:rsid w:val="00C769D4"/>
    <w:rsid w:val="00CC1FEE"/>
    <w:rsid w:val="00CC2B11"/>
    <w:rsid w:val="00CD286D"/>
    <w:rsid w:val="00D018D0"/>
    <w:rsid w:val="00D13398"/>
    <w:rsid w:val="00D142E6"/>
    <w:rsid w:val="00D14A2E"/>
    <w:rsid w:val="00D41D17"/>
    <w:rsid w:val="00D6264A"/>
    <w:rsid w:val="00D72FAC"/>
    <w:rsid w:val="00D82D79"/>
    <w:rsid w:val="00D83B84"/>
    <w:rsid w:val="00D91E29"/>
    <w:rsid w:val="00D92FAE"/>
    <w:rsid w:val="00D93B87"/>
    <w:rsid w:val="00DC17B1"/>
    <w:rsid w:val="00DE1910"/>
    <w:rsid w:val="00DE3AF6"/>
    <w:rsid w:val="00DE458B"/>
    <w:rsid w:val="00DF5D21"/>
    <w:rsid w:val="00E00703"/>
    <w:rsid w:val="00E239F7"/>
    <w:rsid w:val="00E55BB2"/>
    <w:rsid w:val="00E57F7B"/>
    <w:rsid w:val="00E84A10"/>
    <w:rsid w:val="00E95B7B"/>
    <w:rsid w:val="00EB4607"/>
    <w:rsid w:val="00EB4974"/>
    <w:rsid w:val="00EE096C"/>
    <w:rsid w:val="00EF1148"/>
    <w:rsid w:val="00EF3FEF"/>
    <w:rsid w:val="00EF4F7E"/>
    <w:rsid w:val="00F17777"/>
    <w:rsid w:val="00F452A7"/>
    <w:rsid w:val="00F527D2"/>
    <w:rsid w:val="00F8287C"/>
    <w:rsid w:val="00F90B0E"/>
    <w:rsid w:val="00F91C02"/>
    <w:rsid w:val="00FB73E7"/>
    <w:rsid w:val="00FF116E"/>
    <w:rsid w:val="00FF3D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2E"/>
    <w:pPr>
      <w:suppressAutoHyphens/>
      <w:spacing w:after="160" w:line="259" w:lineRule="auto"/>
    </w:pPr>
    <w:rPr>
      <w:rFonts w:ascii="Calibri" w:eastAsia="Droid Sans Fallback" w:hAnsi="Calibri" w:cs="Times New Roman"/>
      <w:color w:val="00000A"/>
    </w:rPr>
  </w:style>
  <w:style w:type="paragraph" w:styleId="Ttulo3">
    <w:name w:val="heading 3"/>
    <w:basedOn w:val="Normal"/>
    <w:link w:val="Ttulo3Char"/>
    <w:uiPriority w:val="9"/>
    <w:qFormat/>
    <w:rsid w:val="00AF106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rsid w:val="006F7273"/>
    <w:rPr>
      <w:rFonts w:ascii="Calibri" w:eastAsia="Droid Sans Fallback" w:hAnsi="Calibri" w:cs="Times New Roman"/>
      <w:color w:val="00000A"/>
    </w:rPr>
  </w:style>
  <w:style w:type="character" w:customStyle="1" w:styleId="LinkdaInternet">
    <w:name w:val="Link da Internet"/>
    <w:basedOn w:val="Fontepargpadro"/>
    <w:uiPriority w:val="99"/>
    <w:unhideWhenUsed/>
    <w:rsid w:val="006F7273"/>
    <w:rPr>
      <w:color w:val="0563C1"/>
      <w:u w:val="single"/>
    </w:rPr>
  </w:style>
  <w:style w:type="paragraph" w:styleId="Rodap">
    <w:name w:val="footer"/>
    <w:basedOn w:val="Normal"/>
    <w:link w:val="RodapChar"/>
    <w:uiPriority w:val="99"/>
    <w:unhideWhenUsed/>
    <w:rsid w:val="006F7273"/>
    <w:pPr>
      <w:tabs>
        <w:tab w:val="center" w:pos="4252"/>
        <w:tab w:val="right" w:pos="8504"/>
      </w:tabs>
      <w:spacing w:after="0" w:line="240" w:lineRule="auto"/>
    </w:pPr>
  </w:style>
  <w:style w:type="character" w:customStyle="1" w:styleId="RodapChar1">
    <w:name w:val="Rodapé Char1"/>
    <w:basedOn w:val="Fontepargpadro"/>
    <w:uiPriority w:val="99"/>
    <w:semiHidden/>
    <w:rsid w:val="006F7273"/>
    <w:rPr>
      <w:rFonts w:ascii="Calibri" w:eastAsia="Droid Sans Fallback" w:hAnsi="Calibri" w:cs="Times New Roman"/>
      <w:color w:val="00000A"/>
    </w:rPr>
  </w:style>
  <w:style w:type="table" w:styleId="Tabelacomgrade">
    <w:name w:val="Table Grid"/>
    <w:basedOn w:val="Tabelanormal"/>
    <w:uiPriority w:val="59"/>
    <w:rsid w:val="007A5E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mentoMdio2-nfase11">
    <w:name w:val="Sombreamento Médio 2 - Ênfase 11"/>
    <w:basedOn w:val="Tabelanormal"/>
    <w:uiPriority w:val="64"/>
    <w:rsid w:val="00A63AE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adeClara1">
    <w:name w:val="Grade Clara1"/>
    <w:basedOn w:val="Tabelanormal"/>
    <w:uiPriority w:val="62"/>
    <w:rsid w:val="00A63AE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rsid w:val="00EF3FEF"/>
    <w:pPr>
      <w:spacing w:after="280" w:line="240" w:lineRule="auto"/>
    </w:pPr>
    <w:rPr>
      <w:rFonts w:ascii="Times New Roman" w:eastAsia="Times New Roman" w:hAnsi="Times New Roman"/>
      <w:sz w:val="24"/>
      <w:szCs w:val="24"/>
      <w:lang w:eastAsia="pt-BR"/>
    </w:rPr>
  </w:style>
  <w:style w:type="paragraph" w:customStyle="1" w:styleId="Corpodotexto">
    <w:name w:val="Corpo do texto"/>
    <w:basedOn w:val="Normal"/>
    <w:rsid w:val="00887FBF"/>
    <w:pPr>
      <w:spacing w:after="140" w:line="288" w:lineRule="auto"/>
    </w:pPr>
  </w:style>
  <w:style w:type="paragraph" w:styleId="Lista">
    <w:name w:val="List"/>
    <w:basedOn w:val="Corpodotexto"/>
    <w:rsid w:val="0048479B"/>
    <w:rPr>
      <w:rFonts w:cs="FreeSans"/>
    </w:rPr>
  </w:style>
  <w:style w:type="character" w:styleId="Hyperlink">
    <w:name w:val="Hyperlink"/>
    <w:basedOn w:val="Fontepargpadro"/>
    <w:uiPriority w:val="99"/>
    <w:unhideWhenUsed/>
    <w:rsid w:val="00A17474"/>
    <w:rPr>
      <w:color w:val="0000FF" w:themeColor="hyperlink"/>
      <w:u w:val="single"/>
    </w:rPr>
  </w:style>
  <w:style w:type="character" w:customStyle="1" w:styleId="Ttulo3Char">
    <w:name w:val="Título 3 Char"/>
    <w:basedOn w:val="Fontepargpadro"/>
    <w:link w:val="Ttulo3"/>
    <w:uiPriority w:val="9"/>
    <w:rsid w:val="00AF1063"/>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510C8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0C86"/>
    <w:rPr>
      <w:rFonts w:ascii="Calibri" w:eastAsia="Droid Sans Fallback" w:hAnsi="Calibri" w:cs="Times New Roman"/>
      <w:color w:val="00000A"/>
      <w:sz w:val="20"/>
      <w:szCs w:val="20"/>
    </w:rPr>
  </w:style>
  <w:style w:type="character" w:styleId="Refdenotaderodap">
    <w:name w:val="footnote reference"/>
    <w:basedOn w:val="Fontepargpadro"/>
    <w:uiPriority w:val="99"/>
    <w:semiHidden/>
    <w:unhideWhenUsed/>
    <w:rsid w:val="00510C86"/>
    <w:rPr>
      <w:vertAlign w:val="superscript"/>
    </w:rPr>
  </w:style>
  <w:style w:type="table" w:customStyle="1" w:styleId="PlainTable1">
    <w:name w:val="Plain Table 1"/>
    <w:basedOn w:val="Tabelanormal"/>
    <w:uiPriority w:val="41"/>
    <w:rsid w:val="002457C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115917"/>
    <w:rPr>
      <w:sz w:val="16"/>
      <w:szCs w:val="16"/>
    </w:rPr>
  </w:style>
  <w:style w:type="paragraph" w:styleId="Textodecomentrio">
    <w:name w:val="annotation text"/>
    <w:basedOn w:val="Normal"/>
    <w:link w:val="TextodecomentrioChar"/>
    <w:uiPriority w:val="99"/>
    <w:semiHidden/>
    <w:unhideWhenUsed/>
    <w:rsid w:val="0011591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5917"/>
    <w:rPr>
      <w:rFonts w:ascii="Calibri" w:eastAsia="Droid Sans Fallback" w:hAnsi="Calibri" w:cs="Times New Roman"/>
      <w:color w:val="00000A"/>
      <w:sz w:val="20"/>
      <w:szCs w:val="20"/>
    </w:rPr>
  </w:style>
  <w:style w:type="paragraph" w:styleId="Assuntodocomentrio">
    <w:name w:val="annotation subject"/>
    <w:basedOn w:val="Textodecomentrio"/>
    <w:next w:val="Textodecomentrio"/>
    <w:link w:val="AssuntodocomentrioChar"/>
    <w:uiPriority w:val="99"/>
    <w:semiHidden/>
    <w:unhideWhenUsed/>
    <w:rsid w:val="00115917"/>
    <w:rPr>
      <w:b/>
      <w:bCs/>
    </w:rPr>
  </w:style>
  <w:style w:type="character" w:customStyle="1" w:styleId="AssuntodocomentrioChar">
    <w:name w:val="Assunto do comentário Char"/>
    <w:basedOn w:val="TextodecomentrioChar"/>
    <w:link w:val="Assuntodocomentrio"/>
    <w:uiPriority w:val="99"/>
    <w:semiHidden/>
    <w:rsid w:val="00115917"/>
    <w:rPr>
      <w:rFonts w:ascii="Calibri" w:eastAsia="Droid Sans Fallback" w:hAnsi="Calibri" w:cs="Times New Roman"/>
      <w:b/>
      <w:bCs/>
      <w:color w:val="00000A"/>
      <w:sz w:val="20"/>
      <w:szCs w:val="20"/>
    </w:rPr>
  </w:style>
  <w:style w:type="paragraph" w:styleId="Textodebalo">
    <w:name w:val="Balloon Text"/>
    <w:basedOn w:val="Normal"/>
    <w:link w:val="TextodebaloChar"/>
    <w:uiPriority w:val="99"/>
    <w:semiHidden/>
    <w:unhideWhenUsed/>
    <w:rsid w:val="001159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5917"/>
    <w:rPr>
      <w:rFonts w:ascii="Segoe UI" w:eastAsia="Droid Sans Fallback" w:hAnsi="Segoe UI" w:cs="Segoe UI"/>
      <w:color w:val="00000A"/>
      <w:sz w:val="18"/>
      <w:szCs w:val="18"/>
    </w:rPr>
  </w:style>
  <w:style w:type="paragraph" w:styleId="Cabealho">
    <w:name w:val="header"/>
    <w:basedOn w:val="Normal"/>
    <w:link w:val="CabealhoChar"/>
    <w:uiPriority w:val="99"/>
    <w:unhideWhenUsed/>
    <w:rsid w:val="00861E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1E8B"/>
    <w:rPr>
      <w:rFonts w:ascii="Calibri" w:eastAsia="Droid Sans Fallback" w:hAnsi="Calibri" w:cs="Times New Roman"/>
      <w:color w:val="00000A"/>
    </w:rPr>
  </w:style>
</w:styles>
</file>

<file path=word/webSettings.xml><?xml version="1.0" encoding="utf-8"?>
<w:webSettings xmlns:r="http://schemas.openxmlformats.org/officeDocument/2006/relationships" xmlns:w="http://schemas.openxmlformats.org/wordprocessingml/2006/main">
  <w:divs>
    <w:div w:id="99571106">
      <w:bodyDiv w:val="1"/>
      <w:marLeft w:val="0"/>
      <w:marRight w:val="0"/>
      <w:marTop w:val="0"/>
      <w:marBottom w:val="0"/>
      <w:divBdr>
        <w:top w:val="none" w:sz="0" w:space="0" w:color="auto"/>
        <w:left w:val="none" w:sz="0" w:space="0" w:color="auto"/>
        <w:bottom w:val="none" w:sz="0" w:space="0" w:color="auto"/>
        <w:right w:val="none" w:sz="0" w:space="0" w:color="auto"/>
      </w:divBdr>
    </w:div>
    <w:div w:id="418870709">
      <w:bodyDiv w:val="1"/>
      <w:marLeft w:val="0"/>
      <w:marRight w:val="0"/>
      <w:marTop w:val="0"/>
      <w:marBottom w:val="0"/>
      <w:divBdr>
        <w:top w:val="none" w:sz="0" w:space="0" w:color="auto"/>
        <w:left w:val="none" w:sz="0" w:space="0" w:color="auto"/>
        <w:bottom w:val="none" w:sz="0" w:space="0" w:color="auto"/>
        <w:right w:val="none" w:sz="0" w:space="0" w:color="auto"/>
      </w:divBdr>
      <w:divsChild>
        <w:div w:id="1231884356">
          <w:marLeft w:val="0"/>
          <w:marRight w:val="0"/>
          <w:marTop w:val="0"/>
          <w:marBottom w:val="0"/>
          <w:divBdr>
            <w:top w:val="none" w:sz="0" w:space="0" w:color="auto"/>
            <w:left w:val="none" w:sz="0" w:space="0" w:color="auto"/>
            <w:bottom w:val="none" w:sz="0" w:space="0" w:color="auto"/>
            <w:right w:val="none" w:sz="0" w:space="0" w:color="auto"/>
          </w:divBdr>
          <w:divsChild>
            <w:div w:id="1394811078">
              <w:marLeft w:val="0"/>
              <w:marRight w:val="0"/>
              <w:marTop w:val="0"/>
              <w:marBottom w:val="0"/>
              <w:divBdr>
                <w:top w:val="none" w:sz="0" w:space="0" w:color="auto"/>
                <w:left w:val="none" w:sz="0" w:space="0" w:color="auto"/>
                <w:bottom w:val="none" w:sz="0" w:space="0" w:color="auto"/>
                <w:right w:val="none" w:sz="0" w:space="0" w:color="auto"/>
              </w:divBdr>
            </w:div>
            <w:div w:id="1415397259">
              <w:marLeft w:val="0"/>
              <w:marRight w:val="0"/>
              <w:marTop w:val="0"/>
              <w:marBottom w:val="0"/>
              <w:divBdr>
                <w:top w:val="none" w:sz="0" w:space="0" w:color="auto"/>
                <w:left w:val="none" w:sz="0" w:space="0" w:color="auto"/>
                <w:bottom w:val="none" w:sz="0" w:space="0" w:color="auto"/>
                <w:right w:val="none" w:sz="0" w:space="0" w:color="auto"/>
              </w:divBdr>
            </w:div>
            <w:div w:id="1555504519">
              <w:marLeft w:val="0"/>
              <w:marRight w:val="0"/>
              <w:marTop w:val="0"/>
              <w:marBottom w:val="0"/>
              <w:divBdr>
                <w:top w:val="none" w:sz="0" w:space="0" w:color="auto"/>
                <w:left w:val="none" w:sz="0" w:space="0" w:color="auto"/>
                <w:bottom w:val="none" w:sz="0" w:space="0" w:color="auto"/>
                <w:right w:val="none" w:sz="0" w:space="0" w:color="auto"/>
              </w:divBdr>
            </w:div>
            <w:div w:id="1246308108">
              <w:marLeft w:val="0"/>
              <w:marRight w:val="0"/>
              <w:marTop w:val="0"/>
              <w:marBottom w:val="0"/>
              <w:divBdr>
                <w:top w:val="none" w:sz="0" w:space="0" w:color="auto"/>
                <w:left w:val="none" w:sz="0" w:space="0" w:color="auto"/>
                <w:bottom w:val="none" w:sz="0" w:space="0" w:color="auto"/>
                <w:right w:val="none" w:sz="0" w:space="0" w:color="auto"/>
              </w:divBdr>
            </w:div>
            <w:div w:id="86198545">
              <w:marLeft w:val="0"/>
              <w:marRight w:val="0"/>
              <w:marTop w:val="0"/>
              <w:marBottom w:val="0"/>
              <w:divBdr>
                <w:top w:val="none" w:sz="0" w:space="0" w:color="auto"/>
                <w:left w:val="none" w:sz="0" w:space="0" w:color="auto"/>
                <w:bottom w:val="none" w:sz="0" w:space="0" w:color="auto"/>
                <w:right w:val="none" w:sz="0" w:space="0" w:color="auto"/>
              </w:divBdr>
            </w:div>
            <w:div w:id="858861246">
              <w:marLeft w:val="0"/>
              <w:marRight w:val="0"/>
              <w:marTop w:val="0"/>
              <w:marBottom w:val="0"/>
              <w:divBdr>
                <w:top w:val="none" w:sz="0" w:space="0" w:color="auto"/>
                <w:left w:val="none" w:sz="0" w:space="0" w:color="auto"/>
                <w:bottom w:val="none" w:sz="0" w:space="0" w:color="auto"/>
                <w:right w:val="none" w:sz="0" w:space="0" w:color="auto"/>
              </w:divBdr>
            </w:div>
            <w:div w:id="942611823">
              <w:marLeft w:val="0"/>
              <w:marRight w:val="0"/>
              <w:marTop w:val="0"/>
              <w:marBottom w:val="0"/>
              <w:divBdr>
                <w:top w:val="none" w:sz="0" w:space="0" w:color="auto"/>
                <w:left w:val="none" w:sz="0" w:space="0" w:color="auto"/>
                <w:bottom w:val="none" w:sz="0" w:space="0" w:color="auto"/>
                <w:right w:val="none" w:sz="0" w:space="0" w:color="auto"/>
              </w:divBdr>
            </w:div>
            <w:div w:id="1028027174">
              <w:marLeft w:val="0"/>
              <w:marRight w:val="0"/>
              <w:marTop w:val="0"/>
              <w:marBottom w:val="0"/>
              <w:divBdr>
                <w:top w:val="none" w:sz="0" w:space="0" w:color="auto"/>
                <w:left w:val="none" w:sz="0" w:space="0" w:color="auto"/>
                <w:bottom w:val="none" w:sz="0" w:space="0" w:color="auto"/>
                <w:right w:val="none" w:sz="0" w:space="0" w:color="auto"/>
              </w:divBdr>
            </w:div>
            <w:div w:id="460080161">
              <w:marLeft w:val="0"/>
              <w:marRight w:val="0"/>
              <w:marTop w:val="0"/>
              <w:marBottom w:val="0"/>
              <w:divBdr>
                <w:top w:val="none" w:sz="0" w:space="0" w:color="auto"/>
                <w:left w:val="none" w:sz="0" w:space="0" w:color="auto"/>
                <w:bottom w:val="none" w:sz="0" w:space="0" w:color="auto"/>
                <w:right w:val="none" w:sz="0" w:space="0" w:color="auto"/>
              </w:divBdr>
            </w:div>
            <w:div w:id="1369597906">
              <w:marLeft w:val="0"/>
              <w:marRight w:val="0"/>
              <w:marTop w:val="0"/>
              <w:marBottom w:val="0"/>
              <w:divBdr>
                <w:top w:val="none" w:sz="0" w:space="0" w:color="auto"/>
                <w:left w:val="none" w:sz="0" w:space="0" w:color="auto"/>
                <w:bottom w:val="none" w:sz="0" w:space="0" w:color="auto"/>
                <w:right w:val="none" w:sz="0" w:space="0" w:color="auto"/>
              </w:divBdr>
            </w:div>
            <w:div w:id="350958119">
              <w:marLeft w:val="0"/>
              <w:marRight w:val="0"/>
              <w:marTop w:val="0"/>
              <w:marBottom w:val="0"/>
              <w:divBdr>
                <w:top w:val="none" w:sz="0" w:space="0" w:color="auto"/>
                <w:left w:val="none" w:sz="0" w:space="0" w:color="auto"/>
                <w:bottom w:val="none" w:sz="0" w:space="0" w:color="auto"/>
                <w:right w:val="none" w:sz="0" w:space="0" w:color="auto"/>
              </w:divBdr>
            </w:div>
            <w:div w:id="482044785">
              <w:marLeft w:val="0"/>
              <w:marRight w:val="0"/>
              <w:marTop w:val="0"/>
              <w:marBottom w:val="0"/>
              <w:divBdr>
                <w:top w:val="none" w:sz="0" w:space="0" w:color="auto"/>
                <w:left w:val="none" w:sz="0" w:space="0" w:color="auto"/>
                <w:bottom w:val="none" w:sz="0" w:space="0" w:color="auto"/>
                <w:right w:val="none" w:sz="0" w:space="0" w:color="auto"/>
              </w:divBdr>
            </w:div>
            <w:div w:id="12850584">
              <w:marLeft w:val="0"/>
              <w:marRight w:val="0"/>
              <w:marTop w:val="0"/>
              <w:marBottom w:val="0"/>
              <w:divBdr>
                <w:top w:val="none" w:sz="0" w:space="0" w:color="auto"/>
                <w:left w:val="none" w:sz="0" w:space="0" w:color="auto"/>
                <w:bottom w:val="none" w:sz="0" w:space="0" w:color="auto"/>
                <w:right w:val="none" w:sz="0" w:space="0" w:color="auto"/>
              </w:divBdr>
            </w:div>
            <w:div w:id="1995181448">
              <w:marLeft w:val="0"/>
              <w:marRight w:val="0"/>
              <w:marTop w:val="0"/>
              <w:marBottom w:val="0"/>
              <w:divBdr>
                <w:top w:val="none" w:sz="0" w:space="0" w:color="auto"/>
                <w:left w:val="none" w:sz="0" w:space="0" w:color="auto"/>
                <w:bottom w:val="none" w:sz="0" w:space="0" w:color="auto"/>
                <w:right w:val="none" w:sz="0" w:space="0" w:color="auto"/>
              </w:divBdr>
            </w:div>
            <w:div w:id="376202487">
              <w:marLeft w:val="0"/>
              <w:marRight w:val="0"/>
              <w:marTop w:val="0"/>
              <w:marBottom w:val="0"/>
              <w:divBdr>
                <w:top w:val="none" w:sz="0" w:space="0" w:color="auto"/>
                <w:left w:val="none" w:sz="0" w:space="0" w:color="auto"/>
                <w:bottom w:val="none" w:sz="0" w:space="0" w:color="auto"/>
                <w:right w:val="none" w:sz="0" w:space="0" w:color="auto"/>
              </w:divBdr>
            </w:div>
            <w:div w:id="167789612">
              <w:marLeft w:val="0"/>
              <w:marRight w:val="0"/>
              <w:marTop w:val="0"/>
              <w:marBottom w:val="0"/>
              <w:divBdr>
                <w:top w:val="none" w:sz="0" w:space="0" w:color="auto"/>
                <w:left w:val="none" w:sz="0" w:space="0" w:color="auto"/>
                <w:bottom w:val="none" w:sz="0" w:space="0" w:color="auto"/>
                <w:right w:val="none" w:sz="0" w:space="0" w:color="auto"/>
              </w:divBdr>
            </w:div>
            <w:div w:id="1713312501">
              <w:marLeft w:val="0"/>
              <w:marRight w:val="0"/>
              <w:marTop w:val="0"/>
              <w:marBottom w:val="0"/>
              <w:divBdr>
                <w:top w:val="none" w:sz="0" w:space="0" w:color="auto"/>
                <w:left w:val="none" w:sz="0" w:space="0" w:color="auto"/>
                <w:bottom w:val="none" w:sz="0" w:space="0" w:color="auto"/>
                <w:right w:val="none" w:sz="0" w:space="0" w:color="auto"/>
              </w:divBdr>
            </w:div>
            <w:div w:id="1002195593">
              <w:marLeft w:val="0"/>
              <w:marRight w:val="0"/>
              <w:marTop w:val="0"/>
              <w:marBottom w:val="0"/>
              <w:divBdr>
                <w:top w:val="none" w:sz="0" w:space="0" w:color="auto"/>
                <w:left w:val="none" w:sz="0" w:space="0" w:color="auto"/>
                <w:bottom w:val="none" w:sz="0" w:space="0" w:color="auto"/>
                <w:right w:val="none" w:sz="0" w:space="0" w:color="auto"/>
              </w:divBdr>
            </w:div>
            <w:div w:id="138693700">
              <w:marLeft w:val="0"/>
              <w:marRight w:val="0"/>
              <w:marTop w:val="0"/>
              <w:marBottom w:val="0"/>
              <w:divBdr>
                <w:top w:val="none" w:sz="0" w:space="0" w:color="auto"/>
                <w:left w:val="none" w:sz="0" w:space="0" w:color="auto"/>
                <w:bottom w:val="none" w:sz="0" w:space="0" w:color="auto"/>
                <w:right w:val="none" w:sz="0" w:space="0" w:color="auto"/>
              </w:divBdr>
            </w:div>
            <w:div w:id="2018800790">
              <w:marLeft w:val="0"/>
              <w:marRight w:val="0"/>
              <w:marTop w:val="0"/>
              <w:marBottom w:val="0"/>
              <w:divBdr>
                <w:top w:val="none" w:sz="0" w:space="0" w:color="auto"/>
                <w:left w:val="none" w:sz="0" w:space="0" w:color="auto"/>
                <w:bottom w:val="none" w:sz="0" w:space="0" w:color="auto"/>
                <w:right w:val="none" w:sz="0" w:space="0" w:color="auto"/>
              </w:divBdr>
            </w:div>
            <w:div w:id="1145051869">
              <w:marLeft w:val="0"/>
              <w:marRight w:val="0"/>
              <w:marTop w:val="0"/>
              <w:marBottom w:val="0"/>
              <w:divBdr>
                <w:top w:val="none" w:sz="0" w:space="0" w:color="auto"/>
                <w:left w:val="none" w:sz="0" w:space="0" w:color="auto"/>
                <w:bottom w:val="none" w:sz="0" w:space="0" w:color="auto"/>
                <w:right w:val="none" w:sz="0" w:space="0" w:color="auto"/>
              </w:divBdr>
            </w:div>
            <w:div w:id="595214262">
              <w:marLeft w:val="0"/>
              <w:marRight w:val="0"/>
              <w:marTop w:val="0"/>
              <w:marBottom w:val="0"/>
              <w:divBdr>
                <w:top w:val="none" w:sz="0" w:space="0" w:color="auto"/>
                <w:left w:val="none" w:sz="0" w:space="0" w:color="auto"/>
                <w:bottom w:val="none" w:sz="0" w:space="0" w:color="auto"/>
                <w:right w:val="none" w:sz="0" w:space="0" w:color="auto"/>
              </w:divBdr>
            </w:div>
            <w:div w:id="1311251125">
              <w:marLeft w:val="0"/>
              <w:marRight w:val="0"/>
              <w:marTop w:val="0"/>
              <w:marBottom w:val="0"/>
              <w:divBdr>
                <w:top w:val="none" w:sz="0" w:space="0" w:color="auto"/>
                <w:left w:val="none" w:sz="0" w:space="0" w:color="auto"/>
                <w:bottom w:val="none" w:sz="0" w:space="0" w:color="auto"/>
                <w:right w:val="none" w:sz="0" w:space="0" w:color="auto"/>
              </w:divBdr>
            </w:div>
            <w:div w:id="544218588">
              <w:marLeft w:val="0"/>
              <w:marRight w:val="0"/>
              <w:marTop w:val="0"/>
              <w:marBottom w:val="0"/>
              <w:divBdr>
                <w:top w:val="none" w:sz="0" w:space="0" w:color="auto"/>
                <w:left w:val="none" w:sz="0" w:space="0" w:color="auto"/>
                <w:bottom w:val="none" w:sz="0" w:space="0" w:color="auto"/>
                <w:right w:val="none" w:sz="0" w:space="0" w:color="auto"/>
              </w:divBdr>
            </w:div>
            <w:div w:id="510341409">
              <w:marLeft w:val="0"/>
              <w:marRight w:val="0"/>
              <w:marTop w:val="0"/>
              <w:marBottom w:val="0"/>
              <w:divBdr>
                <w:top w:val="none" w:sz="0" w:space="0" w:color="auto"/>
                <w:left w:val="none" w:sz="0" w:space="0" w:color="auto"/>
                <w:bottom w:val="none" w:sz="0" w:space="0" w:color="auto"/>
                <w:right w:val="none" w:sz="0" w:space="0" w:color="auto"/>
              </w:divBdr>
            </w:div>
            <w:div w:id="1671983986">
              <w:marLeft w:val="0"/>
              <w:marRight w:val="0"/>
              <w:marTop w:val="0"/>
              <w:marBottom w:val="0"/>
              <w:divBdr>
                <w:top w:val="none" w:sz="0" w:space="0" w:color="auto"/>
                <w:left w:val="none" w:sz="0" w:space="0" w:color="auto"/>
                <w:bottom w:val="none" w:sz="0" w:space="0" w:color="auto"/>
                <w:right w:val="none" w:sz="0" w:space="0" w:color="auto"/>
              </w:divBdr>
            </w:div>
            <w:div w:id="166676105">
              <w:marLeft w:val="0"/>
              <w:marRight w:val="0"/>
              <w:marTop w:val="0"/>
              <w:marBottom w:val="0"/>
              <w:divBdr>
                <w:top w:val="none" w:sz="0" w:space="0" w:color="auto"/>
                <w:left w:val="none" w:sz="0" w:space="0" w:color="auto"/>
                <w:bottom w:val="none" w:sz="0" w:space="0" w:color="auto"/>
                <w:right w:val="none" w:sz="0" w:space="0" w:color="auto"/>
              </w:divBdr>
            </w:div>
            <w:div w:id="608777810">
              <w:marLeft w:val="0"/>
              <w:marRight w:val="0"/>
              <w:marTop w:val="0"/>
              <w:marBottom w:val="0"/>
              <w:divBdr>
                <w:top w:val="none" w:sz="0" w:space="0" w:color="auto"/>
                <w:left w:val="none" w:sz="0" w:space="0" w:color="auto"/>
                <w:bottom w:val="none" w:sz="0" w:space="0" w:color="auto"/>
                <w:right w:val="none" w:sz="0" w:space="0" w:color="auto"/>
              </w:divBdr>
            </w:div>
            <w:div w:id="98914694">
              <w:marLeft w:val="0"/>
              <w:marRight w:val="0"/>
              <w:marTop w:val="0"/>
              <w:marBottom w:val="0"/>
              <w:divBdr>
                <w:top w:val="none" w:sz="0" w:space="0" w:color="auto"/>
                <w:left w:val="none" w:sz="0" w:space="0" w:color="auto"/>
                <w:bottom w:val="none" w:sz="0" w:space="0" w:color="auto"/>
                <w:right w:val="none" w:sz="0" w:space="0" w:color="auto"/>
              </w:divBdr>
            </w:div>
            <w:div w:id="383601374">
              <w:marLeft w:val="0"/>
              <w:marRight w:val="0"/>
              <w:marTop w:val="0"/>
              <w:marBottom w:val="0"/>
              <w:divBdr>
                <w:top w:val="none" w:sz="0" w:space="0" w:color="auto"/>
                <w:left w:val="none" w:sz="0" w:space="0" w:color="auto"/>
                <w:bottom w:val="none" w:sz="0" w:space="0" w:color="auto"/>
                <w:right w:val="none" w:sz="0" w:space="0" w:color="auto"/>
              </w:divBdr>
            </w:div>
            <w:div w:id="976180201">
              <w:marLeft w:val="0"/>
              <w:marRight w:val="0"/>
              <w:marTop w:val="0"/>
              <w:marBottom w:val="0"/>
              <w:divBdr>
                <w:top w:val="none" w:sz="0" w:space="0" w:color="auto"/>
                <w:left w:val="none" w:sz="0" w:space="0" w:color="auto"/>
                <w:bottom w:val="none" w:sz="0" w:space="0" w:color="auto"/>
                <w:right w:val="none" w:sz="0" w:space="0" w:color="auto"/>
              </w:divBdr>
            </w:div>
            <w:div w:id="1105540486">
              <w:marLeft w:val="0"/>
              <w:marRight w:val="0"/>
              <w:marTop w:val="0"/>
              <w:marBottom w:val="0"/>
              <w:divBdr>
                <w:top w:val="none" w:sz="0" w:space="0" w:color="auto"/>
                <w:left w:val="none" w:sz="0" w:space="0" w:color="auto"/>
                <w:bottom w:val="none" w:sz="0" w:space="0" w:color="auto"/>
                <w:right w:val="none" w:sz="0" w:space="0" w:color="auto"/>
              </w:divBdr>
            </w:div>
            <w:div w:id="1742634901">
              <w:marLeft w:val="0"/>
              <w:marRight w:val="0"/>
              <w:marTop w:val="0"/>
              <w:marBottom w:val="0"/>
              <w:divBdr>
                <w:top w:val="none" w:sz="0" w:space="0" w:color="auto"/>
                <w:left w:val="none" w:sz="0" w:space="0" w:color="auto"/>
                <w:bottom w:val="none" w:sz="0" w:space="0" w:color="auto"/>
                <w:right w:val="none" w:sz="0" w:space="0" w:color="auto"/>
              </w:divBdr>
            </w:div>
            <w:div w:id="557278676">
              <w:marLeft w:val="0"/>
              <w:marRight w:val="0"/>
              <w:marTop w:val="0"/>
              <w:marBottom w:val="0"/>
              <w:divBdr>
                <w:top w:val="none" w:sz="0" w:space="0" w:color="auto"/>
                <w:left w:val="none" w:sz="0" w:space="0" w:color="auto"/>
                <w:bottom w:val="none" w:sz="0" w:space="0" w:color="auto"/>
                <w:right w:val="none" w:sz="0" w:space="0" w:color="auto"/>
              </w:divBdr>
            </w:div>
            <w:div w:id="396828394">
              <w:marLeft w:val="0"/>
              <w:marRight w:val="0"/>
              <w:marTop w:val="0"/>
              <w:marBottom w:val="0"/>
              <w:divBdr>
                <w:top w:val="none" w:sz="0" w:space="0" w:color="auto"/>
                <w:left w:val="none" w:sz="0" w:space="0" w:color="auto"/>
                <w:bottom w:val="none" w:sz="0" w:space="0" w:color="auto"/>
                <w:right w:val="none" w:sz="0" w:space="0" w:color="auto"/>
              </w:divBdr>
            </w:div>
            <w:div w:id="413236064">
              <w:marLeft w:val="0"/>
              <w:marRight w:val="0"/>
              <w:marTop w:val="0"/>
              <w:marBottom w:val="0"/>
              <w:divBdr>
                <w:top w:val="none" w:sz="0" w:space="0" w:color="auto"/>
                <w:left w:val="none" w:sz="0" w:space="0" w:color="auto"/>
                <w:bottom w:val="none" w:sz="0" w:space="0" w:color="auto"/>
                <w:right w:val="none" w:sz="0" w:space="0" w:color="auto"/>
              </w:divBdr>
            </w:div>
            <w:div w:id="760881301">
              <w:marLeft w:val="0"/>
              <w:marRight w:val="0"/>
              <w:marTop w:val="0"/>
              <w:marBottom w:val="0"/>
              <w:divBdr>
                <w:top w:val="none" w:sz="0" w:space="0" w:color="auto"/>
                <w:left w:val="none" w:sz="0" w:space="0" w:color="auto"/>
                <w:bottom w:val="none" w:sz="0" w:space="0" w:color="auto"/>
                <w:right w:val="none" w:sz="0" w:space="0" w:color="auto"/>
              </w:divBdr>
            </w:div>
            <w:div w:id="224265051">
              <w:marLeft w:val="0"/>
              <w:marRight w:val="0"/>
              <w:marTop w:val="0"/>
              <w:marBottom w:val="0"/>
              <w:divBdr>
                <w:top w:val="none" w:sz="0" w:space="0" w:color="auto"/>
                <w:left w:val="none" w:sz="0" w:space="0" w:color="auto"/>
                <w:bottom w:val="none" w:sz="0" w:space="0" w:color="auto"/>
                <w:right w:val="none" w:sz="0" w:space="0" w:color="auto"/>
              </w:divBdr>
            </w:div>
            <w:div w:id="1085422674">
              <w:marLeft w:val="0"/>
              <w:marRight w:val="0"/>
              <w:marTop w:val="0"/>
              <w:marBottom w:val="0"/>
              <w:divBdr>
                <w:top w:val="none" w:sz="0" w:space="0" w:color="auto"/>
                <w:left w:val="none" w:sz="0" w:space="0" w:color="auto"/>
                <w:bottom w:val="none" w:sz="0" w:space="0" w:color="auto"/>
                <w:right w:val="none" w:sz="0" w:space="0" w:color="auto"/>
              </w:divBdr>
            </w:div>
            <w:div w:id="930435535">
              <w:marLeft w:val="0"/>
              <w:marRight w:val="0"/>
              <w:marTop w:val="0"/>
              <w:marBottom w:val="0"/>
              <w:divBdr>
                <w:top w:val="none" w:sz="0" w:space="0" w:color="auto"/>
                <w:left w:val="none" w:sz="0" w:space="0" w:color="auto"/>
                <w:bottom w:val="none" w:sz="0" w:space="0" w:color="auto"/>
                <w:right w:val="none" w:sz="0" w:space="0" w:color="auto"/>
              </w:divBdr>
            </w:div>
            <w:div w:id="283999997">
              <w:marLeft w:val="0"/>
              <w:marRight w:val="0"/>
              <w:marTop w:val="0"/>
              <w:marBottom w:val="0"/>
              <w:divBdr>
                <w:top w:val="none" w:sz="0" w:space="0" w:color="auto"/>
                <w:left w:val="none" w:sz="0" w:space="0" w:color="auto"/>
                <w:bottom w:val="none" w:sz="0" w:space="0" w:color="auto"/>
                <w:right w:val="none" w:sz="0" w:space="0" w:color="auto"/>
              </w:divBdr>
            </w:div>
            <w:div w:id="1330714640">
              <w:marLeft w:val="0"/>
              <w:marRight w:val="0"/>
              <w:marTop w:val="0"/>
              <w:marBottom w:val="0"/>
              <w:divBdr>
                <w:top w:val="none" w:sz="0" w:space="0" w:color="auto"/>
                <w:left w:val="none" w:sz="0" w:space="0" w:color="auto"/>
                <w:bottom w:val="none" w:sz="0" w:space="0" w:color="auto"/>
                <w:right w:val="none" w:sz="0" w:space="0" w:color="auto"/>
              </w:divBdr>
            </w:div>
            <w:div w:id="643586885">
              <w:marLeft w:val="0"/>
              <w:marRight w:val="0"/>
              <w:marTop w:val="0"/>
              <w:marBottom w:val="0"/>
              <w:divBdr>
                <w:top w:val="none" w:sz="0" w:space="0" w:color="auto"/>
                <w:left w:val="none" w:sz="0" w:space="0" w:color="auto"/>
                <w:bottom w:val="none" w:sz="0" w:space="0" w:color="auto"/>
                <w:right w:val="none" w:sz="0" w:space="0" w:color="auto"/>
              </w:divBdr>
            </w:div>
            <w:div w:id="303312897">
              <w:marLeft w:val="0"/>
              <w:marRight w:val="0"/>
              <w:marTop w:val="0"/>
              <w:marBottom w:val="0"/>
              <w:divBdr>
                <w:top w:val="none" w:sz="0" w:space="0" w:color="auto"/>
                <w:left w:val="none" w:sz="0" w:space="0" w:color="auto"/>
                <w:bottom w:val="none" w:sz="0" w:space="0" w:color="auto"/>
                <w:right w:val="none" w:sz="0" w:space="0" w:color="auto"/>
              </w:divBdr>
            </w:div>
            <w:div w:id="951547594">
              <w:marLeft w:val="0"/>
              <w:marRight w:val="0"/>
              <w:marTop w:val="0"/>
              <w:marBottom w:val="0"/>
              <w:divBdr>
                <w:top w:val="none" w:sz="0" w:space="0" w:color="auto"/>
                <w:left w:val="none" w:sz="0" w:space="0" w:color="auto"/>
                <w:bottom w:val="none" w:sz="0" w:space="0" w:color="auto"/>
                <w:right w:val="none" w:sz="0" w:space="0" w:color="auto"/>
              </w:divBdr>
            </w:div>
            <w:div w:id="1566255478">
              <w:marLeft w:val="0"/>
              <w:marRight w:val="0"/>
              <w:marTop w:val="0"/>
              <w:marBottom w:val="0"/>
              <w:divBdr>
                <w:top w:val="none" w:sz="0" w:space="0" w:color="auto"/>
                <w:left w:val="none" w:sz="0" w:space="0" w:color="auto"/>
                <w:bottom w:val="none" w:sz="0" w:space="0" w:color="auto"/>
                <w:right w:val="none" w:sz="0" w:space="0" w:color="auto"/>
              </w:divBdr>
            </w:div>
            <w:div w:id="763577979">
              <w:marLeft w:val="0"/>
              <w:marRight w:val="0"/>
              <w:marTop w:val="0"/>
              <w:marBottom w:val="0"/>
              <w:divBdr>
                <w:top w:val="none" w:sz="0" w:space="0" w:color="auto"/>
                <w:left w:val="none" w:sz="0" w:space="0" w:color="auto"/>
                <w:bottom w:val="none" w:sz="0" w:space="0" w:color="auto"/>
                <w:right w:val="none" w:sz="0" w:space="0" w:color="auto"/>
              </w:divBdr>
            </w:div>
            <w:div w:id="117993025">
              <w:marLeft w:val="0"/>
              <w:marRight w:val="0"/>
              <w:marTop w:val="0"/>
              <w:marBottom w:val="0"/>
              <w:divBdr>
                <w:top w:val="none" w:sz="0" w:space="0" w:color="auto"/>
                <w:left w:val="none" w:sz="0" w:space="0" w:color="auto"/>
                <w:bottom w:val="none" w:sz="0" w:space="0" w:color="auto"/>
                <w:right w:val="none" w:sz="0" w:space="0" w:color="auto"/>
              </w:divBdr>
            </w:div>
            <w:div w:id="1340349593">
              <w:marLeft w:val="0"/>
              <w:marRight w:val="0"/>
              <w:marTop w:val="0"/>
              <w:marBottom w:val="0"/>
              <w:divBdr>
                <w:top w:val="none" w:sz="0" w:space="0" w:color="auto"/>
                <w:left w:val="none" w:sz="0" w:space="0" w:color="auto"/>
                <w:bottom w:val="none" w:sz="0" w:space="0" w:color="auto"/>
                <w:right w:val="none" w:sz="0" w:space="0" w:color="auto"/>
              </w:divBdr>
            </w:div>
            <w:div w:id="991714224">
              <w:marLeft w:val="0"/>
              <w:marRight w:val="0"/>
              <w:marTop w:val="0"/>
              <w:marBottom w:val="0"/>
              <w:divBdr>
                <w:top w:val="none" w:sz="0" w:space="0" w:color="auto"/>
                <w:left w:val="none" w:sz="0" w:space="0" w:color="auto"/>
                <w:bottom w:val="none" w:sz="0" w:space="0" w:color="auto"/>
                <w:right w:val="none" w:sz="0" w:space="0" w:color="auto"/>
              </w:divBdr>
            </w:div>
            <w:div w:id="246111014">
              <w:marLeft w:val="0"/>
              <w:marRight w:val="0"/>
              <w:marTop w:val="0"/>
              <w:marBottom w:val="0"/>
              <w:divBdr>
                <w:top w:val="none" w:sz="0" w:space="0" w:color="auto"/>
                <w:left w:val="none" w:sz="0" w:space="0" w:color="auto"/>
                <w:bottom w:val="none" w:sz="0" w:space="0" w:color="auto"/>
                <w:right w:val="none" w:sz="0" w:space="0" w:color="auto"/>
              </w:divBdr>
            </w:div>
            <w:div w:id="1410155152">
              <w:marLeft w:val="0"/>
              <w:marRight w:val="0"/>
              <w:marTop w:val="0"/>
              <w:marBottom w:val="0"/>
              <w:divBdr>
                <w:top w:val="none" w:sz="0" w:space="0" w:color="auto"/>
                <w:left w:val="none" w:sz="0" w:space="0" w:color="auto"/>
                <w:bottom w:val="none" w:sz="0" w:space="0" w:color="auto"/>
                <w:right w:val="none" w:sz="0" w:space="0" w:color="auto"/>
              </w:divBdr>
            </w:div>
            <w:div w:id="746345478">
              <w:marLeft w:val="0"/>
              <w:marRight w:val="0"/>
              <w:marTop w:val="0"/>
              <w:marBottom w:val="0"/>
              <w:divBdr>
                <w:top w:val="none" w:sz="0" w:space="0" w:color="auto"/>
                <w:left w:val="none" w:sz="0" w:space="0" w:color="auto"/>
                <w:bottom w:val="none" w:sz="0" w:space="0" w:color="auto"/>
                <w:right w:val="none" w:sz="0" w:space="0" w:color="auto"/>
              </w:divBdr>
            </w:div>
            <w:div w:id="487526229">
              <w:marLeft w:val="0"/>
              <w:marRight w:val="0"/>
              <w:marTop w:val="0"/>
              <w:marBottom w:val="0"/>
              <w:divBdr>
                <w:top w:val="none" w:sz="0" w:space="0" w:color="auto"/>
                <w:left w:val="none" w:sz="0" w:space="0" w:color="auto"/>
                <w:bottom w:val="none" w:sz="0" w:space="0" w:color="auto"/>
                <w:right w:val="none" w:sz="0" w:space="0" w:color="auto"/>
              </w:divBdr>
            </w:div>
            <w:div w:id="1060438621">
              <w:marLeft w:val="0"/>
              <w:marRight w:val="0"/>
              <w:marTop w:val="0"/>
              <w:marBottom w:val="0"/>
              <w:divBdr>
                <w:top w:val="none" w:sz="0" w:space="0" w:color="auto"/>
                <w:left w:val="none" w:sz="0" w:space="0" w:color="auto"/>
                <w:bottom w:val="none" w:sz="0" w:space="0" w:color="auto"/>
                <w:right w:val="none" w:sz="0" w:space="0" w:color="auto"/>
              </w:divBdr>
            </w:div>
            <w:div w:id="1053388843">
              <w:marLeft w:val="0"/>
              <w:marRight w:val="0"/>
              <w:marTop w:val="0"/>
              <w:marBottom w:val="0"/>
              <w:divBdr>
                <w:top w:val="none" w:sz="0" w:space="0" w:color="auto"/>
                <w:left w:val="none" w:sz="0" w:space="0" w:color="auto"/>
                <w:bottom w:val="none" w:sz="0" w:space="0" w:color="auto"/>
                <w:right w:val="none" w:sz="0" w:space="0" w:color="auto"/>
              </w:divBdr>
            </w:div>
            <w:div w:id="1108424076">
              <w:marLeft w:val="0"/>
              <w:marRight w:val="0"/>
              <w:marTop w:val="0"/>
              <w:marBottom w:val="0"/>
              <w:divBdr>
                <w:top w:val="none" w:sz="0" w:space="0" w:color="auto"/>
                <w:left w:val="none" w:sz="0" w:space="0" w:color="auto"/>
                <w:bottom w:val="none" w:sz="0" w:space="0" w:color="auto"/>
                <w:right w:val="none" w:sz="0" w:space="0" w:color="auto"/>
              </w:divBdr>
            </w:div>
            <w:div w:id="1200313472">
              <w:marLeft w:val="0"/>
              <w:marRight w:val="0"/>
              <w:marTop w:val="0"/>
              <w:marBottom w:val="0"/>
              <w:divBdr>
                <w:top w:val="none" w:sz="0" w:space="0" w:color="auto"/>
                <w:left w:val="none" w:sz="0" w:space="0" w:color="auto"/>
                <w:bottom w:val="none" w:sz="0" w:space="0" w:color="auto"/>
                <w:right w:val="none" w:sz="0" w:space="0" w:color="auto"/>
              </w:divBdr>
            </w:div>
            <w:div w:id="1388384038">
              <w:marLeft w:val="0"/>
              <w:marRight w:val="0"/>
              <w:marTop w:val="0"/>
              <w:marBottom w:val="0"/>
              <w:divBdr>
                <w:top w:val="none" w:sz="0" w:space="0" w:color="auto"/>
                <w:left w:val="none" w:sz="0" w:space="0" w:color="auto"/>
                <w:bottom w:val="none" w:sz="0" w:space="0" w:color="auto"/>
                <w:right w:val="none" w:sz="0" w:space="0" w:color="auto"/>
              </w:divBdr>
            </w:div>
            <w:div w:id="539393523">
              <w:marLeft w:val="0"/>
              <w:marRight w:val="0"/>
              <w:marTop w:val="0"/>
              <w:marBottom w:val="0"/>
              <w:divBdr>
                <w:top w:val="none" w:sz="0" w:space="0" w:color="auto"/>
                <w:left w:val="none" w:sz="0" w:space="0" w:color="auto"/>
                <w:bottom w:val="none" w:sz="0" w:space="0" w:color="auto"/>
                <w:right w:val="none" w:sz="0" w:space="0" w:color="auto"/>
              </w:divBdr>
            </w:div>
            <w:div w:id="265190471">
              <w:marLeft w:val="0"/>
              <w:marRight w:val="0"/>
              <w:marTop w:val="0"/>
              <w:marBottom w:val="0"/>
              <w:divBdr>
                <w:top w:val="none" w:sz="0" w:space="0" w:color="auto"/>
                <w:left w:val="none" w:sz="0" w:space="0" w:color="auto"/>
                <w:bottom w:val="none" w:sz="0" w:space="0" w:color="auto"/>
                <w:right w:val="none" w:sz="0" w:space="0" w:color="auto"/>
              </w:divBdr>
            </w:div>
            <w:div w:id="1265651561">
              <w:marLeft w:val="0"/>
              <w:marRight w:val="0"/>
              <w:marTop w:val="0"/>
              <w:marBottom w:val="0"/>
              <w:divBdr>
                <w:top w:val="none" w:sz="0" w:space="0" w:color="auto"/>
                <w:left w:val="none" w:sz="0" w:space="0" w:color="auto"/>
                <w:bottom w:val="none" w:sz="0" w:space="0" w:color="auto"/>
                <w:right w:val="none" w:sz="0" w:space="0" w:color="auto"/>
              </w:divBdr>
            </w:div>
            <w:div w:id="920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558">
      <w:bodyDiv w:val="1"/>
      <w:marLeft w:val="0"/>
      <w:marRight w:val="0"/>
      <w:marTop w:val="0"/>
      <w:marBottom w:val="0"/>
      <w:divBdr>
        <w:top w:val="none" w:sz="0" w:space="0" w:color="auto"/>
        <w:left w:val="none" w:sz="0" w:space="0" w:color="auto"/>
        <w:bottom w:val="none" w:sz="0" w:space="0" w:color="auto"/>
        <w:right w:val="none" w:sz="0" w:space="0" w:color="auto"/>
      </w:divBdr>
      <w:divsChild>
        <w:div w:id="508716541">
          <w:marLeft w:val="0"/>
          <w:marRight w:val="0"/>
          <w:marTop w:val="0"/>
          <w:marBottom w:val="0"/>
          <w:divBdr>
            <w:top w:val="none" w:sz="0" w:space="0" w:color="auto"/>
            <w:left w:val="none" w:sz="0" w:space="0" w:color="auto"/>
            <w:bottom w:val="none" w:sz="0" w:space="0" w:color="auto"/>
            <w:right w:val="none" w:sz="0" w:space="0" w:color="auto"/>
          </w:divBdr>
        </w:div>
        <w:div w:id="969938032">
          <w:marLeft w:val="0"/>
          <w:marRight w:val="0"/>
          <w:marTop w:val="0"/>
          <w:marBottom w:val="0"/>
          <w:divBdr>
            <w:top w:val="none" w:sz="0" w:space="0" w:color="auto"/>
            <w:left w:val="none" w:sz="0" w:space="0" w:color="auto"/>
            <w:bottom w:val="none" w:sz="0" w:space="0" w:color="auto"/>
            <w:right w:val="none" w:sz="0" w:space="0" w:color="auto"/>
          </w:divBdr>
        </w:div>
        <w:div w:id="450831076">
          <w:marLeft w:val="0"/>
          <w:marRight w:val="0"/>
          <w:marTop w:val="0"/>
          <w:marBottom w:val="0"/>
          <w:divBdr>
            <w:top w:val="none" w:sz="0" w:space="0" w:color="auto"/>
            <w:left w:val="none" w:sz="0" w:space="0" w:color="auto"/>
            <w:bottom w:val="none" w:sz="0" w:space="0" w:color="auto"/>
            <w:right w:val="none" w:sz="0" w:space="0" w:color="auto"/>
          </w:divBdr>
        </w:div>
        <w:div w:id="447698512">
          <w:marLeft w:val="0"/>
          <w:marRight w:val="0"/>
          <w:marTop w:val="0"/>
          <w:marBottom w:val="0"/>
          <w:divBdr>
            <w:top w:val="none" w:sz="0" w:space="0" w:color="auto"/>
            <w:left w:val="none" w:sz="0" w:space="0" w:color="auto"/>
            <w:bottom w:val="none" w:sz="0" w:space="0" w:color="auto"/>
            <w:right w:val="none" w:sz="0" w:space="0" w:color="auto"/>
          </w:divBdr>
        </w:div>
        <w:div w:id="1432357876">
          <w:marLeft w:val="0"/>
          <w:marRight w:val="0"/>
          <w:marTop w:val="0"/>
          <w:marBottom w:val="0"/>
          <w:divBdr>
            <w:top w:val="none" w:sz="0" w:space="0" w:color="auto"/>
            <w:left w:val="none" w:sz="0" w:space="0" w:color="auto"/>
            <w:bottom w:val="none" w:sz="0" w:space="0" w:color="auto"/>
            <w:right w:val="none" w:sz="0" w:space="0" w:color="auto"/>
          </w:divBdr>
        </w:div>
        <w:div w:id="748502738">
          <w:marLeft w:val="0"/>
          <w:marRight w:val="0"/>
          <w:marTop w:val="0"/>
          <w:marBottom w:val="0"/>
          <w:divBdr>
            <w:top w:val="none" w:sz="0" w:space="0" w:color="auto"/>
            <w:left w:val="none" w:sz="0" w:space="0" w:color="auto"/>
            <w:bottom w:val="none" w:sz="0" w:space="0" w:color="auto"/>
            <w:right w:val="none" w:sz="0" w:space="0" w:color="auto"/>
          </w:divBdr>
        </w:div>
        <w:div w:id="393236801">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346055538">
          <w:marLeft w:val="0"/>
          <w:marRight w:val="0"/>
          <w:marTop w:val="0"/>
          <w:marBottom w:val="0"/>
          <w:divBdr>
            <w:top w:val="none" w:sz="0" w:space="0" w:color="auto"/>
            <w:left w:val="none" w:sz="0" w:space="0" w:color="auto"/>
            <w:bottom w:val="none" w:sz="0" w:space="0" w:color="auto"/>
            <w:right w:val="none" w:sz="0" w:space="0" w:color="auto"/>
          </w:divBdr>
        </w:div>
      </w:divsChild>
    </w:div>
    <w:div w:id="955402557">
      <w:bodyDiv w:val="1"/>
      <w:marLeft w:val="0"/>
      <w:marRight w:val="0"/>
      <w:marTop w:val="0"/>
      <w:marBottom w:val="0"/>
      <w:divBdr>
        <w:top w:val="none" w:sz="0" w:space="0" w:color="auto"/>
        <w:left w:val="none" w:sz="0" w:space="0" w:color="auto"/>
        <w:bottom w:val="none" w:sz="0" w:space="0" w:color="auto"/>
        <w:right w:val="none" w:sz="0" w:space="0" w:color="auto"/>
      </w:divBdr>
    </w:div>
    <w:div w:id="973365591">
      <w:bodyDiv w:val="1"/>
      <w:marLeft w:val="0"/>
      <w:marRight w:val="0"/>
      <w:marTop w:val="0"/>
      <w:marBottom w:val="0"/>
      <w:divBdr>
        <w:top w:val="none" w:sz="0" w:space="0" w:color="auto"/>
        <w:left w:val="none" w:sz="0" w:space="0" w:color="auto"/>
        <w:bottom w:val="none" w:sz="0" w:space="0" w:color="auto"/>
        <w:right w:val="none" w:sz="0" w:space="0" w:color="auto"/>
      </w:divBdr>
    </w:div>
    <w:div w:id="1167287239">
      <w:bodyDiv w:val="1"/>
      <w:marLeft w:val="0"/>
      <w:marRight w:val="0"/>
      <w:marTop w:val="0"/>
      <w:marBottom w:val="0"/>
      <w:divBdr>
        <w:top w:val="none" w:sz="0" w:space="0" w:color="auto"/>
        <w:left w:val="none" w:sz="0" w:space="0" w:color="auto"/>
        <w:bottom w:val="none" w:sz="0" w:space="0" w:color="auto"/>
        <w:right w:val="none" w:sz="0" w:space="0" w:color="auto"/>
      </w:divBdr>
      <w:divsChild>
        <w:div w:id="576674624">
          <w:marLeft w:val="0"/>
          <w:marRight w:val="0"/>
          <w:marTop w:val="0"/>
          <w:marBottom w:val="0"/>
          <w:divBdr>
            <w:top w:val="none" w:sz="0" w:space="0" w:color="auto"/>
            <w:left w:val="none" w:sz="0" w:space="0" w:color="auto"/>
            <w:bottom w:val="none" w:sz="0" w:space="0" w:color="auto"/>
            <w:right w:val="none" w:sz="0" w:space="0" w:color="auto"/>
          </w:divBdr>
        </w:div>
        <w:div w:id="1086805548">
          <w:marLeft w:val="0"/>
          <w:marRight w:val="0"/>
          <w:marTop w:val="0"/>
          <w:marBottom w:val="0"/>
          <w:divBdr>
            <w:top w:val="none" w:sz="0" w:space="0" w:color="auto"/>
            <w:left w:val="none" w:sz="0" w:space="0" w:color="auto"/>
            <w:bottom w:val="none" w:sz="0" w:space="0" w:color="auto"/>
            <w:right w:val="none" w:sz="0" w:space="0" w:color="auto"/>
          </w:divBdr>
        </w:div>
        <w:div w:id="1854107880">
          <w:marLeft w:val="0"/>
          <w:marRight w:val="0"/>
          <w:marTop w:val="0"/>
          <w:marBottom w:val="0"/>
          <w:divBdr>
            <w:top w:val="none" w:sz="0" w:space="0" w:color="auto"/>
            <w:left w:val="none" w:sz="0" w:space="0" w:color="auto"/>
            <w:bottom w:val="none" w:sz="0" w:space="0" w:color="auto"/>
            <w:right w:val="none" w:sz="0" w:space="0" w:color="auto"/>
          </w:divBdr>
        </w:div>
        <w:div w:id="533612220">
          <w:marLeft w:val="0"/>
          <w:marRight w:val="0"/>
          <w:marTop w:val="0"/>
          <w:marBottom w:val="0"/>
          <w:divBdr>
            <w:top w:val="none" w:sz="0" w:space="0" w:color="auto"/>
            <w:left w:val="none" w:sz="0" w:space="0" w:color="auto"/>
            <w:bottom w:val="none" w:sz="0" w:space="0" w:color="auto"/>
            <w:right w:val="none" w:sz="0" w:space="0" w:color="auto"/>
          </w:divBdr>
        </w:div>
        <w:div w:id="829255605">
          <w:marLeft w:val="0"/>
          <w:marRight w:val="0"/>
          <w:marTop w:val="0"/>
          <w:marBottom w:val="0"/>
          <w:divBdr>
            <w:top w:val="none" w:sz="0" w:space="0" w:color="auto"/>
            <w:left w:val="none" w:sz="0" w:space="0" w:color="auto"/>
            <w:bottom w:val="none" w:sz="0" w:space="0" w:color="auto"/>
            <w:right w:val="none" w:sz="0" w:space="0" w:color="auto"/>
          </w:divBdr>
        </w:div>
        <w:div w:id="640228556">
          <w:marLeft w:val="0"/>
          <w:marRight w:val="0"/>
          <w:marTop w:val="0"/>
          <w:marBottom w:val="0"/>
          <w:divBdr>
            <w:top w:val="none" w:sz="0" w:space="0" w:color="auto"/>
            <w:left w:val="none" w:sz="0" w:space="0" w:color="auto"/>
            <w:bottom w:val="none" w:sz="0" w:space="0" w:color="auto"/>
            <w:right w:val="none" w:sz="0" w:space="0" w:color="auto"/>
          </w:divBdr>
        </w:div>
      </w:divsChild>
    </w:div>
    <w:div w:id="1656453403">
      <w:bodyDiv w:val="1"/>
      <w:marLeft w:val="0"/>
      <w:marRight w:val="0"/>
      <w:marTop w:val="0"/>
      <w:marBottom w:val="0"/>
      <w:divBdr>
        <w:top w:val="none" w:sz="0" w:space="0" w:color="auto"/>
        <w:left w:val="none" w:sz="0" w:space="0" w:color="auto"/>
        <w:bottom w:val="none" w:sz="0" w:space="0" w:color="auto"/>
        <w:right w:val="none" w:sz="0" w:space="0" w:color="auto"/>
      </w:divBdr>
      <w:divsChild>
        <w:div w:id="956594861">
          <w:marLeft w:val="0"/>
          <w:marRight w:val="0"/>
          <w:marTop w:val="0"/>
          <w:marBottom w:val="0"/>
          <w:divBdr>
            <w:top w:val="none" w:sz="0" w:space="0" w:color="auto"/>
            <w:left w:val="none" w:sz="0" w:space="0" w:color="auto"/>
            <w:bottom w:val="none" w:sz="0" w:space="0" w:color="auto"/>
            <w:right w:val="none" w:sz="0" w:space="0" w:color="auto"/>
          </w:divBdr>
        </w:div>
        <w:div w:id="1905949260">
          <w:marLeft w:val="0"/>
          <w:marRight w:val="0"/>
          <w:marTop w:val="0"/>
          <w:marBottom w:val="0"/>
          <w:divBdr>
            <w:top w:val="none" w:sz="0" w:space="0" w:color="auto"/>
            <w:left w:val="none" w:sz="0" w:space="0" w:color="auto"/>
            <w:bottom w:val="none" w:sz="0" w:space="0" w:color="auto"/>
            <w:right w:val="none" w:sz="0" w:space="0" w:color="auto"/>
          </w:divBdr>
        </w:div>
        <w:div w:id="1897163429">
          <w:marLeft w:val="0"/>
          <w:marRight w:val="0"/>
          <w:marTop w:val="0"/>
          <w:marBottom w:val="0"/>
          <w:divBdr>
            <w:top w:val="none" w:sz="0" w:space="0" w:color="auto"/>
            <w:left w:val="none" w:sz="0" w:space="0" w:color="auto"/>
            <w:bottom w:val="none" w:sz="0" w:space="0" w:color="auto"/>
            <w:right w:val="none" w:sz="0" w:space="0" w:color="auto"/>
          </w:divBdr>
        </w:div>
        <w:div w:id="1812668412">
          <w:marLeft w:val="0"/>
          <w:marRight w:val="0"/>
          <w:marTop w:val="0"/>
          <w:marBottom w:val="0"/>
          <w:divBdr>
            <w:top w:val="none" w:sz="0" w:space="0" w:color="auto"/>
            <w:left w:val="none" w:sz="0" w:space="0" w:color="auto"/>
            <w:bottom w:val="none" w:sz="0" w:space="0" w:color="auto"/>
            <w:right w:val="none" w:sz="0" w:space="0" w:color="auto"/>
          </w:divBdr>
        </w:div>
        <w:div w:id="339892123">
          <w:marLeft w:val="0"/>
          <w:marRight w:val="0"/>
          <w:marTop w:val="0"/>
          <w:marBottom w:val="0"/>
          <w:divBdr>
            <w:top w:val="none" w:sz="0" w:space="0" w:color="auto"/>
            <w:left w:val="none" w:sz="0" w:space="0" w:color="auto"/>
            <w:bottom w:val="none" w:sz="0" w:space="0" w:color="auto"/>
            <w:right w:val="none" w:sz="0" w:space="0" w:color="auto"/>
          </w:divBdr>
        </w:div>
        <w:div w:id="34277978">
          <w:marLeft w:val="0"/>
          <w:marRight w:val="0"/>
          <w:marTop w:val="0"/>
          <w:marBottom w:val="0"/>
          <w:divBdr>
            <w:top w:val="none" w:sz="0" w:space="0" w:color="auto"/>
            <w:left w:val="none" w:sz="0" w:space="0" w:color="auto"/>
            <w:bottom w:val="none" w:sz="0" w:space="0" w:color="auto"/>
            <w:right w:val="none" w:sz="0" w:space="0" w:color="auto"/>
          </w:divBdr>
        </w:div>
        <w:div w:id="707219864">
          <w:marLeft w:val="0"/>
          <w:marRight w:val="0"/>
          <w:marTop w:val="0"/>
          <w:marBottom w:val="0"/>
          <w:divBdr>
            <w:top w:val="none" w:sz="0" w:space="0" w:color="auto"/>
            <w:left w:val="none" w:sz="0" w:space="0" w:color="auto"/>
            <w:bottom w:val="none" w:sz="0" w:space="0" w:color="auto"/>
            <w:right w:val="none" w:sz="0" w:space="0" w:color="auto"/>
          </w:divBdr>
        </w:div>
        <w:div w:id="1715612985">
          <w:marLeft w:val="0"/>
          <w:marRight w:val="0"/>
          <w:marTop w:val="0"/>
          <w:marBottom w:val="0"/>
          <w:divBdr>
            <w:top w:val="none" w:sz="0" w:space="0" w:color="auto"/>
            <w:left w:val="none" w:sz="0" w:space="0" w:color="auto"/>
            <w:bottom w:val="none" w:sz="0" w:space="0" w:color="auto"/>
            <w:right w:val="none" w:sz="0" w:space="0" w:color="auto"/>
          </w:divBdr>
        </w:div>
        <w:div w:id="1801340949">
          <w:marLeft w:val="0"/>
          <w:marRight w:val="0"/>
          <w:marTop w:val="0"/>
          <w:marBottom w:val="0"/>
          <w:divBdr>
            <w:top w:val="none" w:sz="0" w:space="0" w:color="auto"/>
            <w:left w:val="none" w:sz="0" w:space="0" w:color="auto"/>
            <w:bottom w:val="none" w:sz="0" w:space="0" w:color="auto"/>
            <w:right w:val="none" w:sz="0" w:space="0" w:color="auto"/>
          </w:divBdr>
        </w:div>
        <w:div w:id="1556313839">
          <w:marLeft w:val="0"/>
          <w:marRight w:val="0"/>
          <w:marTop w:val="0"/>
          <w:marBottom w:val="0"/>
          <w:divBdr>
            <w:top w:val="none" w:sz="0" w:space="0" w:color="auto"/>
            <w:left w:val="none" w:sz="0" w:space="0" w:color="auto"/>
            <w:bottom w:val="none" w:sz="0" w:space="0" w:color="auto"/>
            <w:right w:val="none" w:sz="0" w:space="0" w:color="auto"/>
          </w:divBdr>
        </w:div>
      </w:divsChild>
    </w:div>
    <w:div w:id="2063862825">
      <w:bodyDiv w:val="1"/>
      <w:marLeft w:val="0"/>
      <w:marRight w:val="0"/>
      <w:marTop w:val="0"/>
      <w:marBottom w:val="0"/>
      <w:divBdr>
        <w:top w:val="none" w:sz="0" w:space="0" w:color="auto"/>
        <w:left w:val="none" w:sz="0" w:space="0" w:color="auto"/>
        <w:bottom w:val="none" w:sz="0" w:space="0" w:color="auto"/>
        <w:right w:val="none" w:sz="0" w:space="0" w:color="auto"/>
      </w:divBdr>
      <w:divsChild>
        <w:div w:id="774978225">
          <w:marLeft w:val="0"/>
          <w:marRight w:val="0"/>
          <w:marTop w:val="0"/>
          <w:marBottom w:val="0"/>
          <w:divBdr>
            <w:top w:val="none" w:sz="0" w:space="0" w:color="auto"/>
            <w:left w:val="none" w:sz="0" w:space="0" w:color="auto"/>
            <w:bottom w:val="none" w:sz="0" w:space="0" w:color="auto"/>
            <w:right w:val="none" w:sz="0" w:space="0" w:color="auto"/>
          </w:divBdr>
        </w:div>
        <w:div w:id="719280160">
          <w:marLeft w:val="0"/>
          <w:marRight w:val="0"/>
          <w:marTop w:val="0"/>
          <w:marBottom w:val="0"/>
          <w:divBdr>
            <w:top w:val="none" w:sz="0" w:space="0" w:color="auto"/>
            <w:left w:val="none" w:sz="0" w:space="0" w:color="auto"/>
            <w:bottom w:val="none" w:sz="0" w:space="0" w:color="auto"/>
            <w:right w:val="none" w:sz="0" w:space="0" w:color="auto"/>
          </w:divBdr>
        </w:div>
        <w:div w:id="1564825653">
          <w:marLeft w:val="0"/>
          <w:marRight w:val="0"/>
          <w:marTop w:val="0"/>
          <w:marBottom w:val="0"/>
          <w:divBdr>
            <w:top w:val="none" w:sz="0" w:space="0" w:color="auto"/>
            <w:left w:val="none" w:sz="0" w:space="0" w:color="auto"/>
            <w:bottom w:val="none" w:sz="0" w:space="0" w:color="auto"/>
            <w:right w:val="none" w:sz="0" w:space="0" w:color="auto"/>
          </w:divBdr>
        </w:div>
        <w:div w:id="176702384">
          <w:marLeft w:val="0"/>
          <w:marRight w:val="0"/>
          <w:marTop w:val="0"/>
          <w:marBottom w:val="0"/>
          <w:divBdr>
            <w:top w:val="none" w:sz="0" w:space="0" w:color="auto"/>
            <w:left w:val="none" w:sz="0" w:space="0" w:color="auto"/>
            <w:bottom w:val="none" w:sz="0" w:space="0" w:color="auto"/>
            <w:right w:val="none" w:sz="0" w:space="0" w:color="auto"/>
          </w:divBdr>
        </w:div>
        <w:div w:id="1344165005">
          <w:marLeft w:val="0"/>
          <w:marRight w:val="0"/>
          <w:marTop w:val="0"/>
          <w:marBottom w:val="0"/>
          <w:divBdr>
            <w:top w:val="none" w:sz="0" w:space="0" w:color="auto"/>
            <w:left w:val="none" w:sz="0" w:space="0" w:color="auto"/>
            <w:bottom w:val="none" w:sz="0" w:space="0" w:color="auto"/>
            <w:right w:val="none" w:sz="0" w:space="0" w:color="auto"/>
          </w:divBdr>
        </w:div>
        <w:div w:id="1366558553">
          <w:marLeft w:val="0"/>
          <w:marRight w:val="0"/>
          <w:marTop w:val="0"/>
          <w:marBottom w:val="0"/>
          <w:divBdr>
            <w:top w:val="none" w:sz="0" w:space="0" w:color="auto"/>
            <w:left w:val="none" w:sz="0" w:space="0" w:color="auto"/>
            <w:bottom w:val="none" w:sz="0" w:space="0" w:color="auto"/>
            <w:right w:val="none" w:sz="0" w:space="0" w:color="auto"/>
          </w:divBdr>
        </w:div>
        <w:div w:id="1522822236">
          <w:marLeft w:val="0"/>
          <w:marRight w:val="0"/>
          <w:marTop w:val="0"/>
          <w:marBottom w:val="0"/>
          <w:divBdr>
            <w:top w:val="none" w:sz="0" w:space="0" w:color="auto"/>
            <w:left w:val="none" w:sz="0" w:space="0" w:color="auto"/>
            <w:bottom w:val="none" w:sz="0" w:space="0" w:color="auto"/>
            <w:right w:val="none" w:sz="0" w:space="0" w:color="auto"/>
          </w:divBdr>
        </w:div>
        <w:div w:id="637690631">
          <w:marLeft w:val="0"/>
          <w:marRight w:val="0"/>
          <w:marTop w:val="0"/>
          <w:marBottom w:val="0"/>
          <w:divBdr>
            <w:top w:val="none" w:sz="0" w:space="0" w:color="auto"/>
            <w:left w:val="none" w:sz="0" w:space="0" w:color="auto"/>
            <w:bottom w:val="none" w:sz="0" w:space="0" w:color="auto"/>
            <w:right w:val="none" w:sz="0" w:space="0" w:color="auto"/>
          </w:divBdr>
        </w:div>
        <w:div w:id="572466391">
          <w:marLeft w:val="0"/>
          <w:marRight w:val="0"/>
          <w:marTop w:val="0"/>
          <w:marBottom w:val="0"/>
          <w:divBdr>
            <w:top w:val="none" w:sz="0" w:space="0" w:color="auto"/>
            <w:left w:val="none" w:sz="0" w:space="0" w:color="auto"/>
            <w:bottom w:val="none" w:sz="0" w:space="0" w:color="auto"/>
            <w:right w:val="none" w:sz="0" w:space="0" w:color="auto"/>
          </w:divBdr>
        </w:div>
        <w:div w:id="1692300112">
          <w:marLeft w:val="0"/>
          <w:marRight w:val="0"/>
          <w:marTop w:val="0"/>
          <w:marBottom w:val="0"/>
          <w:divBdr>
            <w:top w:val="none" w:sz="0" w:space="0" w:color="auto"/>
            <w:left w:val="none" w:sz="0" w:space="0" w:color="auto"/>
            <w:bottom w:val="none" w:sz="0" w:space="0" w:color="auto"/>
            <w:right w:val="none" w:sz="0" w:space="0" w:color="auto"/>
          </w:divBdr>
        </w:div>
        <w:div w:id="1794595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marilia.unesp.br/revistas/index.php/orgdemo/article/download/776/677" TargetMode="External"/><Relationship Id="rId13" Type="http://schemas.openxmlformats.org/officeDocument/2006/relationships/hyperlink" Target="http://cidades.ibge.gov.br/painel/painel.php?codmun=250630"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tse.jus.br/imprensa/noticias-tse/2016/Novembro/eleicoes-2016-numero-de-prefeitas-eleitas-em-2016-e-menor-que-2012" TargetMode="External"/><Relationship Id="rId12" Type="http://schemas.openxmlformats.org/officeDocument/2006/relationships/hyperlink" Target="http://www.scielo.br/scielo.php?pid=S0103-40142003000300010&amp;script=sci_arttex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se.jus.br/eleitor/estatisticas-de-eleitorado/estatistica-do-eleitorado-por-sexo-e-faixa-etar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se.jus.br/imprensa/noticias-tse/2016/Novembro/eleicoes-2016-numero-de-prefeitas-eleitas-em-2016-e-menor-que-201"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www.tse.jus.br/imprensa/noticias-tse/2016/Novembro/eleicoes-2016-numero-de-prefeitas-eleitas-em-2016-e-menor-que-2012"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CC371-94A1-43CD-833B-C8EE3097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5199</Words>
  <Characters>28076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Camila</cp:lastModifiedBy>
  <cp:revision>2</cp:revision>
  <dcterms:created xsi:type="dcterms:W3CDTF">2017-05-11T00:13:00Z</dcterms:created>
  <dcterms:modified xsi:type="dcterms:W3CDTF">2017-05-11T00:13:00Z</dcterms:modified>
</cp:coreProperties>
</file>