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179" w:rsidRDefault="00AD23FF" w:rsidP="00AD23FF">
      <w:pPr>
        <w:ind w:left="-180" w:right="-469"/>
        <w:jc w:val="center"/>
        <w:rPr>
          <w:b/>
        </w:rPr>
      </w:pPr>
      <w:r>
        <w:rPr>
          <w:b/>
          <w:noProof/>
        </w:rPr>
        <mc:AlternateContent>
          <mc:Choice Requires="wps">
            <w:drawing>
              <wp:anchor distT="0" distB="0" distL="114300" distR="114300" simplePos="0" relativeHeight="251671552" behindDoc="0" locked="0" layoutInCell="1" allowOverlap="1">
                <wp:simplePos x="0" y="0"/>
                <wp:positionH relativeFrom="column">
                  <wp:posOffset>5149215</wp:posOffset>
                </wp:positionH>
                <wp:positionV relativeFrom="paragraph">
                  <wp:posOffset>-556895</wp:posOffset>
                </wp:positionV>
                <wp:extent cx="304800" cy="304800"/>
                <wp:effectExtent l="0" t="0" r="19050" b="19050"/>
                <wp:wrapNone/>
                <wp:docPr id="1" name="Caixa de texto 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D23FF" w:rsidRPr="00AD23FF" w:rsidRDefault="00AD23F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405.45pt;margin-top:-43.85pt;width:24pt;height:2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" fillcolor="white [3212]" strokecolor="white [3212]" strokeweight=".5pt">
                <v:textbox>
                  <w:txbxContent>
                    <w:p w:rsidR="00AD23FF" w:rsidRPr="00AD23FF" w:rsidRDefault="00AD23FF">
                      <w:pPr>
                        <w:rPr>
                          <w:color w:val="FFFFFF" w:themeColor="background1"/>
                        </w:rPr>
                      </w:pPr>
                    </w:p>
                  </w:txbxContent>
                </v:textbox>
              </v:shape>
            </w:pict>
          </mc:Fallback>
        </mc:AlternateContent>
      </w:r>
      <w:r>
        <w:rPr>
          <w:b/>
        </w:rPr>
        <w:t xml:space="preserve">ST 3- </w:t>
      </w:r>
      <w:r w:rsidR="001A3179">
        <w:rPr>
          <w:b/>
        </w:rPr>
        <w:t xml:space="preserve">PESSOA </w:t>
      </w:r>
      <w:r w:rsidR="001A3179" w:rsidRPr="002D53CA">
        <w:rPr>
          <w:b/>
        </w:rPr>
        <w:t>E MÁSCARAS</w:t>
      </w:r>
      <w:r w:rsidR="001A3179">
        <w:rPr>
          <w:b/>
        </w:rPr>
        <w:t>:</w:t>
      </w:r>
      <w:r w:rsidR="001A3179" w:rsidRPr="002D53CA">
        <w:rPr>
          <w:b/>
        </w:rPr>
        <w:t xml:space="preserve"> PODER LOCAL, FAMÍL</w:t>
      </w:r>
      <w:r w:rsidR="001A3179">
        <w:rPr>
          <w:b/>
        </w:rPr>
        <w:t xml:space="preserve">IA E </w:t>
      </w:r>
      <w:proofErr w:type="gramStart"/>
      <w:r w:rsidR="001A3179">
        <w:rPr>
          <w:b/>
        </w:rPr>
        <w:t>TRADIÇÃO</w:t>
      </w:r>
      <w:proofErr w:type="gramEnd"/>
    </w:p>
    <w:p w:rsidR="00AD23FF" w:rsidRDefault="002B126F" w:rsidP="00AD23FF">
      <w:pPr>
        <w:ind w:left="-180" w:right="-469"/>
        <w:jc w:val="center"/>
        <w:rPr>
          <w:b/>
        </w:rPr>
      </w:pPr>
      <w:r>
        <w:rPr>
          <w:b/>
          <w:noProof/>
        </w:rPr>
        <mc:AlternateContent>
          <mc:Choice Requires="wps">
            <w:drawing>
              <wp:anchor distT="0" distB="0" distL="114300" distR="114300" simplePos="0" relativeHeight="251672576" behindDoc="0" locked="0" layoutInCell="1" allowOverlap="1">
                <wp:simplePos x="0" y="0"/>
                <wp:positionH relativeFrom="column">
                  <wp:posOffset>5634990</wp:posOffset>
                </wp:positionH>
                <wp:positionV relativeFrom="paragraph">
                  <wp:posOffset>144145</wp:posOffset>
                </wp:positionV>
                <wp:extent cx="161925" cy="219075"/>
                <wp:effectExtent l="0" t="0" r="28575" b="28575"/>
                <wp:wrapNone/>
                <wp:docPr id="4" name="Caixa de texto 4"/>
                <wp:cNvGraphicFramePr/>
                <a:graphic xmlns:a="http://schemas.openxmlformats.org/drawingml/2006/main">
                  <a:graphicData uri="http://schemas.microsoft.com/office/word/2010/wordprocessingShape">
                    <wps:wsp>
                      <wps:cNvSpPr txBox="1"/>
                      <wps:spPr>
                        <a:xfrm>
                          <a:off x="0" y="0"/>
                          <a:ext cx="161925" cy="2190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B126F" w:rsidRPr="002B126F" w:rsidRDefault="002B126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4" o:spid="_x0000_s1027" type="#_x0000_t202" style="position:absolute;left:0;text-align:left;margin-left:443.7pt;margin-top:11.35pt;width:12.75pt;height:17.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" fillcolor="white [3212]" strokecolor="white [3212]" strokeweight=".5pt">
                <v:textbox>
                  <w:txbxContent>
                    <w:p w:rsidR="002B126F" w:rsidRPr="002B126F" w:rsidRDefault="002B126F">
                      <w:pPr>
                        <w:rPr>
                          <w:color w:val="FFFFFF" w:themeColor="background1"/>
                        </w:rPr>
                      </w:pPr>
                    </w:p>
                  </w:txbxContent>
                </v:textbox>
              </v:shape>
            </w:pict>
          </mc:Fallback>
        </mc:AlternateContent>
      </w:r>
    </w:p>
    <w:p w:rsidR="00AD23FF" w:rsidRPr="00AD23FF" w:rsidRDefault="00AD23FF" w:rsidP="00AD23FF">
      <w:pPr>
        <w:ind w:left="-180" w:right="-469"/>
        <w:jc w:val="right"/>
      </w:pPr>
      <w:bookmarkStart w:id="0" w:name="_GoBack"/>
      <w:bookmarkEnd w:id="0"/>
      <w:proofErr w:type="spellStart"/>
      <w:r w:rsidRPr="00AD23FF">
        <w:t>Thayse</w:t>
      </w:r>
      <w:proofErr w:type="spellEnd"/>
      <w:r w:rsidRPr="00AD23FF">
        <w:t xml:space="preserve"> Júlia Avelina Rodrigues</w:t>
      </w:r>
      <w:r w:rsidR="002B126F">
        <w:t xml:space="preserve">* </w:t>
      </w:r>
      <w:r w:rsidR="00F022D5" w:rsidRPr="0011482F">
        <w:rPr>
          <w:rStyle w:val="Refdenotaderodap"/>
          <w:sz w:val="20"/>
          <w:szCs w:val="20"/>
        </w:rPr>
        <w:footnoteReference w:id="1"/>
      </w:r>
    </w:p>
    <w:p w:rsidR="00AD23FF" w:rsidRPr="00AD23FF" w:rsidRDefault="00AD23FF" w:rsidP="00AD23FF">
      <w:pPr>
        <w:ind w:left="-180" w:right="-469"/>
        <w:jc w:val="right"/>
      </w:pPr>
      <w:r w:rsidRPr="00AD23FF">
        <w:t>(Autora)</w:t>
      </w:r>
    </w:p>
    <w:p w:rsidR="00AD23FF" w:rsidRPr="00AD23FF" w:rsidRDefault="002B126F" w:rsidP="00AD23FF">
      <w:pPr>
        <w:ind w:left="-180" w:right="-469"/>
        <w:jc w:val="right"/>
      </w:pPr>
      <w:r>
        <w:rPr>
          <w:noProof/>
        </w:rPr>
        <mc:AlternateContent>
          <mc:Choice Requires="wps">
            <w:drawing>
              <wp:anchor distT="0" distB="0" distL="114300" distR="114300" simplePos="0" relativeHeight="251673600" behindDoc="0" locked="0" layoutInCell="1" allowOverlap="1" wp14:anchorId="02C2B4AD" wp14:editId="0299FD6F">
                <wp:simplePos x="0" y="0"/>
                <wp:positionH relativeFrom="column">
                  <wp:posOffset>5634990</wp:posOffset>
                </wp:positionH>
                <wp:positionV relativeFrom="paragraph">
                  <wp:posOffset>27940</wp:posOffset>
                </wp:positionV>
                <wp:extent cx="161925" cy="114300"/>
                <wp:effectExtent l="0" t="0" r="28575" b="19050"/>
                <wp:wrapNone/>
                <wp:docPr id="5" name="Caixa de texto 5"/>
                <wp:cNvGraphicFramePr/>
                <a:graphic xmlns:a="http://schemas.openxmlformats.org/drawingml/2006/main">
                  <a:graphicData uri="http://schemas.microsoft.com/office/word/2010/wordprocessingShape">
                    <wps:wsp>
                      <wps:cNvSpPr txBox="1"/>
                      <wps:spPr>
                        <a:xfrm>
                          <a:off x="0" y="0"/>
                          <a:ext cx="161925" cy="1143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B126F" w:rsidRPr="002B126F" w:rsidRDefault="002B126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ixa de texto 5" o:spid="_x0000_s1028" type="#_x0000_t202" style="position:absolute;left:0;text-align:left;margin-left:443.7pt;margin-top:2.2pt;width:12.75pt;height: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" fillcolor="white [3212]" strokecolor="white [3212]" strokeweight=".5pt">
                <v:textbox>
                  <w:txbxContent>
                    <w:p w:rsidR="002B126F" w:rsidRPr="002B126F" w:rsidRDefault="002B126F">
                      <w:pPr>
                        <w:rPr>
                          <w:color w:val="FFFFFF" w:themeColor="background1"/>
                        </w:rPr>
                      </w:pPr>
                    </w:p>
                  </w:txbxContent>
                </v:textbox>
              </v:shape>
            </w:pict>
          </mc:Fallback>
        </mc:AlternateContent>
      </w:r>
      <w:proofErr w:type="spellStart"/>
      <w:r w:rsidR="00AD23FF" w:rsidRPr="00AD23FF">
        <w:t>Taynnã</w:t>
      </w:r>
      <w:proofErr w:type="spellEnd"/>
      <w:r w:rsidR="00AD23FF" w:rsidRPr="00AD23FF">
        <w:t xml:space="preserve"> Valentim Rodrigues</w:t>
      </w:r>
      <w:r>
        <w:t xml:space="preserve">* </w:t>
      </w:r>
      <w:r w:rsidR="00F022D5" w:rsidRPr="0011482F">
        <w:rPr>
          <w:rStyle w:val="Refdenotaderodap"/>
          <w:sz w:val="20"/>
          <w:szCs w:val="20"/>
        </w:rPr>
        <w:footnoteReference w:id="2"/>
      </w:r>
    </w:p>
    <w:p w:rsidR="00AD23FF" w:rsidRPr="00AD23FF" w:rsidRDefault="00AD23FF" w:rsidP="00AD23FF">
      <w:pPr>
        <w:ind w:left="-180" w:right="-469"/>
        <w:jc w:val="right"/>
      </w:pPr>
      <w:r w:rsidRPr="00AD23FF">
        <w:t xml:space="preserve">(Coautora) </w:t>
      </w:r>
    </w:p>
    <w:p w:rsidR="001A3179" w:rsidRDefault="001A3179" w:rsidP="001A3179">
      <w:pPr>
        <w:jc w:val="center"/>
      </w:pPr>
    </w:p>
    <w:p w:rsidR="00AD23FF" w:rsidRPr="00AD23FF" w:rsidRDefault="001A3179" w:rsidP="00AD23FF">
      <w:pPr>
        <w:jc w:val="both"/>
        <w:rPr>
          <w:color w:val="FF0000"/>
        </w:rPr>
      </w:pPr>
      <w:r>
        <w:t xml:space="preserve">Este artigo é fruto do trabalho de conclusão de curso apresentado ao Departamento de História da Universidade Estadual da Paraíba em 2014, que apresentou por finalidade evidenciar as práticas políticas do exercício de poder da </w:t>
      </w:r>
      <w:r w:rsidRPr="00A64AFE">
        <w:rPr>
          <w:i/>
        </w:rPr>
        <w:t>Família Pessoa</w:t>
      </w:r>
      <w:r>
        <w:t xml:space="preserve"> no município de Umbuzeiro – </w:t>
      </w:r>
      <w:r w:rsidR="002B126F">
        <w:t xml:space="preserve">PB, como também as </w:t>
      </w:r>
      <w:r>
        <w:t>implicações sociais e políticas das referentes práticas no contexto histórico da sociedade umbuzeirense. O trabalho encontra-se fundame</w:t>
      </w:r>
      <w:r w:rsidR="002B126F">
        <w:t xml:space="preserve">ntado na escrita de </w:t>
      </w:r>
      <w:r>
        <w:t xml:space="preserve">Adilson Filho (2009), que busca desconstruir os mitos doadores de sustentabilidade </w:t>
      </w:r>
      <w:r w:rsidR="003E5EE3">
        <w:t>e perpetuação ao poder político</w:t>
      </w:r>
      <w:r w:rsidR="002B126F">
        <w:t xml:space="preserve"> e </w:t>
      </w:r>
      <w:r>
        <w:t>Lewin (1993), que traz o sistema político na Paraíba durante a República Velha. Julgamos ser importante destacar o modo como a dominação</w:t>
      </w:r>
      <w:r w:rsidR="002B126F">
        <w:t xml:space="preserve"> </w:t>
      </w:r>
      <w:r>
        <w:t>e o assistencialismo enraízam-se ness</w:t>
      </w:r>
      <w:r w:rsidR="002B126F">
        <w:t xml:space="preserve">as gerações. </w:t>
      </w:r>
      <w:r>
        <w:t>Ao analisar a trajetória política da Família Pessoa no município de Umbuzeiro, buscou-se não apenas apreender a sua força política, mas também os processos evidentes de sua lenta decadência.</w:t>
      </w:r>
      <w:r w:rsidR="00AD23FF">
        <w:t xml:space="preserve"> </w:t>
      </w:r>
    </w:p>
    <w:p w:rsidR="00AD23FF" w:rsidRPr="00AD23FF" w:rsidRDefault="00AD23FF" w:rsidP="00AD23FF">
      <w:pPr>
        <w:jc w:val="both"/>
        <w:rPr>
          <w:color w:val="FF0000"/>
        </w:rPr>
      </w:pPr>
    </w:p>
    <w:p w:rsidR="00AD23FF" w:rsidRDefault="00DF2544" w:rsidP="00AD23FF">
      <w:pPr>
        <w:jc w:val="both"/>
      </w:pPr>
      <w:r>
        <w:rPr>
          <w:b/>
        </w:rPr>
        <w:t>PALAV</w:t>
      </w:r>
      <w:r w:rsidR="00AD23FF">
        <w:rPr>
          <w:b/>
        </w:rPr>
        <w:t xml:space="preserve">RAS CLAVE: </w:t>
      </w:r>
      <w:r w:rsidR="00F022D5">
        <w:t>Família</w:t>
      </w:r>
      <w:r w:rsidR="00AD23FF">
        <w:t xml:space="preserve"> Pessoa; Poder local; Umbuzeiro. </w:t>
      </w:r>
    </w:p>
    <w:p w:rsidR="00AD23FF" w:rsidRDefault="00AD23FF" w:rsidP="00AD23FF">
      <w:pPr>
        <w:jc w:val="both"/>
      </w:pPr>
    </w:p>
    <w:p w:rsidR="00AD23FF" w:rsidRPr="002E67BE" w:rsidRDefault="00AD23FF" w:rsidP="00AD23FF">
      <w:pPr>
        <w:jc w:val="both"/>
      </w:pPr>
    </w:p>
    <w:p w:rsidR="001A3179" w:rsidRPr="00831CEA" w:rsidRDefault="001A3179" w:rsidP="001A3179">
      <w:pPr>
        <w:ind w:left="-180" w:right="-469"/>
        <w:rPr>
          <w:b/>
        </w:rPr>
      </w:pPr>
    </w:p>
    <w:p w:rsidR="001A3179" w:rsidRPr="00831CEA" w:rsidRDefault="001A3179" w:rsidP="001A3179">
      <w:pPr>
        <w:ind w:left="-180" w:right="-469"/>
        <w:rPr>
          <w:b/>
        </w:rPr>
      </w:pPr>
    </w:p>
    <w:p w:rsidR="001A3179" w:rsidRPr="00831CEA" w:rsidRDefault="001A3179" w:rsidP="001A3179">
      <w:pPr>
        <w:ind w:left="-180" w:right="-469"/>
        <w:rPr>
          <w:b/>
        </w:rPr>
      </w:pPr>
    </w:p>
    <w:p w:rsidR="001A3179" w:rsidRPr="00831CEA" w:rsidRDefault="001A3179" w:rsidP="001A3179">
      <w:pPr>
        <w:ind w:left="-180" w:right="-469"/>
        <w:rPr>
          <w:b/>
        </w:rPr>
      </w:pPr>
    </w:p>
    <w:p w:rsidR="001A3179" w:rsidRPr="00831CEA" w:rsidRDefault="001A3179" w:rsidP="001A3179">
      <w:pPr>
        <w:ind w:left="-180" w:right="-469"/>
        <w:rPr>
          <w:b/>
        </w:rPr>
      </w:pPr>
    </w:p>
    <w:p w:rsidR="001A3179" w:rsidRPr="00831CEA" w:rsidRDefault="001A3179" w:rsidP="001A3179">
      <w:pPr>
        <w:ind w:left="-180" w:right="-469"/>
        <w:rPr>
          <w:b/>
        </w:rPr>
      </w:pPr>
    </w:p>
    <w:p w:rsidR="001A3179" w:rsidRPr="00831CEA" w:rsidRDefault="001A3179" w:rsidP="001A3179">
      <w:pPr>
        <w:ind w:left="-180" w:right="-469"/>
        <w:rPr>
          <w:b/>
        </w:rPr>
      </w:pPr>
    </w:p>
    <w:p w:rsidR="001A3179" w:rsidRPr="00831CEA" w:rsidRDefault="001A3179" w:rsidP="001A3179">
      <w:pPr>
        <w:ind w:left="-180" w:right="-469"/>
        <w:rPr>
          <w:b/>
        </w:rPr>
      </w:pPr>
    </w:p>
    <w:p w:rsidR="001A3179" w:rsidRPr="00831CEA" w:rsidRDefault="001A3179" w:rsidP="001A3179">
      <w:pPr>
        <w:ind w:left="-180" w:right="-469"/>
        <w:rPr>
          <w:b/>
        </w:rPr>
      </w:pPr>
    </w:p>
    <w:p w:rsidR="001A3179" w:rsidRPr="00831CEA" w:rsidRDefault="001A3179" w:rsidP="001A3179">
      <w:pPr>
        <w:ind w:left="-180" w:right="-469"/>
        <w:rPr>
          <w:b/>
        </w:rPr>
      </w:pPr>
    </w:p>
    <w:p w:rsidR="001A3179" w:rsidRPr="00831CEA" w:rsidRDefault="001A3179" w:rsidP="001A3179">
      <w:pPr>
        <w:ind w:left="-180" w:right="-469"/>
        <w:rPr>
          <w:b/>
        </w:rPr>
      </w:pPr>
    </w:p>
    <w:p w:rsidR="001A3179" w:rsidRPr="00831CEA" w:rsidRDefault="001A3179" w:rsidP="001A3179">
      <w:pPr>
        <w:ind w:left="-180" w:right="-469"/>
        <w:rPr>
          <w:b/>
        </w:rPr>
      </w:pPr>
    </w:p>
    <w:p w:rsidR="001A3179" w:rsidRPr="00831CEA" w:rsidRDefault="001A3179" w:rsidP="001A3179">
      <w:pPr>
        <w:ind w:left="-180" w:right="-469"/>
        <w:rPr>
          <w:b/>
        </w:rPr>
      </w:pPr>
    </w:p>
    <w:p w:rsidR="001A3179" w:rsidRPr="00831CEA" w:rsidRDefault="001A3179" w:rsidP="001A3179">
      <w:pPr>
        <w:ind w:left="-180" w:right="-469"/>
        <w:rPr>
          <w:b/>
        </w:rPr>
      </w:pPr>
    </w:p>
    <w:p w:rsidR="001A3179" w:rsidRDefault="001A3179" w:rsidP="001A3179">
      <w:pPr>
        <w:ind w:left="-180" w:right="-469"/>
        <w:rPr>
          <w:b/>
        </w:rPr>
      </w:pPr>
    </w:p>
    <w:p w:rsidR="003E5EE3" w:rsidRDefault="003E5EE3" w:rsidP="001A3179">
      <w:pPr>
        <w:ind w:left="-180" w:right="-469"/>
        <w:rPr>
          <w:b/>
        </w:rPr>
      </w:pPr>
    </w:p>
    <w:p w:rsidR="003E5EE3" w:rsidRDefault="003E5EE3" w:rsidP="001A3179">
      <w:pPr>
        <w:ind w:left="-180" w:right="-469"/>
        <w:rPr>
          <w:b/>
        </w:rPr>
      </w:pPr>
    </w:p>
    <w:p w:rsidR="003E5EE3" w:rsidRDefault="003E5EE3" w:rsidP="001A3179">
      <w:pPr>
        <w:ind w:left="-180" w:right="-469"/>
        <w:rPr>
          <w:b/>
        </w:rPr>
      </w:pPr>
    </w:p>
    <w:p w:rsidR="003E5EE3" w:rsidRPr="00831CEA" w:rsidRDefault="003E5EE3" w:rsidP="001A3179">
      <w:pPr>
        <w:ind w:left="-180" w:right="-469"/>
        <w:rPr>
          <w:b/>
        </w:rPr>
      </w:pPr>
    </w:p>
    <w:p w:rsidR="001A3179" w:rsidRPr="00831CEA" w:rsidRDefault="001A3179" w:rsidP="001A3179">
      <w:pPr>
        <w:ind w:left="-180" w:right="-469"/>
        <w:rPr>
          <w:b/>
        </w:rPr>
      </w:pPr>
    </w:p>
    <w:p w:rsidR="001A3179" w:rsidRPr="00831CEA" w:rsidRDefault="001A3179" w:rsidP="001A3179">
      <w:pPr>
        <w:ind w:left="-180" w:right="-469"/>
        <w:rPr>
          <w:b/>
        </w:rPr>
      </w:pPr>
    </w:p>
    <w:p w:rsidR="00F022D5" w:rsidRPr="00831CEA" w:rsidRDefault="00F022D5" w:rsidP="00F022D5">
      <w:pPr>
        <w:spacing w:line="360" w:lineRule="auto"/>
        <w:rPr>
          <w:b/>
        </w:rPr>
      </w:pPr>
    </w:p>
    <w:p w:rsidR="001A3179" w:rsidRDefault="001A3179" w:rsidP="00F022D5">
      <w:pPr>
        <w:spacing w:line="360" w:lineRule="auto"/>
        <w:jc w:val="center"/>
        <w:rPr>
          <w:b/>
        </w:rPr>
      </w:pPr>
      <w:r>
        <w:rPr>
          <w:b/>
        </w:rPr>
        <w:lastRenderedPageBreak/>
        <w:t xml:space="preserve">PESSOA </w:t>
      </w:r>
      <w:r w:rsidRPr="002D53CA">
        <w:rPr>
          <w:b/>
        </w:rPr>
        <w:t>E MÁSCARAS</w:t>
      </w:r>
      <w:r>
        <w:rPr>
          <w:b/>
        </w:rPr>
        <w:t>:</w:t>
      </w:r>
      <w:r w:rsidRPr="002D53CA">
        <w:rPr>
          <w:b/>
        </w:rPr>
        <w:t xml:space="preserve"> PODER LOCAL, FAMÍL</w:t>
      </w:r>
      <w:r>
        <w:rPr>
          <w:b/>
        </w:rPr>
        <w:t xml:space="preserve">IA E </w:t>
      </w:r>
      <w:proofErr w:type="gramStart"/>
      <w:r>
        <w:rPr>
          <w:b/>
        </w:rPr>
        <w:t>TRADIÇÃO</w:t>
      </w:r>
      <w:proofErr w:type="gramEnd"/>
    </w:p>
    <w:p w:rsidR="001A3179" w:rsidRDefault="001A3179" w:rsidP="00AD23FF">
      <w:pPr>
        <w:spacing w:line="360" w:lineRule="auto"/>
        <w:ind w:firstLine="708"/>
        <w:jc w:val="center"/>
      </w:pPr>
    </w:p>
    <w:p w:rsidR="001A3179" w:rsidRDefault="001A3179" w:rsidP="001A3179">
      <w:pPr>
        <w:spacing w:line="360" w:lineRule="auto"/>
        <w:ind w:firstLine="708"/>
        <w:jc w:val="both"/>
      </w:pPr>
      <w:r>
        <w:t xml:space="preserve">O presente trabalho tem como tema central o poder exercido pela </w:t>
      </w:r>
      <w:r w:rsidRPr="002A5040">
        <w:rPr>
          <w:i/>
        </w:rPr>
        <w:t>Família Pessoa</w:t>
      </w:r>
      <w:r>
        <w:rPr>
          <w:i/>
        </w:rPr>
        <w:t>,</w:t>
      </w:r>
      <w:r>
        <w:t xml:space="preserve"> desde sua chegada ao município de Umbuzeiro – PB</w:t>
      </w:r>
      <w:r>
        <w:rPr>
          <w:color w:val="FF0000"/>
        </w:rPr>
        <w:t xml:space="preserve"> </w:t>
      </w:r>
      <w:r w:rsidRPr="008B56A2">
        <w:t>no ano de 1861.</w:t>
      </w:r>
      <w:r>
        <w:t xml:space="preserve">  Trazendo enquanto enfoco o modo como este poder perpetua-se aos descendentes diretos desta família, em linha reta dentro do município. Diante deste estudo faz-se possível também registrar como um poder político de tamanha grandeza foi perdendo força no decorrer do século XX, primeiramente no cenário nacional, seguida pelo estadual, e por fim restringindo seu poder apenas ao âmbito municipal. </w:t>
      </w:r>
    </w:p>
    <w:p w:rsidR="001A3179" w:rsidRDefault="001A3179" w:rsidP="001A3179">
      <w:pPr>
        <w:spacing w:line="360" w:lineRule="auto"/>
        <w:ind w:firstLine="708"/>
        <w:jc w:val="both"/>
      </w:pPr>
      <w:r>
        <w:t>A metodologia utilizada para produção deste trabalho tomou por base, além da pesquisa bibliográfica, o uso de questionários aplicados aos residente</w:t>
      </w:r>
      <w:r w:rsidR="003E5EE3">
        <w:t xml:space="preserve">s das terras da Família Pessoa. </w:t>
      </w:r>
      <w:r>
        <w:t>Buscamos observar as relações estabelecidas entre a Família e o povo. De forma que procuramos conhecer objetivamente, e o mais impessoal possível, a Família Pessoas e seus laços de rep</w:t>
      </w:r>
      <w:r w:rsidR="005A7B67">
        <w:t>resentação do poder emanado d</w:t>
      </w:r>
      <w:r>
        <w:t xml:space="preserve">a </w:t>
      </w:r>
      <w:r w:rsidRPr="002A5040">
        <w:rPr>
          <w:i/>
        </w:rPr>
        <w:t>Fazenda Prosperidade</w:t>
      </w:r>
      <w:r w:rsidR="00DF2544">
        <w:rPr>
          <w:rStyle w:val="Refdenotaderodap"/>
          <w:i/>
        </w:rPr>
        <w:footnoteReference w:id="3"/>
      </w:r>
      <w:r>
        <w:t xml:space="preserve">, espalhados por todos os prédios públicos da cidade. Laços estes que levam e mantêm esta família no domínio do governo umbuzeirense há 105 anos. </w:t>
      </w:r>
    </w:p>
    <w:p w:rsidR="001A3179" w:rsidRDefault="001A3179" w:rsidP="001A3179">
      <w:pPr>
        <w:spacing w:line="360" w:lineRule="auto"/>
        <w:ind w:firstLine="708"/>
        <w:jc w:val="both"/>
      </w:pPr>
      <w:r>
        <w:t xml:space="preserve">Torna-se relevante a importância da terra para esta família de oligarcas, que passaram pelo fenômeno do coronelismo e seguiram </w:t>
      </w:r>
      <w:proofErr w:type="spellStart"/>
      <w:r w:rsidR="008A20BA">
        <w:t>resignificando</w:t>
      </w:r>
      <w:proofErr w:type="spellEnd"/>
      <w:r>
        <w:t xml:space="preserve"> suas práticas como forma de manter-se no controle político. </w:t>
      </w:r>
    </w:p>
    <w:p w:rsidR="001A3179" w:rsidRPr="002B126F" w:rsidRDefault="001A3179" w:rsidP="001A3179">
      <w:pPr>
        <w:spacing w:line="360" w:lineRule="auto"/>
        <w:ind w:firstLine="708"/>
        <w:jc w:val="both"/>
        <w:rPr>
          <w:i/>
          <w:sz w:val="20"/>
          <w:szCs w:val="20"/>
        </w:rPr>
      </w:pPr>
      <w:r>
        <w:t xml:space="preserve">Os protagonistas deste trabalho serão analisados também pela ótica de seu sobrenome, </w:t>
      </w:r>
      <w:r w:rsidRPr="003E7645">
        <w:rPr>
          <w:i/>
        </w:rPr>
        <w:t>Pessoa</w:t>
      </w:r>
      <w:r>
        <w:t xml:space="preserve">, sua influência e marca expressada </w:t>
      </w:r>
      <w:r w:rsidR="002B126F">
        <w:t xml:space="preserve">na cidade de Umbuzeiro, vejamos </w:t>
      </w:r>
      <w:r w:rsidR="002B126F" w:rsidRPr="002B126F">
        <w:t xml:space="preserve">(ADILSON FILHO, 2009: </w:t>
      </w:r>
      <w:r w:rsidR="002B126F">
        <w:t>63):</w:t>
      </w:r>
      <w:r w:rsidR="002B126F" w:rsidRPr="002B126F">
        <w:rPr>
          <w:i/>
          <w:sz w:val="20"/>
          <w:szCs w:val="20"/>
        </w:rPr>
        <w:t xml:space="preserve"> </w:t>
      </w:r>
    </w:p>
    <w:p w:rsidR="001A3179" w:rsidRPr="002B126F" w:rsidRDefault="001A3179" w:rsidP="002B126F">
      <w:pPr>
        <w:ind w:left="2268"/>
        <w:jc w:val="both"/>
        <w:rPr>
          <w:i/>
          <w:sz w:val="20"/>
          <w:szCs w:val="20"/>
        </w:rPr>
      </w:pPr>
      <w:r w:rsidRPr="00AD23FF">
        <w:rPr>
          <w:i/>
          <w:sz w:val="20"/>
          <w:szCs w:val="20"/>
        </w:rPr>
        <w:t>Conforme Rubem Alves, nosso “eu” contém várias pessoas, várias máscaras. A própria palavra pessoa vem do latim persona, que quer dizer “mascara de teatro”. A vida e a política são muito parecidas com o teatro, pois constituem algo que precisa de um público para existir. Sem público, eles não tem sentido</w:t>
      </w:r>
      <w:r w:rsidR="00AD23FF">
        <w:rPr>
          <w:i/>
          <w:sz w:val="20"/>
          <w:szCs w:val="20"/>
        </w:rPr>
        <w:t xml:space="preserve">. </w:t>
      </w:r>
    </w:p>
    <w:p w:rsidR="005A7B67" w:rsidRDefault="005A7B67" w:rsidP="001A3179">
      <w:pPr>
        <w:spacing w:line="360" w:lineRule="auto"/>
        <w:ind w:firstLine="708"/>
        <w:jc w:val="both"/>
      </w:pPr>
    </w:p>
    <w:p w:rsidR="001A3179" w:rsidRDefault="001A3179" w:rsidP="001A3179">
      <w:pPr>
        <w:spacing w:line="360" w:lineRule="auto"/>
        <w:ind w:firstLine="708"/>
        <w:jc w:val="both"/>
      </w:pPr>
      <w:r>
        <w:t xml:space="preserve">A relação entre a Família Pessoa e o povo pode ser comparada a uma peça de teatro, onde os personagens usam as máscaras do paternalismo e assistencialismo para manter seus espectadores na plateia com olhares presos ao espetáculo do poder. O objetivo da espetacularização é que seu público seja sempre fiel, mantendo os personagens no centro do poder, pois o povo também tem um poder, aquele capaz de elevar o figurante, tornando-o protagonista. </w:t>
      </w:r>
    </w:p>
    <w:p w:rsidR="001A3179" w:rsidRPr="00606226" w:rsidRDefault="001A3179" w:rsidP="009562C2">
      <w:pPr>
        <w:spacing w:line="360" w:lineRule="auto"/>
        <w:ind w:firstLine="708"/>
        <w:jc w:val="both"/>
      </w:pPr>
      <w:r>
        <w:lastRenderedPageBreak/>
        <w:t>Diante desta lógica não faltam mecanismos e artifícios para “ganhar” o povo, e consequentemente permanecer no centro político. Entre estes artifícios está o domínio das terras que são usadas pelos trabalhadores economicamente menos favorecidos.</w:t>
      </w:r>
      <w:r w:rsidR="008A20BA">
        <w:tab/>
      </w:r>
      <w:r w:rsidR="009562C2">
        <w:t xml:space="preserve"> </w:t>
      </w:r>
      <w:r w:rsidR="008A20BA">
        <w:tab/>
      </w:r>
      <w:r>
        <w:t xml:space="preserve"> </w:t>
      </w:r>
      <w:r w:rsidRPr="00606226">
        <w:t xml:space="preserve">Exploramos o que tange as práticas do coronelismo e seus laços de poder ante ao novo modelo de política implantado no final do século XIX e início do século XX, </w:t>
      </w:r>
      <w:r>
        <w:t xml:space="preserve">pois </w:t>
      </w:r>
      <w:r w:rsidRPr="00606226">
        <w:t>as referentes práticas encontra</w:t>
      </w:r>
      <w:r>
        <w:t>m-</w:t>
      </w:r>
      <w:r w:rsidRPr="00606226">
        <w:t>se entre os mecanismos sutilmente utilizados pelas figuras políticas aqui discutidas. Abordaremos ainda o momento de emancipação do município em 1890, que para além de uma questão de independência, reproduziu</w:t>
      </w:r>
      <w:r>
        <w:t>-se</w:t>
      </w:r>
      <w:r w:rsidRPr="00606226">
        <w:t xml:space="preserve"> também como caminho para uma dominação mais expressiva.</w:t>
      </w:r>
    </w:p>
    <w:p w:rsidR="001A3179" w:rsidRPr="001A3179" w:rsidRDefault="001A3179" w:rsidP="001A3179">
      <w:pPr>
        <w:spacing w:line="360" w:lineRule="auto"/>
        <w:ind w:firstLine="708"/>
        <w:jc w:val="both"/>
      </w:pPr>
      <w:r w:rsidRPr="00606226">
        <w:t>Outros pontos que colocaremos em debate neste trabalho remete</w:t>
      </w:r>
      <w:r>
        <w:t>m-se</w:t>
      </w:r>
      <w:r w:rsidRPr="00606226">
        <w:t xml:space="preserve"> </w:t>
      </w:r>
      <w:r>
        <w:t>à influên</w:t>
      </w:r>
      <w:r w:rsidRPr="00606226">
        <w:t xml:space="preserve">cia </w:t>
      </w:r>
      <w:r>
        <w:t xml:space="preserve">da </w:t>
      </w:r>
      <w:r w:rsidRPr="00B27755">
        <w:rPr>
          <w:i/>
        </w:rPr>
        <w:t>Família Pessoa</w:t>
      </w:r>
      <w:r>
        <w:t xml:space="preserve"> </w:t>
      </w:r>
      <w:r w:rsidRPr="00606226">
        <w:t xml:space="preserve">na vida religiosa e educacional do município, além dos lugares de memória criados na cidade, como </w:t>
      </w:r>
      <w:r w:rsidR="008A20BA">
        <w:t>ruas, avenidas, praças e bustos</w:t>
      </w:r>
      <w:r w:rsidRPr="00606226">
        <w:t xml:space="preserve">. E por fim buscaremos problematizar de que forma a </w:t>
      </w:r>
      <w:r w:rsidRPr="00606226">
        <w:rPr>
          <w:i/>
        </w:rPr>
        <w:t>Fazenda Prosperidade</w:t>
      </w:r>
      <w:r w:rsidRPr="00606226">
        <w:t xml:space="preserve"> é representada enquanto símbolo de poder da Família Pessoa, e a ocupação deste lugar representativo pelos membros da família frente a seus dependentes, os foreiros</w:t>
      </w:r>
      <w:r w:rsidR="00DF2544">
        <w:rPr>
          <w:rStyle w:val="Refdenotaderodap"/>
        </w:rPr>
        <w:footnoteReference w:id="4"/>
      </w:r>
      <w:r w:rsidRPr="00606226">
        <w:t>.</w:t>
      </w:r>
    </w:p>
    <w:p w:rsidR="001A3179" w:rsidRPr="0011482F" w:rsidRDefault="001A3179" w:rsidP="009562C2">
      <w:pPr>
        <w:spacing w:line="360" w:lineRule="auto"/>
        <w:rPr>
          <w:b/>
        </w:rPr>
      </w:pPr>
    </w:p>
    <w:p w:rsidR="002B126F" w:rsidRPr="0011482F" w:rsidRDefault="001A3179" w:rsidP="002B126F">
      <w:pPr>
        <w:spacing w:line="360" w:lineRule="auto"/>
        <w:ind w:firstLine="708"/>
        <w:jc w:val="center"/>
      </w:pPr>
      <w:r w:rsidRPr="0011482F">
        <w:rPr>
          <w:b/>
        </w:rPr>
        <w:t>ADVENTO DA FAMÍLIA PESSOA A UMBUZEIRO</w:t>
      </w:r>
    </w:p>
    <w:p w:rsidR="009562C2" w:rsidRDefault="009562C2" w:rsidP="001A3179">
      <w:pPr>
        <w:pStyle w:val="Textodenotaderodap"/>
        <w:spacing w:line="360" w:lineRule="auto"/>
        <w:ind w:firstLine="708"/>
        <w:jc w:val="both"/>
        <w:rPr>
          <w:sz w:val="24"/>
          <w:szCs w:val="24"/>
        </w:rPr>
      </w:pPr>
    </w:p>
    <w:p w:rsidR="001A3179" w:rsidRPr="001A3179" w:rsidRDefault="001A3179" w:rsidP="001A3179">
      <w:pPr>
        <w:pStyle w:val="Textodenotaderodap"/>
        <w:spacing w:line="360" w:lineRule="auto"/>
        <w:ind w:firstLine="708"/>
        <w:jc w:val="both"/>
        <w:rPr>
          <w:sz w:val="24"/>
          <w:szCs w:val="24"/>
        </w:rPr>
      </w:pPr>
      <w:r w:rsidRPr="0011482F">
        <w:rPr>
          <w:sz w:val="24"/>
          <w:szCs w:val="24"/>
        </w:rPr>
        <w:t xml:space="preserve">O primeiro representante da Família Pessoa a chegar </w:t>
      </w:r>
      <w:proofErr w:type="gramStart"/>
      <w:r w:rsidRPr="0011482F">
        <w:rPr>
          <w:sz w:val="24"/>
          <w:szCs w:val="24"/>
        </w:rPr>
        <w:t>em</w:t>
      </w:r>
      <w:proofErr w:type="gramEnd"/>
      <w:r w:rsidRPr="0011482F">
        <w:rPr>
          <w:sz w:val="24"/>
          <w:szCs w:val="24"/>
        </w:rPr>
        <w:t xml:space="preserve"> Umbuzeiro foi o </w:t>
      </w:r>
      <w:r>
        <w:rPr>
          <w:sz w:val="24"/>
          <w:szCs w:val="24"/>
        </w:rPr>
        <w:t>c</w:t>
      </w:r>
      <w:r w:rsidRPr="0011482F">
        <w:rPr>
          <w:sz w:val="24"/>
          <w:szCs w:val="24"/>
        </w:rPr>
        <w:t>oronel José da Silva Pessoa, então senhor de engenho em Pernambuco, no advento de seu casamento com a filha do barão Henrique Pereira de Lucena, também pertencente à elite rural de Pernambuco</w:t>
      </w:r>
      <w:r>
        <w:rPr>
          <w:sz w:val="24"/>
          <w:szCs w:val="24"/>
        </w:rPr>
        <w:t>. V</w:t>
      </w:r>
      <w:r w:rsidR="002B126F">
        <w:rPr>
          <w:sz w:val="24"/>
          <w:szCs w:val="24"/>
        </w:rPr>
        <w:t>ejamos (DUARTE, 2013:100):</w:t>
      </w:r>
      <w:r w:rsidRPr="0011482F">
        <w:rPr>
          <w:sz w:val="24"/>
          <w:szCs w:val="24"/>
        </w:rPr>
        <w:t xml:space="preserve"> </w:t>
      </w:r>
    </w:p>
    <w:p w:rsidR="001A3179" w:rsidRPr="0011482F" w:rsidRDefault="001A3179" w:rsidP="001A3179">
      <w:pPr>
        <w:pStyle w:val="Textodenotaderodap"/>
        <w:ind w:left="2268"/>
        <w:jc w:val="both"/>
      </w:pPr>
      <w:r w:rsidRPr="00AD23FF">
        <w:rPr>
          <w:i/>
        </w:rPr>
        <w:t xml:space="preserve">O barão com grandeza de LUCENA foi Henrique Pereira de Lucena, filho do Cel. Henrique Pereira de Lucena, que começou sua vida </w:t>
      </w:r>
      <w:proofErr w:type="gramStart"/>
      <w:r w:rsidRPr="00AD23FF">
        <w:rPr>
          <w:i/>
        </w:rPr>
        <w:t>política como delegado</w:t>
      </w:r>
      <w:proofErr w:type="gramEnd"/>
      <w:r w:rsidRPr="00AD23FF">
        <w:rPr>
          <w:i/>
        </w:rPr>
        <w:t xml:space="preserve"> de polícia na capital da Província de Pernambuco. Foi deputado Provincial e Presidente das Províncias do RN, de PE e, 1872, e em 1890, da Bahia e do RS. Era Grande do Império, Oficial da Imperial Ordem da Rosa e da de Cristo e da Legião de Hon</w:t>
      </w:r>
      <w:r w:rsidR="00AD23FF">
        <w:rPr>
          <w:i/>
        </w:rPr>
        <w:t xml:space="preserve">ra da França. </w:t>
      </w:r>
    </w:p>
    <w:p w:rsidR="009562C2" w:rsidRDefault="009562C2" w:rsidP="001A3179">
      <w:pPr>
        <w:spacing w:line="360" w:lineRule="auto"/>
        <w:ind w:firstLine="708"/>
        <w:jc w:val="both"/>
      </w:pPr>
    </w:p>
    <w:p w:rsidR="001A3179" w:rsidRPr="0011482F" w:rsidRDefault="009562C2" w:rsidP="009562C2">
      <w:pPr>
        <w:spacing w:line="360" w:lineRule="auto"/>
        <w:ind w:firstLine="708"/>
        <w:jc w:val="both"/>
      </w:pPr>
      <w:r>
        <w:t>O</w:t>
      </w:r>
      <w:r w:rsidR="001A3179" w:rsidRPr="0011482F">
        <w:t xml:space="preserve"> casamento durou apenas um ano, pois </w:t>
      </w:r>
      <w:proofErr w:type="spellStart"/>
      <w:r w:rsidR="001A3179" w:rsidRPr="0011482F">
        <w:t>Ubaldina</w:t>
      </w:r>
      <w:proofErr w:type="spellEnd"/>
      <w:r w:rsidR="001A3179" w:rsidRPr="0011482F">
        <w:t xml:space="preserve"> falece no parto, e o viúvo casa-se com a irmã de sua esposa em 1861. João da Silva Pessoa e </w:t>
      </w:r>
      <w:proofErr w:type="spellStart"/>
      <w:r w:rsidR="001A3179" w:rsidRPr="0011482F">
        <w:t>Henriquieta</w:t>
      </w:r>
      <w:proofErr w:type="spellEnd"/>
      <w:r w:rsidR="001A3179" w:rsidRPr="0011482F">
        <w:t xml:space="preserve"> de </w:t>
      </w:r>
      <w:r w:rsidR="001A3179" w:rsidRPr="0011482F">
        <w:lastRenderedPageBreak/>
        <w:t>Lucena Pessoa estabelecem</w:t>
      </w:r>
      <w:r w:rsidR="001A3179">
        <w:t>-se</w:t>
      </w:r>
      <w:r w:rsidR="001A3179" w:rsidRPr="0011482F">
        <w:t xml:space="preserve"> em definitivo na Fazenda Prosperidade, herdada como dote de casamento</w:t>
      </w:r>
      <w:r w:rsidR="001A3179" w:rsidRPr="0011482F">
        <w:rPr>
          <w:rStyle w:val="Refdenotaderodap"/>
          <w:sz w:val="20"/>
          <w:szCs w:val="20"/>
        </w:rPr>
        <w:footnoteReference w:id="5"/>
      </w:r>
      <w:r w:rsidR="001A3179" w:rsidRPr="0011482F">
        <w:t>.</w:t>
      </w:r>
      <w:r>
        <w:t xml:space="preserve"> </w:t>
      </w:r>
    </w:p>
    <w:p w:rsidR="001A3179" w:rsidRDefault="001A3179" w:rsidP="001A3179">
      <w:pPr>
        <w:spacing w:line="360" w:lineRule="auto"/>
        <w:jc w:val="both"/>
      </w:pPr>
      <w:r w:rsidRPr="0011482F">
        <w:tab/>
        <w:t>Desta relação nasceram cinco filhos</w:t>
      </w:r>
      <w:r>
        <w:t>:</w:t>
      </w:r>
      <w:r w:rsidRPr="0011482F">
        <w:t xml:space="preserve"> Maria, </w:t>
      </w:r>
      <w:proofErr w:type="spellStart"/>
      <w:r w:rsidRPr="0011482F">
        <w:t>Mirandolina</w:t>
      </w:r>
      <w:proofErr w:type="spellEnd"/>
      <w:r w:rsidRPr="0011482F">
        <w:t xml:space="preserve">, Antônio, José e Epitácio. Com a morte precoce do casal, a educação dos filhos fica </w:t>
      </w:r>
      <w:proofErr w:type="gramStart"/>
      <w:r w:rsidRPr="0011482F">
        <w:t>sob responsabilidade</w:t>
      </w:r>
      <w:proofErr w:type="gramEnd"/>
      <w:r w:rsidRPr="0011482F">
        <w:t xml:space="preserve"> do Barão de Lucena, irmão de </w:t>
      </w:r>
      <w:proofErr w:type="spellStart"/>
      <w:r w:rsidRPr="0011482F">
        <w:t>Henriquieta</w:t>
      </w:r>
      <w:proofErr w:type="spellEnd"/>
      <w:r w:rsidRPr="0011482F">
        <w:t>. Deste modo, José Pessoa segue para Rio de Janeiro</w:t>
      </w:r>
      <w:r>
        <w:t>,</w:t>
      </w:r>
      <w:r w:rsidRPr="0011482F">
        <w:t xml:space="preserve"> onde estudará na Escola Militar</w:t>
      </w:r>
      <w:r>
        <w:t>.</w:t>
      </w:r>
      <w:r w:rsidRPr="0011482F">
        <w:t xml:space="preserve"> Epitácio e Antônio Pessoa vão estudar na </w:t>
      </w:r>
      <w:r>
        <w:t>F</w:t>
      </w:r>
      <w:r w:rsidRPr="0011482F">
        <w:t xml:space="preserve">aculdade de </w:t>
      </w:r>
      <w:r>
        <w:t>D</w:t>
      </w:r>
      <w:r w:rsidRPr="0011482F">
        <w:t>ireito do Recife, sendo que</w:t>
      </w:r>
      <w:r>
        <w:t>,</w:t>
      </w:r>
      <w:r w:rsidRPr="0011482F">
        <w:t xml:space="preserve"> por problemas de saúde, Antônio retorna a Umbuzeiro, onde mais tarde se tornará chefe político.</w:t>
      </w:r>
      <w:r>
        <w:t xml:space="preserve"> </w:t>
      </w:r>
      <w:r w:rsidRPr="0011482F">
        <w:t>Maria da Silva Pessoa</w:t>
      </w:r>
      <w:proofErr w:type="gramStart"/>
      <w:r>
        <w:t>,</w:t>
      </w:r>
      <w:r w:rsidRPr="0011482F">
        <w:t xml:space="preserve"> filha</w:t>
      </w:r>
      <w:proofErr w:type="gramEnd"/>
      <w:r w:rsidRPr="0011482F">
        <w:t xml:space="preserve"> mais velha de José Pessoa, casa-se com Cândido Clementino, então funcionário público, e também vão residir na Fazenda Prosperidade no ano de 1870, junto a seus oito filhos, entre eles João Pessoa</w:t>
      </w:r>
      <w:r w:rsidRPr="0011482F">
        <w:rPr>
          <w:rStyle w:val="Refdenotaderodap"/>
          <w:sz w:val="20"/>
          <w:szCs w:val="20"/>
        </w:rPr>
        <w:footnoteReference w:id="6"/>
      </w:r>
      <w:r w:rsidRPr="0011482F">
        <w:t>.</w:t>
      </w:r>
    </w:p>
    <w:p w:rsidR="001A3179" w:rsidRPr="001A3179" w:rsidRDefault="001A3179" w:rsidP="001A3179">
      <w:pPr>
        <w:spacing w:line="360" w:lineRule="auto"/>
        <w:jc w:val="both"/>
      </w:pPr>
    </w:p>
    <w:p w:rsidR="001A3179" w:rsidRPr="0011482F" w:rsidRDefault="001A3179" w:rsidP="002B126F">
      <w:pPr>
        <w:spacing w:line="360" w:lineRule="auto"/>
        <w:jc w:val="center"/>
      </w:pPr>
      <w:r w:rsidRPr="0011482F">
        <w:rPr>
          <w:b/>
        </w:rPr>
        <w:t>SURGIMENTO DO PODER FAMILIAR: O CORONEL E SEUS LAÇOS DE PODER</w:t>
      </w:r>
    </w:p>
    <w:p w:rsidR="009562C2" w:rsidRDefault="009562C2" w:rsidP="001A3179">
      <w:pPr>
        <w:spacing w:line="360" w:lineRule="auto"/>
        <w:ind w:firstLine="708"/>
        <w:jc w:val="both"/>
      </w:pPr>
    </w:p>
    <w:p w:rsidR="001A3179" w:rsidRPr="0011482F" w:rsidRDefault="001A3179" w:rsidP="001A3179">
      <w:pPr>
        <w:spacing w:line="360" w:lineRule="auto"/>
        <w:ind w:firstLine="708"/>
        <w:jc w:val="both"/>
      </w:pPr>
      <w:r w:rsidRPr="0011482F">
        <w:t>A figura do coronel torna-se comum nos primeiros anos de república brasileira, envolvendo aspectos culturais, econômicos, políticos e sociais. A sociedade com bases agrícola latifundiária</w:t>
      </w:r>
      <w:r>
        <w:t>,</w:t>
      </w:r>
      <w:r w:rsidRPr="0011482F">
        <w:t xml:space="preserve"> construída no Brasil colônia</w:t>
      </w:r>
      <w:r>
        <w:t>,</w:t>
      </w:r>
      <w:r w:rsidRPr="0011482F">
        <w:t xml:space="preserve"> é apontada como princ</w:t>
      </w:r>
      <w:r>
        <w:t>í</w:t>
      </w:r>
      <w:r w:rsidRPr="0011482F">
        <w:t xml:space="preserve">pio desencadeador para o surgimento da figura do coronel. A patente de coronel é obtida pelos proprietários de terra como fruto da incidência de levantes e revoltas ocorridas no período regencial, onde estes proprietários eram incumbidos de recrutar pessoas de confiança para lutar contra estes revoltosos. </w:t>
      </w:r>
      <w:proofErr w:type="spellStart"/>
      <w:r w:rsidRPr="0011482F">
        <w:t>Bursztyn</w:t>
      </w:r>
      <w:proofErr w:type="spellEnd"/>
      <w:r w:rsidRPr="0011482F">
        <w:t xml:space="preserve"> (2008) assinala a família do </w:t>
      </w:r>
      <w:r w:rsidRPr="0011482F">
        <w:lastRenderedPageBreak/>
        <w:t>senhor de terras como núcleo central da sociedade rural, ressaltando a ambiguidade de seu caráter, por</w:t>
      </w:r>
      <w:r>
        <w:t>é</w:t>
      </w:r>
      <w:r w:rsidRPr="0011482F">
        <w:t>m ressalvando na sociedade local sua face paternalista.</w:t>
      </w:r>
    </w:p>
    <w:p w:rsidR="001A3179" w:rsidRDefault="001A3179" w:rsidP="001A3179">
      <w:pPr>
        <w:spacing w:line="360" w:lineRule="auto"/>
        <w:ind w:firstLine="708"/>
        <w:jc w:val="both"/>
      </w:pPr>
      <w:r w:rsidRPr="0011482F">
        <w:t>Diante da situação de ver-se, “Impossibilitado de enfrentar o crescente poder local dos senhores de terras, o governo central da colônia adotou uma política da coexistência pacífica, que se materializa pela omissão do poder público no n</w:t>
      </w:r>
      <w:r w:rsidR="009562C2">
        <w:t xml:space="preserve">ível local” (BURSZTYN, 2008: </w:t>
      </w:r>
      <w:r w:rsidRPr="0011482F">
        <w:t xml:space="preserve">39). Em troca, o poder central podia contar, em geral, com o apoio do poder local. A forte presença do poder do </w:t>
      </w:r>
      <w:r>
        <w:t>E</w:t>
      </w:r>
      <w:r w:rsidRPr="0011482F">
        <w:t>stado no Brasil ao longo de sua história tem se manifestado po</w:t>
      </w:r>
      <w:r>
        <w:t>r</w:t>
      </w:r>
      <w:r w:rsidRPr="0011482F">
        <w:t xml:space="preserve"> seu poder autoritário, porém buscando legitimar seu poder por vias paternalistas, e esta dupla personalidade do </w:t>
      </w:r>
      <w:r>
        <w:t>E</w:t>
      </w:r>
      <w:r w:rsidRPr="0011482F">
        <w:t>stado assume características diferenciadas</w:t>
      </w:r>
      <w:r>
        <w:t>,</w:t>
      </w:r>
      <w:r w:rsidRPr="0011482F">
        <w:t xml:space="preserve"> de acordo com os períodos vividos no país. </w:t>
      </w:r>
    </w:p>
    <w:p w:rsidR="001A3179" w:rsidRDefault="001A3179" w:rsidP="001A3179">
      <w:pPr>
        <w:spacing w:line="360" w:lineRule="auto"/>
        <w:ind w:firstLine="708"/>
        <w:jc w:val="both"/>
      </w:pPr>
      <w:r w:rsidRPr="0011482F">
        <w:t xml:space="preserve">Este mesmo </w:t>
      </w:r>
      <w:r>
        <w:t>E</w:t>
      </w:r>
      <w:r w:rsidRPr="0011482F">
        <w:t xml:space="preserve">stado busca nas elites territoriais, constituídas pelas famílias formadoras da elite local, no nosso caso a Família Pessoa, uma ponte para o intermédio entre as relações entre o poder central e o povo, sem que esta família perca o poder exercido por ela no município. </w:t>
      </w:r>
      <w:r>
        <w:t>N</w:t>
      </w:r>
      <w:r w:rsidRPr="0011482F">
        <w:t>esse contexto de grandeza de um poder local, muitas vezes não correspond</w:t>
      </w:r>
      <w:r>
        <w:t>ente</w:t>
      </w:r>
      <w:r w:rsidRPr="0011482F">
        <w:t xml:space="preserve"> à sua importância nacional, nasce e se desenvolve o coronelismo. </w:t>
      </w:r>
    </w:p>
    <w:p w:rsidR="001A3179" w:rsidRPr="0011482F" w:rsidRDefault="001A3179" w:rsidP="001A3179">
      <w:pPr>
        <w:spacing w:line="360" w:lineRule="auto"/>
        <w:ind w:firstLine="708"/>
        <w:jc w:val="both"/>
        <w:rPr>
          <w:shd w:val="clear" w:color="auto" w:fill="FFFFFF"/>
        </w:rPr>
      </w:pPr>
      <w:r w:rsidRPr="0011482F">
        <w:rPr>
          <w:shd w:val="clear" w:color="auto" w:fill="FFFFFF"/>
        </w:rPr>
        <w:t>Na esfera local, os coronéis exerciam forças policias para a manutenção da ordem. Além disso, essas mesmas milícias atendiam aos seus interesses particulares. Em uma sociedade em que o espaço rural era o grande palco das decisões políticas, o controle das polícias fazia do coronel uma aut</w:t>
      </w:r>
      <w:r w:rsidR="005114EC">
        <w:rPr>
          <w:shd w:val="clear" w:color="auto" w:fill="FFFFFF"/>
        </w:rPr>
        <w:t>oridade inquestionável. Durante</w:t>
      </w:r>
      <w:r w:rsidRPr="0011482F">
        <w:rPr>
          <w:shd w:val="clear" w:color="auto" w:fill="FFFFFF"/>
        </w:rPr>
        <w:t xml:space="preserve"> as eleições, os favores e ameaças constituíam</w:t>
      </w:r>
      <w:r>
        <w:rPr>
          <w:shd w:val="clear" w:color="auto" w:fill="FFFFFF"/>
        </w:rPr>
        <w:t>-se</w:t>
      </w:r>
      <w:r w:rsidRPr="0011482F">
        <w:rPr>
          <w:shd w:val="clear" w:color="auto" w:fill="FFFFFF"/>
        </w:rPr>
        <w:t xml:space="preserve"> enquanto instrumentos de retaliação da democracia no país</w:t>
      </w:r>
      <w:r w:rsidR="005114EC">
        <w:rPr>
          <w:shd w:val="clear" w:color="auto" w:fill="FFFFFF"/>
        </w:rPr>
        <w:t>, transformando da fazenda do coronel no</w:t>
      </w:r>
      <w:r>
        <w:rPr>
          <w:shd w:val="clear" w:color="auto" w:fill="FFFFFF"/>
        </w:rPr>
        <w:t xml:space="preserve"> palco para a espetacularização do poder.</w:t>
      </w:r>
    </w:p>
    <w:p w:rsidR="001A3179" w:rsidRDefault="001A3179" w:rsidP="001A3179">
      <w:pPr>
        <w:tabs>
          <w:tab w:val="left" w:pos="426"/>
        </w:tabs>
        <w:spacing w:line="360" w:lineRule="auto"/>
        <w:ind w:firstLine="708"/>
        <w:jc w:val="both"/>
        <w:rPr>
          <w:shd w:val="clear" w:color="auto" w:fill="FFFFFF"/>
        </w:rPr>
      </w:pPr>
      <w:r w:rsidRPr="0011482F">
        <w:rPr>
          <w:shd w:val="clear" w:color="auto" w:fill="FFFFFF"/>
        </w:rPr>
        <w:t>Para po</w:t>
      </w:r>
      <w:r>
        <w:rPr>
          <w:shd w:val="clear" w:color="auto" w:fill="FFFFFF"/>
        </w:rPr>
        <w:t>der</w:t>
      </w:r>
      <w:r w:rsidRPr="0011482F">
        <w:rPr>
          <w:shd w:val="clear" w:color="auto" w:fill="FFFFFF"/>
        </w:rPr>
        <w:t xml:space="preserve">mos compreender o jogo de continuidades e descontinuidades destas práticas no decorrer do tempo é imprescindível focar </w:t>
      </w:r>
      <w:r w:rsidR="005114EC">
        <w:rPr>
          <w:shd w:val="clear" w:color="auto" w:fill="FFFFFF"/>
        </w:rPr>
        <w:t>n</w:t>
      </w:r>
      <w:r w:rsidRPr="0011482F">
        <w:rPr>
          <w:shd w:val="clear" w:color="auto" w:fill="FFFFFF"/>
        </w:rPr>
        <w:t>a abordagem</w:t>
      </w:r>
      <w:r>
        <w:rPr>
          <w:shd w:val="clear" w:color="auto" w:fill="FFFFFF"/>
        </w:rPr>
        <w:t>,</w:t>
      </w:r>
      <w:r w:rsidRPr="0011482F">
        <w:rPr>
          <w:shd w:val="clear" w:color="auto" w:fill="FFFFFF"/>
        </w:rPr>
        <w:t xml:space="preserve"> problematizando os processos econômicos, sociais e polí</w:t>
      </w:r>
      <w:r w:rsidR="005114EC">
        <w:rPr>
          <w:shd w:val="clear" w:color="auto" w:fill="FFFFFF"/>
        </w:rPr>
        <w:t>ticos que permeiam o século XX,</w:t>
      </w:r>
      <w:r w:rsidR="005114EC" w:rsidRPr="0011482F">
        <w:rPr>
          <w:shd w:val="clear" w:color="auto" w:fill="FFFFFF"/>
        </w:rPr>
        <w:t xml:space="preserve"> </w:t>
      </w:r>
      <w:r w:rsidR="005114EC">
        <w:rPr>
          <w:shd w:val="clear" w:color="auto" w:fill="FFFFFF"/>
        </w:rPr>
        <w:t>buscando perceber</w:t>
      </w:r>
      <w:r w:rsidRPr="0011482F">
        <w:rPr>
          <w:shd w:val="clear" w:color="auto" w:fill="FFFFFF"/>
        </w:rPr>
        <w:t xml:space="preserve"> a sobrevivência destas práticas não mais com o nome de coronelismo, e sim de assistencialismo</w:t>
      </w:r>
      <w:r>
        <w:rPr>
          <w:shd w:val="clear" w:color="auto" w:fill="FFFFFF"/>
        </w:rPr>
        <w:t>,</w:t>
      </w:r>
      <w:r w:rsidRPr="0011482F">
        <w:rPr>
          <w:shd w:val="clear" w:color="auto" w:fill="FFFFFF"/>
        </w:rPr>
        <w:t xml:space="preserve"> presente na vida do meeiro, do arrendatário que vê no provedor de seu be</w:t>
      </w:r>
      <w:r>
        <w:rPr>
          <w:shd w:val="clear" w:color="auto" w:fill="FFFFFF"/>
        </w:rPr>
        <w:t>nefício uma figura paternalista; como veremos em nosso próximo ponto.</w:t>
      </w:r>
    </w:p>
    <w:p w:rsidR="001A3179" w:rsidRDefault="001A3179" w:rsidP="001A3179">
      <w:pPr>
        <w:tabs>
          <w:tab w:val="left" w:pos="426"/>
        </w:tabs>
        <w:spacing w:line="360" w:lineRule="auto"/>
        <w:ind w:firstLine="708"/>
        <w:jc w:val="both"/>
        <w:rPr>
          <w:shd w:val="clear" w:color="auto" w:fill="FFFFFF"/>
        </w:rPr>
      </w:pPr>
    </w:p>
    <w:p w:rsidR="001A3179" w:rsidRPr="002B126F" w:rsidRDefault="001A3179" w:rsidP="002B126F">
      <w:pPr>
        <w:spacing w:line="360" w:lineRule="auto"/>
        <w:ind w:firstLine="708"/>
        <w:jc w:val="center"/>
        <w:rPr>
          <w:b/>
        </w:rPr>
      </w:pPr>
      <w:r>
        <w:rPr>
          <w:b/>
        </w:rPr>
        <w:t>O CENTRO DE REPRESENTAÇÃO</w:t>
      </w:r>
      <w:r w:rsidRPr="00C1391B">
        <w:rPr>
          <w:b/>
        </w:rPr>
        <w:t xml:space="preserve"> </w:t>
      </w:r>
      <w:r>
        <w:rPr>
          <w:b/>
        </w:rPr>
        <w:t xml:space="preserve">DE </w:t>
      </w:r>
      <w:r w:rsidRPr="00C1391B">
        <w:rPr>
          <w:b/>
        </w:rPr>
        <w:t>PODER</w:t>
      </w:r>
      <w:r>
        <w:rPr>
          <w:b/>
        </w:rPr>
        <w:t xml:space="preserve"> DA FAMÍLIA PESSOA:</w:t>
      </w:r>
      <w:r w:rsidRPr="00C1391B">
        <w:rPr>
          <w:b/>
        </w:rPr>
        <w:t xml:space="preserve"> A FAZENDA “PROSPERIDADE”</w:t>
      </w:r>
    </w:p>
    <w:p w:rsidR="005114EC" w:rsidRDefault="005114EC" w:rsidP="001A3179">
      <w:pPr>
        <w:tabs>
          <w:tab w:val="left" w:pos="426"/>
        </w:tabs>
        <w:spacing w:line="360" w:lineRule="auto"/>
        <w:ind w:firstLine="708"/>
        <w:jc w:val="both"/>
        <w:rPr>
          <w:shd w:val="clear" w:color="auto" w:fill="FFFFFF"/>
        </w:rPr>
      </w:pPr>
    </w:p>
    <w:p w:rsidR="001A3179" w:rsidRDefault="001A3179" w:rsidP="001A3179">
      <w:pPr>
        <w:tabs>
          <w:tab w:val="left" w:pos="426"/>
        </w:tabs>
        <w:spacing w:line="360" w:lineRule="auto"/>
        <w:ind w:firstLine="708"/>
        <w:jc w:val="both"/>
        <w:rPr>
          <w:shd w:val="clear" w:color="auto" w:fill="FFFFFF"/>
        </w:rPr>
      </w:pPr>
      <w:r w:rsidRPr="0011482F">
        <w:rPr>
          <w:shd w:val="clear" w:color="auto" w:fill="FFFFFF"/>
        </w:rPr>
        <w:lastRenderedPageBreak/>
        <w:t xml:space="preserve">O pertencimento da terra, sua ligação e suas consequências são percebidos seguindo o pensamento de </w:t>
      </w:r>
      <w:proofErr w:type="spellStart"/>
      <w:r w:rsidRPr="0011482F">
        <w:rPr>
          <w:shd w:val="clear" w:color="auto" w:fill="FFFFFF"/>
        </w:rPr>
        <w:t>Tolstoi</w:t>
      </w:r>
      <w:proofErr w:type="spellEnd"/>
      <w:r w:rsidRPr="0011482F">
        <w:rPr>
          <w:shd w:val="clear" w:color="auto" w:fill="FFFFFF"/>
        </w:rPr>
        <w:t xml:space="preserve">, “A mais cruel das escravidões está em ser privado da terra, por que o escravo que tem um dono é escravo de uma só pessoa, mas o homem privado do direito </w:t>
      </w:r>
      <w:proofErr w:type="gramStart"/>
      <w:r w:rsidRPr="0011482F">
        <w:rPr>
          <w:shd w:val="clear" w:color="auto" w:fill="FFFFFF"/>
        </w:rPr>
        <w:t>à</w:t>
      </w:r>
      <w:proofErr w:type="gramEnd"/>
      <w:r w:rsidRPr="0011482F">
        <w:rPr>
          <w:shd w:val="clear" w:color="auto" w:fill="FFFFFF"/>
        </w:rPr>
        <w:t xml:space="preserve"> terra é escravo de todo mundo.” A família Pessoa, dona da </w:t>
      </w:r>
      <w:r w:rsidRPr="0011482F">
        <w:rPr>
          <w:i/>
          <w:shd w:val="clear" w:color="auto" w:fill="FFFFFF"/>
        </w:rPr>
        <w:t>fazenda Prosperidades</w:t>
      </w:r>
      <w:r>
        <w:rPr>
          <w:i/>
          <w:shd w:val="clear" w:color="auto" w:fill="FFFFFF"/>
        </w:rPr>
        <w:t xml:space="preserve">, </w:t>
      </w:r>
      <w:r w:rsidRPr="0011482F">
        <w:rPr>
          <w:shd w:val="clear" w:color="auto" w:fill="FFFFFF"/>
        </w:rPr>
        <w:t xml:space="preserve">é possuidora de cerca de 75% de toda terra disponível </w:t>
      </w:r>
      <w:r>
        <w:rPr>
          <w:shd w:val="clear" w:color="auto" w:fill="FFFFFF"/>
        </w:rPr>
        <w:t>à</w:t>
      </w:r>
      <w:r w:rsidRPr="0011482F">
        <w:rPr>
          <w:shd w:val="clear" w:color="auto" w:fill="FFFFFF"/>
        </w:rPr>
        <w:t xml:space="preserve"> criação de gado e agricultura familiar, além dos posseiros habita</w:t>
      </w:r>
      <w:r>
        <w:rPr>
          <w:shd w:val="clear" w:color="auto" w:fill="FFFFFF"/>
        </w:rPr>
        <w:t>ntes</w:t>
      </w:r>
      <w:r w:rsidRPr="0011482F">
        <w:rPr>
          <w:shd w:val="clear" w:color="auto" w:fill="FFFFFF"/>
        </w:rPr>
        <w:t xml:space="preserve"> </w:t>
      </w:r>
      <w:r>
        <w:rPr>
          <w:shd w:val="clear" w:color="auto" w:fill="FFFFFF"/>
        </w:rPr>
        <w:t xml:space="preserve">de </w:t>
      </w:r>
      <w:r w:rsidRPr="0011482F">
        <w:rPr>
          <w:shd w:val="clear" w:color="auto" w:fill="FFFFFF"/>
        </w:rPr>
        <w:t xml:space="preserve">algumas localidades destas terras, deste modo mantem uma relação quase umbilical com todos aqueles </w:t>
      </w:r>
      <w:r>
        <w:rPr>
          <w:shd w:val="clear" w:color="auto" w:fill="FFFFFF"/>
        </w:rPr>
        <w:t>usuários d</w:t>
      </w:r>
      <w:r w:rsidRPr="0011482F">
        <w:rPr>
          <w:shd w:val="clear" w:color="auto" w:fill="FFFFFF"/>
        </w:rPr>
        <w:t xml:space="preserve">este espaço. </w:t>
      </w:r>
    </w:p>
    <w:p w:rsidR="001A3179" w:rsidRPr="0011482F" w:rsidRDefault="001A3179" w:rsidP="001A3179">
      <w:pPr>
        <w:tabs>
          <w:tab w:val="left" w:pos="426"/>
        </w:tabs>
        <w:spacing w:line="360" w:lineRule="auto"/>
        <w:ind w:firstLine="708"/>
        <w:jc w:val="both"/>
        <w:rPr>
          <w:shd w:val="clear" w:color="auto" w:fill="FFFFFF"/>
        </w:rPr>
      </w:pPr>
      <w:r w:rsidRPr="0011482F">
        <w:rPr>
          <w:shd w:val="clear" w:color="auto" w:fill="FFFFFF"/>
        </w:rPr>
        <w:t>É inegável a prática deste assistencialismo vincula</w:t>
      </w:r>
      <w:r>
        <w:rPr>
          <w:shd w:val="clear" w:color="auto" w:fill="FFFFFF"/>
        </w:rPr>
        <w:t>do</w:t>
      </w:r>
      <w:r w:rsidRPr="0011482F">
        <w:rPr>
          <w:shd w:val="clear" w:color="auto" w:fill="FFFFFF"/>
        </w:rPr>
        <w:t xml:space="preserve"> </w:t>
      </w:r>
      <w:r>
        <w:rPr>
          <w:shd w:val="clear" w:color="auto" w:fill="FFFFFF"/>
        </w:rPr>
        <w:t>à</w:t>
      </w:r>
      <w:r w:rsidRPr="0011482F">
        <w:rPr>
          <w:shd w:val="clear" w:color="auto" w:fill="FFFFFF"/>
        </w:rPr>
        <w:t xml:space="preserve"> mediação de benesses de favores públicos, que se tornam práticas representativas no entorno municipal, </w:t>
      </w:r>
      <w:r>
        <w:rPr>
          <w:shd w:val="clear" w:color="auto" w:fill="FFFFFF"/>
        </w:rPr>
        <w:t xml:space="preserve">pois </w:t>
      </w:r>
      <w:r w:rsidRPr="0011482F">
        <w:rPr>
          <w:shd w:val="clear" w:color="auto" w:fill="FFFFFF"/>
        </w:rPr>
        <w:t>os anos áureos desta família com domínios estadual e nacional passaram. Por</w:t>
      </w:r>
      <w:r>
        <w:rPr>
          <w:shd w:val="clear" w:color="auto" w:fill="FFFFFF"/>
        </w:rPr>
        <w:t>é</w:t>
      </w:r>
      <w:r w:rsidRPr="0011482F">
        <w:rPr>
          <w:shd w:val="clear" w:color="auto" w:fill="FFFFFF"/>
        </w:rPr>
        <w:t>m</w:t>
      </w:r>
      <w:r w:rsidR="005114EC">
        <w:rPr>
          <w:shd w:val="clear" w:color="auto" w:fill="FFFFFF"/>
        </w:rPr>
        <w:t>,</w:t>
      </w:r>
      <w:r w:rsidRPr="0011482F">
        <w:rPr>
          <w:shd w:val="clear" w:color="auto" w:fill="FFFFFF"/>
        </w:rPr>
        <w:t xml:space="preserve"> permanece a importância do sobrenome Pessoa como sin</w:t>
      </w:r>
      <w:r>
        <w:rPr>
          <w:shd w:val="clear" w:color="auto" w:fill="FFFFFF"/>
        </w:rPr>
        <w:t>ô</w:t>
      </w:r>
      <w:r w:rsidR="002B126F">
        <w:rPr>
          <w:shd w:val="clear" w:color="auto" w:fill="FFFFFF"/>
        </w:rPr>
        <w:t>nimo de poder e representação como bem enfatiza (TERUYA, 2012: 251):</w:t>
      </w:r>
    </w:p>
    <w:p w:rsidR="001A3179" w:rsidRPr="002B126F" w:rsidRDefault="001A3179" w:rsidP="002B126F">
      <w:pPr>
        <w:ind w:left="2268"/>
        <w:jc w:val="both"/>
        <w:rPr>
          <w:i/>
          <w:sz w:val="20"/>
          <w:szCs w:val="20"/>
        </w:rPr>
      </w:pPr>
      <w:r w:rsidRPr="00AD23FF">
        <w:rPr>
          <w:i/>
          <w:sz w:val="20"/>
          <w:szCs w:val="20"/>
        </w:rPr>
        <w:t>No terreno eleitoral o sobrenome atua, quase sempre, como a plataforma de candidatos, apesar da crescente urbanização, da modernização e do avanço nas relações entre os diversos setores da sociedade, o que possibilita a constatação de que as grandes famílias tradicionais continuam presentes e influentes politicamente.</w:t>
      </w:r>
    </w:p>
    <w:p w:rsidR="005114EC" w:rsidRDefault="005114EC" w:rsidP="001A3179">
      <w:pPr>
        <w:spacing w:line="360" w:lineRule="auto"/>
        <w:ind w:firstLine="708"/>
        <w:jc w:val="both"/>
      </w:pPr>
    </w:p>
    <w:p w:rsidR="001A3179" w:rsidRPr="0011482F" w:rsidRDefault="001A3179" w:rsidP="001A3179">
      <w:pPr>
        <w:spacing w:line="360" w:lineRule="auto"/>
        <w:ind w:firstLine="708"/>
        <w:jc w:val="both"/>
      </w:pPr>
      <w:r w:rsidRPr="0011482F">
        <w:t>Detentora do poder</w:t>
      </w:r>
      <w:r>
        <w:t>,</w:t>
      </w:r>
      <w:r w:rsidRPr="0011482F">
        <w:t xml:space="preserve"> desde sua cheg</w:t>
      </w:r>
      <w:r>
        <w:t>ada às terras umbuzeirenses, a F</w:t>
      </w:r>
      <w:r w:rsidRPr="0011482F">
        <w:t>amília Pessoa coloca</w:t>
      </w:r>
      <w:r>
        <w:t>-se</w:t>
      </w:r>
      <w:r w:rsidRPr="0011482F">
        <w:t xml:space="preserve"> </w:t>
      </w:r>
      <w:r>
        <w:t>à</w:t>
      </w:r>
      <w:r w:rsidRPr="0011482F">
        <w:t xml:space="preserve"> frente da emancipação do município como mecanismo de ampliação de seu poder</w:t>
      </w:r>
      <w:r>
        <w:t>,</w:t>
      </w:r>
      <w:r w:rsidR="005114EC">
        <w:t xml:space="preserve"> transformando Umbuzeiro </w:t>
      </w:r>
      <w:r w:rsidRPr="0011482F">
        <w:t>em uma extensão de sua fazenda. Por volta do século XX começam a serem criadas medidas de planejamento para intervenção do governo central na região Nordeste. Tomando para si as decisões frente estas ações a serem desempenhadas no município, são convocad</w:t>
      </w:r>
      <w:r>
        <w:t>a</w:t>
      </w:r>
      <w:r w:rsidRPr="0011482F">
        <w:t>s grandes massas de trabalhadores para realização de obras públicas, que n</w:t>
      </w:r>
      <w:r w:rsidR="005114EC">
        <w:t>a grande maioria das vezes focaram</w:t>
      </w:r>
      <w:r w:rsidRPr="0011482F">
        <w:t xml:space="preserve"> essas obras no melhoramento de suas próprias propriedades</w:t>
      </w:r>
      <w:r>
        <w:t xml:space="preserve">, reuniões estas ocorridas na </w:t>
      </w:r>
      <w:r w:rsidRPr="00BA0ED2">
        <w:rPr>
          <w:i/>
        </w:rPr>
        <w:t>Fazenda Prosperidade</w:t>
      </w:r>
      <w:r w:rsidRPr="0011482F">
        <w:t xml:space="preserve">. </w:t>
      </w:r>
    </w:p>
    <w:p w:rsidR="001A3179" w:rsidRDefault="005114EC" w:rsidP="001A3179">
      <w:pPr>
        <w:spacing w:line="360" w:lineRule="auto"/>
        <w:ind w:firstLine="708"/>
        <w:jc w:val="both"/>
      </w:pPr>
      <w:r>
        <w:t xml:space="preserve">No </w:t>
      </w:r>
      <w:r w:rsidR="001A3179" w:rsidRPr="0011482F">
        <w:t>município</w:t>
      </w:r>
      <w:r>
        <w:t xml:space="preserve"> de Umbuzeiro</w:t>
      </w:r>
      <w:r w:rsidR="001A3179" w:rsidRPr="0011482F">
        <w:t xml:space="preserve"> esse fenômeno ficou conhecido como “Emergência”, onde posseiros e arrendatários eram convocados a trabalharem nas obras de construção e limpeza de açudes. Estes trab</w:t>
      </w:r>
      <w:r w:rsidR="001A3179">
        <w:t>alhadores recebiam um soldo do E</w:t>
      </w:r>
      <w:r w:rsidR="001A3179" w:rsidRPr="0011482F">
        <w:t>stado e se sentiam gratificados por serem escolhidos pelos chefes da família para trabalharem nas obras deste melhoramento.</w:t>
      </w:r>
      <w:r w:rsidR="001A3179">
        <w:t xml:space="preserve"> </w:t>
      </w:r>
      <w:r w:rsidR="001A3179" w:rsidRPr="0011482F">
        <w:t>Pensando no corpo enquanto um espaço de produção do poder, José Adilson Filho (2009</w:t>
      </w:r>
      <w:r w:rsidR="005A7B67">
        <w:t>: 59</w:t>
      </w:r>
      <w:r w:rsidR="001A3179" w:rsidRPr="0011482F">
        <w:t xml:space="preserve">) afirma: “O nosso corpo é o responsável pela tradução da microfísica do poder que se distribui no espaço político, social e familiar. Ele é a morada privilegiada do poder e das </w:t>
      </w:r>
      <w:r w:rsidR="001A3179">
        <w:t>práticas e representações.</w:t>
      </w:r>
      <w:proofErr w:type="gramStart"/>
      <w:r w:rsidR="001A3179">
        <w:t>”</w:t>
      </w:r>
      <w:proofErr w:type="gramEnd"/>
      <w:r w:rsidR="001A3179">
        <w:t xml:space="preserve"> </w:t>
      </w:r>
    </w:p>
    <w:p w:rsidR="001A3179" w:rsidRDefault="001A3179" w:rsidP="001A3179">
      <w:pPr>
        <w:spacing w:line="360" w:lineRule="auto"/>
        <w:ind w:firstLine="708"/>
        <w:jc w:val="both"/>
      </w:pPr>
      <w:r w:rsidRPr="0011482F">
        <w:lastRenderedPageBreak/>
        <w:t xml:space="preserve">A ação paternalista é percebida nos enlaces de apadrinhamentos dos posseiros para com a família, em geral, convidando o representante atuante politicamente da família para ser padrinho de casamento e de batismo de seus filhos, aumentando assim o aparente laço de amizade entre o dono da terra e seus dependentes. Aos jovens a oportunidade de um contrato público, uma fonte de renda na prefeitura municipal, festas em bairros carentes, promoção de vaquejadas, e festas em praça pública. </w:t>
      </w:r>
    </w:p>
    <w:p w:rsidR="001A3179" w:rsidRDefault="001A3179" w:rsidP="001A3179">
      <w:pPr>
        <w:spacing w:line="360" w:lineRule="auto"/>
        <w:ind w:firstLine="708"/>
        <w:jc w:val="both"/>
      </w:pPr>
      <w:r w:rsidRPr="0011482F">
        <w:t xml:space="preserve">Para os trabalhadores mais idosos é utilizado outro mecanismo para gerar e estreitar este laço de dependência, de forma que é oferecida a oportunidade da aposentadoria como agricultor, e para isso o trabalhador é colocado na posição de submisso, na necessidade de comprovação de trabalho para acesso ao benefício. Para assegurar que este trabalho foi real é dado ao trabalhador </w:t>
      </w:r>
      <w:r>
        <w:t>n</w:t>
      </w:r>
      <w:r w:rsidRPr="0011482F">
        <w:t>ecessita</w:t>
      </w:r>
      <w:r>
        <w:t>do</w:t>
      </w:r>
      <w:r w:rsidRPr="0011482F">
        <w:t xml:space="preserve"> desta documentação o </w:t>
      </w:r>
      <w:proofErr w:type="spellStart"/>
      <w:r w:rsidRPr="0011482F">
        <w:t>Fôro</w:t>
      </w:r>
      <w:proofErr w:type="spellEnd"/>
      <w:r w:rsidRPr="0011482F">
        <w:t>, compreende</w:t>
      </w:r>
      <w:r>
        <w:t>ndo</w:t>
      </w:r>
      <w:r w:rsidRPr="0011482F">
        <w:t xml:space="preserve"> a extensão da terra onde a agricultura era realizada, ficando assim o dono da terra como o be</w:t>
      </w:r>
      <w:r>
        <w:t>n</w:t>
      </w:r>
      <w:r w:rsidRPr="0011482F">
        <w:t xml:space="preserve">feitor desta ação. </w:t>
      </w:r>
    </w:p>
    <w:p w:rsidR="001A3179" w:rsidRDefault="001A3179" w:rsidP="001A3179">
      <w:pPr>
        <w:spacing w:line="360" w:lineRule="auto"/>
        <w:ind w:firstLine="708"/>
        <w:jc w:val="both"/>
      </w:pPr>
      <w:r>
        <w:t>Segundo Lewin (1993</w:t>
      </w:r>
      <w:r w:rsidR="005114EC">
        <w:t>: 147</w:t>
      </w:r>
      <w:r>
        <w:t>), a referida fazenda era produtora de g</w:t>
      </w:r>
      <w:r w:rsidR="005114EC">
        <w:t xml:space="preserve">ado, e também de cana-de-açúcar, </w:t>
      </w:r>
      <w:r>
        <w:t xml:space="preserve">mas também era realizada a criação de suínos, equinos e aves, além das plantações para subsistência, completamente diferente ao estado atual da Fazenda Prosperidade, contrariando seu nome, hoje se encontra improdutiva e sua manutenção atrelada ao pagamento do foro de seus arrendatários. </w:t>
      </w:r>
    </w:p>
    <w:p w:rsidR="001A3179" w:rsidRDefault="001A3179" w:rsidP="00831CEA">
      <w:pPr>
        <w:spacing w:line="360" w:lineRule="auto"/>
        <w:ind w:firstLine="708"/>
        <w:jc w:val="both"/>
      </w:pPr>
      <w:r>
        <w:t xml:space="preserve">Detectamos que ambos os nossos </w:t>
      </w:r>
      <w:r w:rsidR="005114EC">
        <w:t>entrevistados</w:t>
      </w:r>
      <w:r w:rsidR="00DF2544">
        <w:rPr>
          <w:rStyle w:val="Refdenotaderodap"/>
        </w:rPr>
        <w:footnoteReference w:id="7"/>
      </w:r>
      <w:r>
        <w:t xml:space="preserve"> são analfabetos e possuem dependência direta da terra. Para os dois foreiros destaca-se o modo como adquiriram sua renda de terra, através da morte de seus pais e necessidade de dar seguimento ao sustento da família, e nos dois casos seus pais eram moradores das terras da Família Pessoa. Quando indagados sobre a serventia da fazenda, também obtivemos respostas pares, onde ambos afirmam que, às vezes, frequentam a fazenda para participar de reuniões para aumento do foro, resolver questões ligadas </w:t>
      </w:r>
      <w:proofErr w:type="gramStart"/>
      <w:r>
        <w:t>à</w:t>
      </w:r>
      <w:proofErr w:type="gramEnd"/>
      <w:r>
        <w:t xml:space="preserve"> terra, e outras vezes nas festas de gado, como as cavalgadas, realizadas nos períodos eleitorais. </w:t>
      </w:r>
    </w:p>
    <w:p w:rsidR="001A3179" w:rsidRPr="0011482F" w:rsidRDefault="001A3179" w:rsidP="001A3179">
      <w:pPr>
        <w:spacing w:line="360" w:lineRule="auto"/>
        <w:ind w:firstLine="708"/>
        <w:jc w:val="both"/>
      </w:pPr>
      <w:r>
        <w:t xml:space="preserve">O Senhor Pedro é ainda mais categórico: “Indica o candidato a ser votado.” Ao ser perguntado, se ele não votar? O mesmo responde: “Se não votar, é ameaçado de perder a terra”. Um morador da fazenda há 43 anos, quando questionado sobre a mesma temática, afirma: “Sempre votei neles, tem que </w:t>
      </w:r>
      <w:proofErr w:type="gramStart"/>
      <w:r>
        <w:t>acompanhar</w:t>
      </w:r>
      <w:proofErr w:type="gramEnd"/>
      <w:r>
        <w:t xml:space="preserve"> eles”. Nessas afirmações ficam expressos a dependência, o medo de perder a terra e o sentimento de gratidão, </w:t>
      </w:r>
      <w:r>
        <w:lastRenderedPageBreak/>
        <w:t xml:space="preserve">uma mistura de ações e reações, mantendo privados da liberdade de opinião e do voto os dependentes </w:t>
      </w:r>
      <w:proofErr w:type="gramStart"/>
      <w:r>
        <w:t>dos Pessoas</w:t>
      </w:r>
      <w:proofErr w:type="gramEnd"/>
      <w:r>
        <w:t>.</w:t>
      </w:r>
    </w:p>
    <w:p w:rsidR="001A3179" w:rsidRDefault="001A3179" w:rsidP="009562C2">
      <w:pPr>
        <w:spacing w:line="360" w:lineRule="auto"/>
        <w:ind w:firstLine="708"/>
        <w:jc w:val="both"/>
      </w:pPr>
      <w:r w:rsidRPr="0011482F">
        <w:t>Este laço de dependência e gratidão estende</w:t>
      </w:r>
      <w:r>
        <w:t>-se</w:t>
      </w:r>
      <w:r w:rsidRPr="0011482F">
        <w:t xml:space="preserve"> e passa de geração em geração</w:t>
      </w:r>
      <w:r>
        <w:t>,</w:t>
      </w:r>
      <w:r w:rsidRPr="0011482F">
        <w:t xml:space="preserve"> </w:t>
      </w:r>
      <w:r>
        <w:t xml:space="preserve">pois </w:t>
      </w:r>
      <w:r w:rsidRPr="0011482F">
        <w:t>as únicas fontes de renda do município são os aposentados, os agricultores e os trabalhadores da prefeitura municipal. Ambas as fontes de renda concentram</w:t>
      </w:r>
      <w:r>
        <w:t>-se</w:t>
      </w:r>
      <w:r w:rsidRPr="0011482F">
        <w:t xml:space="preserve"> nas mãos da família Pessoa, (</w:t>
      </w:r>
      <w:proofErr w:type="spellStart"/>
      <w:r w:rsidRPr="0011482F">
        <w:t>re</w:t>
      </w:r>
      <w:proofErr w:type="spellEnd"/>
      <w:proofErr w:type="gramStart"/>
      <w:r w:rsidRPr="0011482F">
        <w:t>)afirmando</w:t>
      </w:r>
      <w:proofErr w:type="gramEnd"/>
      <w:r w:rsidRPr="0011482F">
        <w:t xml:space="preserve"> seu poder e as relações de dependência do povo para com os donos da força, exe</w:t>
      </w:r>
      <w:r>
        <w:t>cutores</w:t>
      </w:r>
      <w:r w:rsidRPr="0011482F">
        <w:t xml:space="preserve"> </w:t>
      </w:r>
      <w:r>
        <w:t>d</w:t>
      </w:r>
      <w:r w:rsidRPr="0011482F">
        <w:t>esse poder de sua fazenda, onde conclamam reuniões e onde se iniciam e se ence</w:t>
      </w:r>
      <w:r>
        <w:t>r</w:t>
      </w:r>
      <w:r w:rsidRPr="0011482F">
        <w:t>ram</w:t>
      </w:r>
      <w:r>
        <w:t xml:space="preserve">, em caso do não cumprimento do que se é exigido, </w:t>
      </w:r>
      <w:r w:rsidRPr="0011482F">
        <w:t xml:space="preserve"> as relações com a Família Pessoa.</w:t>
      </w:r>
    </w:p>
    <w:p w:rsidR="009562C2" w:rsidRPr="0011482F" w:rsidRDefault="009562C2" w:rsidP="009562C2">
      <w:pPr>
        <w:spacing w:line="360" w:lineRule="auto"/>
        <w:ind w:firstLine="708"/>
        <w:jc w:val="both"/>
      </w:pPr>
    </w:p>
    <w:p w:rsidR="001A3179" w:rsidRPr="005A7B67" w:rsidRDefault="00831CEA" w:rsidP="005A7B67">
      <w:pPr>
        <w:spacing w:line="360" w:lineRule="auto"/>
        <w:ind w:right="-427" w:firstLine="142"/>
      </w:pPr>
      <w:r>
        <w:rPr>
          <w:noProof/>
        </w:rPr>
        <mc:AlternateContent>
          <mc:Choice Requires="wps">
            <w:drawing>
              <wp:anchor distT="0" distB="0" distL="114300" distR="114300" simplePos="0" relativeHeight="251660288" behindDoc="0" locked="0" layoutInCell="1" allowOverlap="1" wp14:anchorId="7959D63C" wp14:editId="067CA60D">
                <wp:simplePos x="0" y="0"/>
                <wp:positionH relativeFrom="column">
                  <wp:posOffset>7930515</wp:posOffset>
                </wp:positionH>
                <wp:positionV relativeFrom="paragraph">
                  <wp:posOffset>167640</wp:posOffset>
                </wp:positionV>
                <wp:extent cx="923925" cy="457200"/>
                <wp:effectExtent l="0" t="0" r="28575" b="19050"/>
                <wp:wrapNone/>
                <wp:docPr id="22"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457200"/>
                        </a:xfrm>
                        <a:prstGeom prst="rect">
                          <a:avLst/>
                        </a:prstGeom>
                        <a:solidFill>
                          <a:sysClr val="window" lastClr="FFFFFF"/>
                        </a:solidFill>
                        <a:ln w="6350">
                          <a:solidFill>
                            <a:prstClr val="black"/>
                          </a:solidFill>
                        </a:ln>
                        <a:effectLst/>
                      </wps:spPr>
                      <wps:txbx>
                        <w:txbxContent>
                          <w:p w:rsidR="00831CEA" w:rsidRDefault="00831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7" type="#_x0000_t202" style="position:absolute;left:0;text-align:left;margin-left:624.45pt;margin-top:13.2pt;width:72.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" fillcolor="window" strokeweight=".5pt">
                <v:path arrowok="t"/>
                <v:textbox>
                  <w:txbxContent>
                    <w:p w:rsidR="00831CEA" w:rsidRDefault="00831CEA"/>
                  </w:txbxContent>
                </v:textbox>
              </v:shape>
            </w:pict>
          </mc:Fallback>
        </mc:AlternateContent>
      </w:r>
      <w:r w:rsidR="001A3179" w:rsidRPr="0011482F">
        <w:rPr>
          <w:b/>
        </w:rPr>
        <w:t>A CIDADE MONUMENTO - CONSTRUÇÃO DA MEMÓRIA COLETIVA</w:t>
      </w:r>
      <w:r w:rsidR="001A3179" w:rsidRPr="0011482F">
        <w:rPr>
          <w:b/>
        </w:rPr>
        <w:tab/>
      </w:r>
    </w:p>
    <w:p w:rsidR="007403D5" w:rsidRDefault="007403D5" w:rsidP="001A3179">
      <w:pPr>
        <w:spacing w:line="360" w:lineRule="auto"/>
        <w:ind w:firstLine="708"/>
        <w:jc w:val="both"/>
      </w:pPr>
    </w:p>
    <w:p w:rsidR="001A3179" w:rsidRPr="0011482F" w:rsidRDefault="001A3179" w:rsidP="001A3179">
      <w:pPr>
        <w:spacing w:line="360" w:lineRule="auto"/>
        <w:ind w:firstLine="708"/>
        <w:jc w:val="both"/>
        <w:rPr>
          <w:b/>
        </w:rPr>
      </w:pPr>
      <w:r w:rsidRPr="0011482F">
        <w:t xml:space="preserve">Com a emancipação do município, idealizada pela Família Pessoa, tem início o processo de nomear os prédios </w:t>
      </w:r>
      <w:r w:rsidR="007403D5">
        <w:t>e construções que foram erguidos</w:t>
      </w:r>
      <w:r w:rsidRPr="0011482F">
        <w:t xml:space="preserve"> na cidade, dando margem assim ao que Pierre Nora (1993) irá chamar de lugares de memória, lugares estes que foram sendo </w:t>
      </w:r>
      <w:proofErr w:type="gramStart"/>
      <w:r w:rsidRPr="0011482F">
        <w:t>nomeados</w:t>
      </w:r>
      <w:proofErr w:type="gramEnd"/>
      <w:r w:rsidRPr="0011482F">
        <w:t xml:space="preserve"> por membros da família Pessoa no poder municipal na época de suas construções.</w:t>
      </w:r>
      <w:r w:rsidR="005A7B67">
        <w:t xml:space="preserve"> </w:t>
      </w:r>
      <w:r w:rsidR="007403D5">
        <w:t xml:space="preserve">De acordo com </w:t>
      </w:r>
      <w:r w:rsidR="005A7B67">
        <w:t>(NORA, 1993: 21-22):</w:t>
      </w:r>
      <w:r w:rsidRPr="0011482F">
        <w:t xml:space="preserve"> </w:t>
      </w:r>
    </w:p>
    <w:p w:rsidR="001A3179" w:rsidRPr="005A7B67" w:rsidRDefault="001A3179" w:rsidP="005A7B67">
      <w:pPr>
        <w:shd w:val="clear" w:color="auto" w:fill="FFFFFF"/>
        <w:ind w:left="2268"/>
        <w:jc w:val="both"/>
        <w:rPr>
          <w:i/>
          <w:sz w:val="20"/>
          <w:szCs w:val="20"/>
        </w:rPr>
      </w:pPr>
      <w:r w:rsidRPr="00AD23FF">
        <w:rPr>
          <w:i/>
          <w:sz w:val="20"/>
          <w:szCs w:val="20"/>
          <w:shd w:val="clear" w:color="auto" w:fill="FFFFFF"/>
        </w:rPr>
        <w:t>Mesmo um lugar de aparência puramente material, como um depósito de arquivos, só é lugar de memória se a imaginação o investe de aura simbólica. Mesmo um lugar puramente funcional, como um manual de aula, um testamento, uma associação de antigos combatentes, só entra na categoria se for objeto de um ritual. Mesmo um minuto de silêncio, que parece o extremo de uma significação simbólica, é, ao mesmo tempo, um corte material de uma unidade temporal e serve, periodicamente, a um lembrete concentrado de lembrar. Os três aspectos coexistem sempre (...). É material por seu conteúdo demográfico; funcional por hipótese, pois garante ao mesmo tempo a cristalização da lembrança e sua transmissão; mas simbólica por definição visto que caracteriza por um acontecimento ou uma experiência vivida por pequeno número uma ma</w:t>
      </w:r>
      <w:r w:rsidR="005A7B67">
        <w:rPr>
          <w:i/>
          <w:sz w:val="20"/>
          <w:szCs w:val="20"/>
          <w:shd w:val="clear" w:color="auto" w:fill="FFFFFF"/>
        </w:rPr>
        <w:t>ioria que deles não participou.</w:t>
      </w:r>
    </w:p>
    <w:p w:rsidR="007403D5" w:rsidRDefault="007403D5" w:rsidP="00831CEA">
      <w:pPr>
        <w:shd w:val="clear" w:color="auto" w:fill="FFFFFF"/>
        <w:spacing w:line="360" w:lineRule="auto"/>
        <w:ind w:firstLine="708"/>
        <w:jc w:val="both"/>
        <w:rPr>
          <w:shd w:val="clear" w:color="auto" w:fill="FFFFFF"/>
        </w:rPr>
      </w:pPr>
    </w:p>
    <w:p w:rsidR="001A3179" w:rsidRPr="0011482F" w:rsidRDefault="001A3179" w:rsidP="00831CEA">
      <w:pPr>
        <w:shd w:val="clear" w:color="auto" w:fill="FFFFFF"/>
        <w:spacing w:line="360" w:lineRule="auto"/>
        <w:ind w:firstLine="708"/>
        <w:jc w:val="both"/>
        <w:rPr>
          <w:shd w:val="clear" w:color="auto" w:fill="FFFFFF"/>
        </w:rPr>
      </w:pPr>
      <w:r w:rsidRPr="0011482F">
        <w:rPr>
          <w:shd w:val="clear" w:color="auto" w:fill="FFFFFF"/>
        </w:rPr>
        <w:t>A não participação</w:t>
      </w:r>
      <w:r>
        <w:rPr>
          <w:shd w:val="clear" w:color="auto" w:fill="FFFFFF"/>
        </w:rPr>
        <w:t>,</w:t>
      </w:r>
      <w:r w:rsidRPr="0011482F">
        <w:rPr>
          <w:shd w:val="clear" w:color="auto" w:fill="FFFFFF"/>
        </w:rPr>
        <w:t xml:space="preserve"> bem como o não reconhecimento gera a falta de veneração pelas camadas populares, como é desejada por quem est</w:t>
      </w:r>
      <w:r>
        <w:rPr>
          <w:shd w:val="clear" w:color="auto" w:fill="FFFFFF"/>
        </w:rPr>
        <w:t>á</w:t>
      </w:r>
      <w:r w:rsidRPr="0011482F">
        <w:rPr>
          <w:shd w:val="clear" w:color="auto" w:fill="FFFFFF"/>
        </w:rPr>
        <w:t xml:space="preserve"> no centro do poder. </w:t>
      </w:r>
    </w:p>
    <w:p w:rsidR="001A3179" w:rsidRPr="0011482F" w:rsidRDefault="001A3179" w:rsidP="001A3179">
      <w:pPr>
        <w:shd w:val="clear" w:color="auto" w:fill="FFFFFF"/>
        <w:tabs>
          <w:tab w:val="left" w:pos="708"/>
          <w:tab w:val="left" w:pos="7740"/>
        </w:tabs>
        <w:spacing w:line="360" w:lineRule="auto"/>
        <w:jc w:val="both"/>
        <w:rPr>
          <w:shd w:val="clear" w:color="auto" w:fill="FFFFFF"/>
        </w:rPr>
      </w:pPr>
      <w:r w:rsidRPr="0011482F">
        <w:rPr>
          <w:shd w:val="clear" w:color="auto" w:fill="FFFFFF"/>
        </w:rPr>
        <w:tab/>
        <w:t>As novas gerações emergem como alvos da construção da imagem de veneração da família Pessoa, usa</w:t>
      </w:r>
      <w:r>
        <w:rPr>
          <w:shd w:val="clear" w:color="auto" w:fill="FFFFFF"/>
        </w:rPr>
        <w:t>ndo</w:t>
      </w:r>
      <w:r w:rsidRPr="0011482F">
        <w:rPr>
          <w:shd w:val="clear" w:color="auto" w:fill="FFFFFF"/>
        </w:rPr>
        <w:t xml:space="preserve"> o cotidiano como cartilha para tal ação. “A instancia familiar é um espaço privilegiado para difusão desta cultura política, porque é através dos nossos pais que vamos formulando nossos primeiros conceitos sobre tais famílias e o poder local” (</w:t>
      </w:r>
      <w:r>
        <w:rPr>
          <w:shd w:val="clear" w:color="auto" w:fill="FFFFFF"/>
        </w:rPr>
        <w:t xml:space="preserve">ADILSON </w:t>
      </w:r>
      <w:r w:rsidR="005A7B67">
        <w:rPr>
          <w:shd w:val="clear" w:color="auto" w:fill="FFFFFF"/>
        </w:rPr>
        <w:t xml:space="preserve">FILHO, 2009: </w:t>
      </w:r>
      <w:r w:rsidRPr="0011482F">
        <w:rPr>
          <w:shd w:val="clear" w:color="auto" w:fill="FFFFFF"/>
        </w:rPr>
        <w:t>73). Desta forma destaca</w:t>
      </w:r>
      <w:r>
        <w:rPr>
          <w:shd w:val="clear" w:color="auto" w:fill="FFFFFF"/>
        </w:rPr>
        <w:t>-se</w:t>
      </w:r>
      <w:r w:rsidRPr="0011482F">
        <w:rPr>
          <w:shd w:val="clear" w:color="auto" w:fill="FFFFFF"/>
        </w:rPr>
        <w:t xml:space="preserve"> a importância da memória que a família do indivíduo já possui. </w:t>
      </w:r>
    </w:p>
    <w:p w:rsidR="001A3179" w:rsidRPr="0011482F" w:rsidRDefault="001A3179" w:rsidP="001A3179">
      <w:pPr>
        <w:shd w:val="clear" w:color="auto" w:fill="FFFFFF"/>
        <w:tabs>
          <w:tab w:val="left" w:pos="708"/>
          <w:tab w:val="left" w:pos="7740"/>
        </w:tabs>
        <w:spacing w:line="360" w:lineRule="auto"/>
        <w:jc w:val="both"/>
        <w:rPr>
          <w:shd w:val="clear" w:color="auto" w:fill="FFFFFF"/>
        </w:rPr>
      </w:pPr>
      <w:r w:rsidRPr="0011482F">
        <w:rPr>
          <w:shd w:val="clear" w:color="auto" w:fill="FFFFFF"/>
        </w:rPr>
        <w:lastRenderedPageBreak/>
        <w:tab/>
        <w:t>A memória “é como uma escrita originária e secreta, que é atingida pelos toques, como o piano que ‘produz’ sons ao toq</w:t>
      </w:r>
      <w:r w:rsidR="005A7B67">
        <w:rPr>
          <w:shd w:val="clear" w:color="auto" w:fill="FFFFFF"/>
        </w:rPr>
        <w:t xml:space="preserve">ue das mãos” (CERTEAU, 1994: </w:t>
      </w:r>
      <w:r w:rsidRPr="0011482F">
        <w:rPr>
          <w:shd w:val="clear" w:color="auto" w:fill="FFFFFF"/>
        </w:rPr>
        <w:t xml:space="preserve">163). Este toque pode ser entendido enquanto despertador de lembranças, e “Deste modo </w:t>
      </w:r>
      <w:proofErr w:type="gramStart"/>
      <w:r w:rsidRPr="0011482F">
        <w:rPr>
          <w:shd w:val="clear" w:color="auto" w:fill="FFFFFF"/>
        </w:rPr>
        <w:t>a</w:t>
      </w:r>
      <w:proofErr w:type="gramEnd"/>
      <w:r w:rsidRPr="0011482F">
        <w:rPr>
          <w:shd w:val="clear" w:color="auto" w:fill="FFFFFF"/>
        </w:rPr>
        <w:t xml:space="preserve"> lembrança é uma imagem construída pelos materiais que estão a nossa disposição no momento em que desencadeamos o fluxo da memória” (LUCENA, 1997</w:t>
      </w:r>
      <w:r w:rsidR="005A7B67">
        <w:rPr>
          <w:shd w:val="clear" w:color="auto" w:fill="FFFFFF"/>
        </w:rPr>
        <w:t xml:space="preserve">: </w:t>
      </w:r>
      <w:r w:rsidRPr="0011482F">
        <w:rPr>
          <w:shd w:val="clear" w:color="auto" w:fill="FFFFFF"/>
        </w:rPr>
        <w:t>224).</w:t>
      </w:r>
    </w:p>
    <w:p w:rsidR="001A3179" w:rsidRPr="0011482F" w:rsidRDefault="001A3179" w:rsidP="001A3179">
      <w:pPr>
        <w:shd w:val="clear" w:color="auto" w:fill="FFFFFF"/>
        <w:tabs>
          <w:tab w:val="left" w:pos="708"/>
          <w:tab w:val="left" w:pos="7740"/>
        </w:tabs>
        <w:spacing w:line="360" w:lineRule="auto"/>
        <w:jc w:val="both"/>
        <w:rPr>
          <w:shd w:val="clear" w:color="auto" w:fill="FFFFFF"/>
        </w:rPr>
      </w:pPr>
      <w:r w:rsidRPr="0011482F">
        <w:rPr>
          <w:shd w:val="clear" w:color="auto" w:fill="FFFFFF"/>
        </w:rPr>
        <w:tab/>
        <w:t xml:space="preserve"> As construções enrama</w:t>
      </w:r>
      <w:r>
        <w:rPr>
          <w:shd w:val="clear" w:color="auto" w:fill="FFFFFF"/>
        </w:rPr>
        <w:t>das</w:t>
      </w:r>
      <w:r w:rsidRPr="0011482F">
        <w:rPr>
          <w:shd w:val="clear" w:color="auto" w:fill="FFFFFF"/>
        </w:rPr>
        <w:t xml:space="preserve"> pela cidade funcionam como pontos de memorização da importância </w:t>
      </w:r>
      <w:proofErr w:type="gramStart"/>
      <w:r w:rsidRPr="0011482F">
        <w:rPr>
          <w:shd w:val="clear" w:color="auto" w:fill="FFFFFF"/>
        </w:rPr>
        <w:t>dos Pessoas</w:t>
      </w:r>
      <w:proofErr w:type="gramEnd"/>
      <w:r w:rsidRPr="0011482F">
        <w:rPr>
          <w:shd w:val="clear" w:color="auto" w:fill="FFFFFF"/>
        </w:rPr>
        <w:t xml:space="preserve">, e legitimação do lugar social </w:t>
      </w:r>
      <w:r>
        <w:rPr>
          <w:shd w:val="clear" w:color="auto" w:fill="FFFFFF"/>
        </w:rPr>
        <w:t xml:space="preserve">ocupado pela </w:t>
      </w:r>
      <w:r w:rsidRPr="0011482F">
        <w:rPr>
          <w:shd w:val="clear" w:color="auto" w:fill="FFFFFF"/>
        </w:rPr>
        <w:t>Família Pessoa, porém não são encontrado</w:t>
      </w:r>
      <w:r>
        <w:rPr>
          <w:shd w:val="clear" w:color="auto" w:fill="FFFFFF"/>
        </w:rPr>
        <w:t>s</w:t>
      </w:r>
      <w:r w:rsidRPr="0011482F">
        <w:rPr>
          <w:shd w:val="clear" w:color="auto" w:fill="FFFFFF"/>
        </w:rPr>
        <w:t xml:space="preserve"> nomes de membros da família em bairros não projetados que foram surgindo de forma desordenada, desprovidos de infraestrutura e possuidores de altos índices de carência, como </w:t>
      </w:r>
      <w:r w:rsidR="005A7B67">
        <w:rPr>
          <w:shd w:val="clear" w:color="auto" w:fill="FFFFFF"/>
        </w:rPr>
        <w:t>é o caso do bairro do Matadouro. Vejamos (FILHO, 2009: 114):</w:t>
      </w:r>
    </w:p>
    <w:p w:rsidR="001A3179" w:rsidRPr="005A7B67" w:rsidRDefault="001A3179" w:rsidP="005A7B67">
      <w:pPr>
        <w:shd w:val="clear" w:color="auto" w:fill="FFFFFF"/>
        <w:tabs>
          <w:tab w:val="left" w:pos="708"/>
          <w:tab w:val="left" w:pos="7740"/>
        </w:tabs>
        <w:ind w:left="2268"/>
        <w:jc w:val="both"/>
        <w:rPr>
          <w:i/>
          <w:sz w:val="20"/>
          <w:szCs w:val="20"/>
          <w:shd w:val="clear" w:color="auto" w:fill="FFFFFF"/>
        </w:rPr>
      </w:pPr>
      <w:r w:rsidRPr="00AD23FF">
        <w:rPr>
          <w:i/>
          <w:sz w:val="20"/>
          <w:szCs w:val="20"/>
          <w:shd w:val="clear" w:color="auto" w:fill="FFFFFF"/>
        </w:rPr>
        <w:t xml:space="preserve">A </w:t>
      </w:r>
      <w:proofErr w:type="spellStart"/>
      <w:r w:rsidRPr="00AD23FF">
        <w:rPr>
          <w:i/>
          <w:sz w:val="20"/>
          <w:szCs w:val="20"/>
          <w:shd w:val="clear" w:color="auto" w:fill="FFFFFF"/>
        </w:rPr>
        <w:t>estigmatização</w:t>
      </w:r>
      <w:proofErr w:type="spellEnd"/>
      <w:r w:rsidRPr="00AD23FF">
        <w:rPr>
          <w:i/>
          <w:sz w:val="20"/>
          <w:szCs w:val="20"/>
          <w:shd w:val="clear" w:color="auto" w:fill="FFFFFF"/>
        </w:rPr>
        <w:t xml:space="preserve"> de algumas ruas e bairros da cidade favoreceu a associação dos seus moradores a prática geralmente negativa. Os efeitos deste processo ajudaram, em primeiro lugar, a desqualificar estética, econômica e socialmente tais localidades, para num segundo momento criminaliza-las. Certamente esta última teve enormes consequências sobre a identidade e autoestima dos seus moradores. </w:t>
      </w:r>
    </w:p>
    <w:p w:rsidR="007403D5" w:rsidRDefault="001A3179" w:rsidP="001A3179">
      <w:pPr>
        <w:shd w:val="clear" w:color="auto" w:fill="FFFFFF"/>
        <w:tabs>
          <w:tab w:val="left" w:pos="708"/>
          <w:tab w:val="left" w:pos="7740"/>
        </w:tabs>
        <w:spacing w:line="360" w:lineRule="auto"/>
        <w:jc w:val="both"/>
        <w:rPr>
          <w:shd w:val="clear" w:color="auto" w:fill="FFFFFF"/>
        </w:rPr>
      </w:pPr>
      <w:r w:rsidRPr="0011482F">
        <w:rPr>
          <w:shd w:val="clear" w:color="auto" w:fill="FFFFFF"/>
        </w:rPr>
        <w:tab/>
      </w:r>
    </w:p>
    <w:p w:rsidR="001A3179" w:rsidRPr="0011482F" w:rsidRDefault="007403D5" w:rsidP="001A3179">
      <w:pPr>
        <w:shd w:val="clear" w:color="auto" w:fill="FFFFFF"/>
        <w:tabs>
          <w:tab w:val="left" w:pos="708"/>
          <w:tab w:val="left" w:pos="7740"/>
        </w:tabs>
        <w:spacing w:line="360" w:lineRule="auto"/>
        <w:jc w:val="both"/>
        <w:rPr>
          <w:shd w:val="clear" w:color="auto" w:fill="FFFFFF"/>
        </w:rPr>
      </w:pPr>
      <w:r>
        <w:rPr>
          <w:shd w:val="clear" w:color="auto" w:fill="FFFFFF"/>
        </w:rPr>
        <w:tab/>
      </w:r>
      <w:r w:rsidR="001A3179" w:rsidRPr="0011482F">
        <w:rPr>
          <w:shd w:val="clear" w:color="auto" w:fill="FFFFFF"/>
        </w:rPr>
        <w:t xml:space="preserve">A não nomeação dos bairros periféricos com os nomes da família não exime estes lugares de lugares de poder, essas populações carentes são as que mais </w:t>
      </w:r>
      <w:r w:rsidR="001A3179">
        <w:rPr>
          <w:shd w:val="clear" w:color="auto" w:fill="FFFFFF"/>
        </w:rPr>
        <w:t>s</w:t>
      </w:r>
      <w:r w:rsidR="001A3179" w:rsidRPr="0011482F">
        <w:rPr>
          <w:shd w:val="clear" w:color="auto" w:fill="FFFFFF"/>
        </w:rPr>
        <w:t>o</w:t>
      </w:r>
      <w:r w:rsidR="001A3179">
        <w:rPr>
          <w:shd w:val="clear" w:color="auto" w:fill="FFFFFF"/>
        </w:rPr>
        <w:t>f</w:t>
      </w:r>
      <w:r w:rsidR="001A3179" w:rsidRPr="0011482F">
        <w:rPr>
          <w:shd w:val="clear" w:color="auto" w:fill="FFFFFF"/>
        </w:rPr>
        <w:t>rem com a troca gerada pelo assistencialismo, condiciona</w:t>
      </w:r>
      <w:r w:rsidR="001A3179">
        <w:rPr>
          <w:shd w:val="clear" w:color="auto" w:fill="FFFFFF"/>
        </w:rPr>
        <w:t>ndo-as</w:t>
      </w:r>
      <w:r w:rsidR="001A3179" w:rsidRPr="0011482F">
        <w:rPr>
          <w:shd w:val="clear" w:color="auto" w:fill="FFFFFF"/>
        </w:rPr>
        <w:t xml:space="preserve"> e </w:t>
      </w:r>
      <w:r w:rsidR="001A3179">
        <w:rPr>
          <w:shd w:val="clear" w:color="auto" w:fill="FFFFFF"/>
        </w:rPr>
        <w:t>a</w:t>
      </w:r>
      <w:r w:rsidR="001A3179" w:rsidRPr="0011482F">
        <w:rPr>
          <w:shd w:val="clear" w:color="auto" w:fill="FFFFFF"/>
        </w:rPr>
        <w:t>s negligencia</w:t>
      </w:r>
      <w:r w:rsidR="001A3179">
        <w:rPr>
          <w:shd w:val="clear" w:color="auto" w:fill="FFFFFF"/>
        </w:rPr>
        <w:t>ndo</w:t>
      </w:r>
      <w:r w:rsidR="001A3179" w:rsidRPr="0011482F">
        <w:rPr>
          <w:shd w:val="clear" w:color="auto" w:fill="FFFFFF"/>
        </w:rPr>
        <w:t xml:space="preserve"> </w:t>
      </w:r>
      <w:proofErr w:type="gramStart"/>
      <w:r w:rsidR="001A3179">
        <w:rPr>
          <w:shd w:val="clear" w:color="auto" w:fill="FFFFFF"/>
        </w:rPr>
        <w:t>à</w:t>
      </w:r>
      <w:proofErr w:type="gramEnd"/>
      <w:r w:rsidR="001A3179" w:rsidRPr="0011482F">
        <w:rPr>
          <w:shd w:val="clear" w:color="auto" w:fill="FFFFFF"/>
        </w:rPr>
        <w:t xml:space="preserve"> condição de dependentes, na sua grande maioria famílias</w:t>
      </w:r>
      <w:r>
        <w:rPr>
          <w:shd w:val="clear" w:color="auto" w:fill="FFFFFF"/>
        </w:rPr>
        <w:t xml:space="preserve"> desestruturadas financeiramente </w:t>
      </w:r>
      <w:r w:rsidR="001A3179" w:rsidRPr="0011482F">
        <w:rPr>
          <w:shd w:val="clear" w:color="auto" w:fill="FFFFFF"/>
        </w:rPr>
        <w:t>que veem nas açõ</w:t>
      </w:r>
      <w:r>
        <w:rPr>
          <w:shd w:val="clear" w:color="auto" w:fill="FFFFFF"/>
        </w:rPr>
        <w:t>es dos líderes políticos</w:t>
      </w:r>
      <w:r w:rsidR="001A3179" w:rsidRPr="0011482F">
        <w:rPr>
          <w:shd w:val="clear" w:color="auto" w:fill="FFFFFF"/>
        </w:rPr>
        <w:t xml:space="preserve"> um vínculo de obrigatoriedade</w:t>
      </w:r>
      <w:r>
        <w:rPr>
          <w:shd w:val="clear" w:color="auto" w:fill="FFFFFF"/>
        </w:rPr>
        <w:t xml:space="preserve"> e lealdade.</w:t>
      </w:r>
      <w:r w:rsidR="001A3179" w:rsidRPr="0011482F">
        <w:rPr>
          <w:shd w:val="clear" w:color="auto" w:fill="FFFFFF"/>
        </w:rPr>
        <w:t xml:space="preserve"> </w:t>
      </w:r>
    </w:p>
    <w:p w:rsidR="007403D5" w:rsidRDefault="001A3179" w:rsidP="001A3179">
      <w:pPr>
        <w:shd w:val="clear" w:color="auto" w:fill="FFFFFF"/>
        <w:tabs>
          <w:tab w:val="left" w:pos="708"/>
          <w:tab w:val="left" w:pos="7740"/>
        </w:tabs>
        <w:spacing w:line="360" w:lineRule="auto"/>
        <w:jc w:val="both"/>
        <w:rPr>
          <w:shd w:val="clear" w:color="auto" w:fill="FFFFFF"/>
        </w:rPr>
      </w:pPr>
      <w:r w:rsidRPr="0011482F">
        <w:rPr>
          <w:shd w:val="clear" w:color="auto" w:fill="FFFFFF"/>
        </w:rPr>
        <w:tab/>
        <w:t xml:space="preserve">Os bolsões mais expressivos dessa prática são detectados também ao observamos os nomes </w:t>
      </w:r>
      <w:r>
        <w:rPr>
          <w:shd w:val="clear" w:color="auto" w:fill="FFFFFF"/>
        </w:rPr>
        <w:t xml:space="preserve">recebidos por </w:t>
      </w:r>
      <w:r w:rsidRPr="0011482F">
        <w:rPr>
          <w:shd w:val="clear" w:color="auto" w:fill="FFFFFF"/>
        </w:rPr>
        <w:t xml:space="preserve">estas localidades, a exemplo temos a Rua da Palha, onde no seu início os moradores não dispunham de condições para construir casas de alvenaria, a Rua da Conceição, O Alto, e as </w:t>
      </w:r>
      <w:proofErr w:type="spellStart"/>
      <w:r w:rsidRPr="0011482F">
        <w:rPr>
          <w:shd w:val="clear" w:color="auto" w:fill="FFFFFF"/>
        </w:rPr>
        <w:t>Coabes</w:t>
      </w:r>
      <w:proofErr w:type="spellEnd"/>
      <w:r>
        <w:rPr>
          <w:shd w:val="clear" w:color="auto" w:fill="FFFFFF"/>
        </w:rPr>
        <w:t>,</w:t>
      </w:r>
      <w:r w:rsidRPr="0011482F">
        <w:rPr>
          <w:shd w:val="clear" w:color="auto" w:fill="FFFFFF"/>
        </w:rPr>
        <w:t xml:space="preserve"> que recebem apenas números</w:t>
      </w:r>
      <w:r>
        <w:rPr>
          <w:shd w:val="clear" w:color="auto" w:fill="FFFFFF"/>
        </w:rPr>
        <w:t>:</w:t>
      </w:r>
      <w:r w:rsidRPr="0011482F">
        <w:rPr>
          <w:shd w:val="clear" w:color="auto" w:fill="FFFFFF"/>
        </w:rPr>
        <w:t xml:space="preserve"> um, dois, três e quatro. </w:t>
      </w:r>
    </w:p>
    <w:p w:rsidR="001A3179" w:rsidRPr="0011482F" w:rsidRDefault="007403D5" w:rsidP="001A3179">
      <w:pPr>
        <w:shd w:val="clear" w:color="auto" w:fill="FFFFFF"/>
        <w:tabs>
          <w:tab w:val="left" w:pos="708"/>
          <w:tab w:val="left" w:pos="7740"/>
        </w:tabs>
        <w:spacing w:line="360" w:lineRule="auto"/>
        <w:jc w:val="both"/>
        <w:rPr>
          <w:shd w:val="clear" w:color="auto" w:fill="FFFFFF"/>
        </w:rPr>
      </w:pPr>
      <w:r>
        <w:rPr>
          <w:shd w:val="clear" w:color="auto" w:fill="FFFFFF"/>
        </w:rPr>
        <w:tab/>
        <w:t>No</w:t>
      </w:r>
      <w:r w:rsidR="001A3179" w:rsidRPr="0011482F">
        <w:rPr>
          <w:shd w:val="clear" w:color="auto" w:fill="FFFFFF"/>
        </w:rPr>
        <w:t xml:space="preserve"> bairro do Matadouro, bairro mais populoso da cidade, e com maior nível de carência, justamente local onde são realizadas as festividades idealizadas pela Família Pessoa</w:t>
      </w:r>
      <w:r w:rsidR="001A3179">
        <w:rPr>
          <w:shd w:val="clear" w:color="auto" w:fill="FFFFFF"/>
        </w:rPr>
        <w:t xml:space="preserve">, </w:t>
      </w:r>
      <w:r w:rsidR="001A3179" w:rsidRPr="0011482F">
        <w:rPr>
          <w:shd w:val="clear" w:color="auto" w:fill="FFFFFF"/>
        </w:rPr>
        <w:t>a exemplo de aniversários com a presença do povo, São João do bairro, entre outras aparições reafirma</w:t>
      </w:r>
      <w:r w:rsidR="001A3179">
        <w:rPr>
          <w:shd w:val="clear" w:color="auto" w:fill="FFFFFF"/>
        </w:rPr>
        <w:t>ndo</w:t>
      </w:r>
      <w:r w:rsidR="001A3179" w:rsidRPr="0011482F">
        <w:rPr>
          <w:shd w:val="clear" w:color="auto" w:fill="FFFFFF"/>
        </w:rPr>
        <w:t xml:space="preserve"> os atos de populismo.</w:t>
      </w:r>
    </w:p>
    <w:p w:rsidR="001A3179" w:rsidRPr="0011482F" w:rsidRDefault="001A3179" w:rsidP="001A3179">
      <w:pPr>
        <w:shd w:val="clear" w:color="auto" w:fill="FFFFFF"/>
        <w:tabs>
          <w:tab w:val="left" w:pos="708"/>
          <w:tab w:val="left" w:pos="7740"/>
        </w:tabs>
        <w:spacing w:line="360" w:lineRule="auto"/>
        <w:jc w:val="both"/>
        <w:rPr>
          <w:shd w:val="clear" w:color="auto" w:fill="FFFFFF"/>
        </w:rPr>
      </w:pPr>
      <w:r w:rsidRPr="0011482F">
        <w:rPr>
          <w:shd w:val="clear" w:color="auto" w:fill="FFFFFF"/>
        </w:rPr>
        <w:tab/>
        <w:t>O contato entre essas populações desfavorecidas e os monumentos de representação do poder encontram</w:t>
      </w:r>
      <w:r>
        <w:rPr>
          <w:shd w:val="clear" w:color="auto" w:fill="FFFFFF"/>
        </w:rPr>
        <w:t>-se</w:t>
      </w:r>
      <w:r w:rsidRPr="0011482F">
        <w:rPr>
          <w:shd w:val="clear" w:color="auto" w:fill="FFFFFF"/>
        </w:rPr>
        <w:t xml:space="preserve"> nas edificações espalhadas pela cidade</w:t>
      </w:r>
      <w:r>
        <w:rPr>
          <w:shd w:val="clear" w:color="auto" w:fill="FFFFFF"/>
        </w:rPr>
        <w:t>,</w:t>
      </w:r>
      <w:r w:rsidRPr="0011482F">
        <w:rPr>
          <w:shd w:val="clear" w:color="auto" w:fill="FFFFFF"/>
        </w:rPr>
        <w:t xml:space="preserve"> que possuem seus significados para fixação desse lugar de memória. As edificações de </w:t>
      </w:r>
      <w:r w:rsidRPr="0011482F">
        <w:rPr>
          <w:shd w:val="clear" w:color="auto" w:fill="FFFFFF"/>
        </w:rPr>
        <w:lastRenderedPageBreak/>
        <w:t xml:space="preserve">âmbito educacional receberam um lugar de destaque na memorização dos nomes da Família, iniciando pela </w:t>
      </w:r>
      <w:r>
        <w:rPr>
          <w:shd w:val="clear" w:color="auto" w:fill="FFFFFF"/>
        </w:rPr>
        <w:t>c</w:t>
      </w:r>
      <w:r w:rsidRPr="0011482F">
        <w:rPr>
          <w:shd w:val="clear" w:color="auto" w:fill="FFFFFF"/>
        </w:rPr>
        <w:t xml:space="preserve">reche, que recebe o nome de </w:t>
      </w:r>
      <w:r w:rsidRPr="0011482F">
        <w:rPr>
          <w:i/>
          <w:shd w:val="clear" w:color="auto" w:fill="FFFFFF"/>
        </w:rPr>
        <w:t>Terezinha Lins Pessoa</w:t>
      </w:r>
      <w:r w:rsidRPr="0011482F">
        <w:rPr>
          <w:rStyle w:val="Refdenotaderodap"/>
          <w:shd w:val="clear" w:color="auto" w:fill="FFFFFF"/>
        </w:rPr>
        <w:footnoteReference w:id="8"/>
      </w:r>
      <w:r w:rsidRPr="0011482F">
        <w:rPr>
          <w:shd w:val="clear" w:color="auto" w:fill="FFFFFF"/>
        </w:rPr>
        <w:t xml:space="preserve">, seguida da </w:t>
      </w:r>
      <w:r w:rsidRPr="0011482F">
        <w:rPr>
          <w:i/>
          <w:shd w:val="clear" w:color="auto" w:fill="FFFFFF"/>
        </w:rPr>
        <w:t>Escola de 1° grau Coronel Antônio Pessoa</w:t>
      </w:r>
      <w:r w:rsidRPr="0011482F">
        <w:rPr>
          <w:shd w:val="clear" w:color="auto" w:fill="FFFFFF"/>
        </w:rPr>
        <w:t xml:space="preserve">, a </w:t>
      </w:r>
      <w:r w:rsidRPr="0011482F">
        <w:rPr>
          <w:i/>
          <w:shd w:val="clear" w:color="auto" w:fill="FFFFFF"/>
        </w:rPr>
        <w:t>Escola Municipal Maria Pessoa Cavalcante</w:t>
      </w:r>
      <w:r w:rsidRPr="0011482F">
        <w:rPr>
          <w:shd w:val="clear" w:color="auto" w:fill="FFFFFF"/>
        </w:rPr>
        <w:t xml:space="preserve">, e a </w:t>
      </w:r>
      <w:r w:rsidRPr="0011482F">
        <w:rPr>
          <w:i/>
          <w:shd w:val="clear" w:color="auto" w:fill="FFFFFF"/>
        </w:rPr>
        <w:t>Escola Estadual de Ensino Fundamental e Médio Presidente João Pessoa</w:t>
      </w:r>
      <w:r w:rsidRPr="0011482F">
        <w:rPr>
          <w:shd w:val="clear" w:color="auto" w:fill="FFFFFF"/>
        </w:rPr>
        <w:t xml:space="preserve">, além da </w:t>
      </w:r>
      <w:r w:rsidRPr="0011482F">
        <w:rPr>
          <w:i/>
          <w:shd w:val="clear" w:color="auto" w:fill="FFFFFF"/>
        </w:rPr>
        <w:t>Biblioteca Municipal Presidente João Pessoa</w:t>
      </w:r>
      <w:r w:rsidRPr="0011482F">
        <w:rPr>
          <w:shd w:val="clear" w:color="auto" w:fill="FFFFFF"/>
        </w:rPr>
        <w:t xml:space="preserve">. Construções que afirmam a “preocupação” da Família Pessoa com a formação educacional de seus munícipes. No aspecto saúde temos o </w:t>
      </w:r>
      <w:r>
        <w:rPr>
          <w:i/>
          <w:shd w:val="clear" w:color="auto" w:fill="FFFFFF"/>
        </w:rPr>
        <w:t>C</w:t>
      </w:r>
      <w:r w:rsidRPr="0011482F">
        <w:rPr>
          <w:i/>
          <w:shd w:val="clear" w:color="auto" w:fill="FFFFFF"/>
        </w:rPr>
        <w:t xml:space="preserve">entro de </w:t>
      </w:r>
      <w:r>
        <w:rPr>
          <w:i/>
          <w:shd w:val="clear" w:color="auto" w:fill="FFFFFF"/>
        </w:rPr>
        <w:t>S</w:t>
      </w:r>
      <w:r w:rsidRPr="0011482F">
        <w:rPr>
          <w:i/>
          <w:shd w:val="clear" w:color="auto" w:fill="FFFFFF"/>
        </w:rPr>
        <w:t>aúde Sinhá Pessoa</w:t>
      </w:r>
      <w:r w:rsidRPr="0011482F">
        <w:rPr>
          <w:shd w:val="clear" w:color="auto" w:fill="FFFFFF"/>
        </w:rPr>
        <w:t>.</w:t>
      </w:r>
    </w:p>
    <w:p w:rsidR="001A3179" w:rsidRDefault="001A3179" w:rsidP="001A3179">
      <w:pPr>
        <w:shd w:val="clear" w:color="auto" w:fill="FFFFFF"/>
        <w:tabs>
          <w:tab w:val="left" w:pos="708"/>
          <w:tab w:val="left" w:pos="7740"/>
        </w:tabs>
        <w:spacing w:line="360" w:lineRule="auto"/>
        <w:jc w:val="both"/>
      </w:pPr>
      <w:r w:rsidRPr="0011482F">
        <w:rPr>
          <w:shd w:val="clear" w:color="auto" w:fill="FFFFFF"/>
        </w:rPr>
        <w:tab/>
        <w:t xml:space="preserve">As principais ruas e avenidas da cidade também recebem nomes de representantes ilustres da </w:t>
      </w:r>
      <w:r>
        <w:rPr>
          <w:shd w:val="clear" w:color="auto" w:fill="FFFFFF"/>
        </w:rPr>
        <w:t>f</w:t>
      </w:r>
      <w:r w:rsidRPr="0011482F">
        <w:rPr>
          <w:shd w:val="clear" w:color="auto" w:fill="FFFFFF"/>
        </w:rPr>
        <w:t xml:space="preserve">amília. Inclui a </w:t>
      </w:r>
      <w:r w:rsidRPr="0011482F">
        <w:rPr>
          <w:i/>
          <w:shd w:val="clear" w:color="auto" w:fill="FFFFFF"/>
        </w:rPr>
        <w:t>Avenida e Travessa Dr. Carlos Pessoa</w:t>
      </w:r>
      <w:r w:rsidRPr="0011482F">
        <w:rPr>
          <w:shd w:val="clear" w:color="auto" w:fill="FFFFFF"/>
        </w:rPr>
        <w:t xml:space="preserve">, a Casa Museu onde nasceu </w:t>
      </w:r>
      <w:r w:rsidRPr="0011482F">
        <w:rPr>
          <w:i/>
          <w:shd w:val="clear" w:color="auto" w:fill="FFFFFF"/>
        </w:rPr>
        <w:t>João Pessoa</w:t>
      </w:r>
      <w:r w:rsidRPr="0011482F">
        <w:rPr>
          <w:shd w:val="clear" w:color="auto" w:fill="FFFFFF"/>
        </w:rPr>
        <w:t xml:space="preserve">, em total </w:t>
      </w:r>
      <w:proofErr w:type="gramStart"/>
      <w:r w:rsidRPr="0011482F">
        <w:rPr>
          <w:shd w:val="clear" w:color="auto" w:fill="FFFFFF"/>
        </w:rPr>
        <w:t>estado de abandono, localizada na sede da fazenda da família</w:t>
      </w:r>
      <w:proofErr w:type="gramEnd"/>
      <w:r w:rsidRPr="0011482F">
        <w:rPr>
          <w:shd w:val="clear" w:color="auto" w:fill="FFFFFF"/>
        </w:rPr>
        <w:t>, a antiga E</w:t>
      </w:r>
      <w:r>
        <w:rPr>
          <w:shd w:val="clear" w:color="auto" w:fill="FFFFFF"/>
        </w:rPr>
        <w:t>m</w:t>
      </w:r>
      <w:r w:rsidRPr="0011482F">
        <w:rPr>
          <w:shd w:val="clear" w:color="auto" w:fill="FFFFFF"/>
        </w:rPr>
        <w:t xml:space="preserve">brapa, hoje </w:t>
      </w:r>
      <w:proofErr w:type="spellStart"/>
      <w:r w:rsidRPr="0011482F">
        <w:rPr>
          <w:shd w:val="clear" w:color="auto" w:fill="FFFFFF"/>
        </w:rPr>
        <w:t>Emepa</w:t>
      </w:r>
      <w:proofErr w:type="spellEnd"/>
      <w:r w:rsidRPr="0011482F">
        <w:rPr>
          <w:shd w:val="clear" w:color="auto" w:fill="FFFFFF"/>
        </w:rPr>
        <w:t>–PB,</w:t>
      </w:r>
      <w:r w:rsidRPr="0011482F">
        <w:t xml:space="preserve"> </w:t>
      </w:r>
      <w:r w:rsidRPr="0011482F">
        <w:rPr>
          <w:i/>
          <w:shd w:val="clear" w:color="auto" w:fill="FFFFFF"/>
        </w:rPr>
        <w:t>Empresa Estadual de Pesquisa Agropecuária da Paraíba Epitácio da Silva Sobrinho</w:t>
      </w:r>
      <w:r w:rsidRPr="0011482F">
        <w:rPr>
          <w:shd w:val="clear" w:color="auto" w:fill="FFFFFF"/>
        </w:rPr>
        <w:t xml:space="preserve">, além das praças e bustos, a </w:t>
      </w:r>
      <w:r w:rsidRPr="0011482F">
        <w:rPr>
          <w:i/>
          <w:shd w:val="clear" w:color="auto" w:fill="FFFFFF"/>
        </w:rPr>
        <w:t>Dr. Carlos Pessoa</w:t>
      </w:r>
      <w:r w:rsidRPr="0011482F">
        <w:rPr>
          <w:shd w:val="clear" w:color="auto" w:fill="FFFFFF"/>
        </w:rPr>
        <w:t xml:space="preserve">, </w:t>
      </w:r>
      <w:r w:rsidRPr="0011482F">
        <w:rPr>
          <w:i/>
          <w:shd w:val="clear" w:color="auto" w:fill="FFFFFF"/>
        </w:rPr>
        <w:t>Presidente João Pessoa</w:t>
      </w:r>
      <w:r w:rsidRPr="0011482F">
        <w:rPr>
          <w:shd w:val="clear" w:color="auto" w:fill="FFFFFF"/>
        </w:rPr>
        <w:t xml:space="preserve">, </w:t>
      </w:r>
      <w:r w:rsidRPr="0011482F">
        <w:rPr>
          <w:i/>
          <w:shd w:val="clear" w:color="auto" w:fill="FFFFFF"/>
        </w:rPr>
        <w:t>C</w:t>
      </w:r>
      <w:r>
        <w:rPr>
          <w:i/>
          <w:shd w:val="clear" w:color="auto" w:fill="FFFFFF"/>
        </w:rPr>
        <w:t>oronel</w:t>
      </w:r>
      <w:r w:rsidRPr="0011482F">
        <w:rPr>
          <w:i/>
          <w:shd w:val="clear" w:color="auto" w:fill="FFFFFF"/>
        </w:rPr>
        <w:t xml:space="preserve"> Antônio Pessoa</w:t>
      </w:r>
      <w:r w:rsidRPr="0011482F">
        <w:rPr>
          <w:shd w:val="clear" w:color="auto" w:fill="FFFFFF"/>
        </w:rPr>
        <w:t xml:space="preserve"> e </w:t>
      </w:r>
      <w:r w:rsidRPr="0011482F">
        <w:rPr>
          <w:i/>
          <w:shd w:val="clear" w:color="auto" w:fill="FFFFFF"/>
        </w:rPr>
        <w:t>Dr. Carlos Pessoa Filho</w:t>
      </w:r>
      <w:r w:rsidRPr="0011482F">
        <w:rPr>
          <w:shd w:val="clear" w:color="auto" w:fill="FFFFFF"/>
        </w:rPr>
        <w:t xml:space="preserve">. </w:t>
      </w:r>
      <w:r w:rsidRPr="0011482F">
        <w:t xml:space="preserve">Contendo ainda a </w:t>
      </w:r>
      <w:r w:rsidR="007403D5">
        <w:t>bandeira e hinos d</w:t>
      </w:r>
      <w:r w:rsidRPr="0011482F">
        <w:t>o município</w:t>
      </w:r>
      <w:r>
        <w:t>,</w:t>
      </w:r>
      <w:r w:rsidRPr="0011482F">
        <w:t xml:space="preserve"> que abordaremos no próximo tópico. Isto remonta não só a expressão da construção do lugar de memória, mas também o uso do poder público para exercer tal ação, miscigenando assim a história, o poder e a memória a um povo.</w:t>
      </w:r>
    </w:p>
    <w:p w:rsidR="00831CEA" w:rsidRPr="0011482F" w:rsidRDefault="00831CEA" w:rsidP="009562C2">
      <w:pPr>
        <w:shd w:val="clear" w:color="auto" w:fill="FFFFFF"/>
        <w:tabs>
          <w:tab w:val="left" w:pos="708"/>
          <w:tab w:val="left" w:pos="7740"/>
        </w:tabs>
        <w:spacing w:line="360" w:lineRule="auto"/>
        <w:jc w:val="center"/>
      </w:pPr>
    </w:p>
    <w:p w:rsidR="001A3179" w:rsidRPr="00716D0F" w:rsidRDefault="00831CEA" w:rsidP="009562C2">
      <w:pPr>
        <w:spacing w:line="360" w:lineRule="auto"/>
        <w:ind w:right="-285"/>
        <w:jc w:val="center"/>
      </w:pPr>
      <w:r>
        <w:rPr>
          <w:noProof/>
        </w:rPr>
        <mc:AlternateContent>
          <mc:Choice Requires="wps">
            <w:drawing>
              <wp:anchor distT="0" distB="0" distL="114300" distR="114300" simplePos="0" relativeHeight="251668480" behindDoc="0" locked="0" layoutInCell="1" allowOverlap="1" wp14:anchorId="17F89E26" wp14:editId="37D7E535">
                <wp:simplePos x="0" y="0"/>
                <wp:positionH relativeFrom="column">
                  <wp:posOffset>-1918334</wp:posOffset>
                </wp:positionH>
                <wp:positionV relativeFrom="paragraph">
                  <wp:posOffset>52705</wp:posOffset>
                </wp:positionV>
                <wp:extent cx="361950" cy="600075"/>
                <wp:effectExtent l="0" t="0" r="19050" b="28575"/>
                <wp:wrapNone/>
                <wp:docPr id="14"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361950" cy="600075"/>
                        </a:xfrm>
                        <a:prstGeom prst="rect">
                          <a:avLst/>
                        </a:prstGeom>
                        <a:solidFill>
                          <a:sysClr val="window" lastClr="FFFFFF"/>
                        </a:solidFill>
                        <a:ln w="6350">
                          <a:solidFill>
                            <a:prstClr val="black"/>
                          </a:solidFill>
                        </a:ln>
                        <a:effectLst/>
                      </wps:spPr>
                      <wps:txbx>
                        <w:txbxContent>
                          <w:p w:rsidR="001A3179" w:rsidRPr="00AB2BE6" w:rsidRDefault="001A3179" w:rsidP="001A31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aixa de texto 10" o:spid="_x0000_s1028" type="#_x0000_t202" style="position:absolute;margin-left:-151.05pt;margin-top:4.15pt;width:28.5pt;height:47.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" fillcolor="window" strokeweight=".5pt">
                <v:path arrowok="t"/>
                <v:textbox>
                  <w:txbxContent>
                    <w:p w:rsidR="001A3179" w:rsidRPr="00AB2BE6" w:rsidRDefault="001A3179" w:rsidP="001A3179"/>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080EE14" wp14:editId="1D3A6E94">
                <wp:simplePos x="0" y="0"/>
                <wp:positionH relativeFrom="column">
                  <wp:posOffset>-2308861</wp:posOffset>
                </wp:positionH>
                <wp:positionV relativeFrom="paragraph">
                  <wp:posOffset>52705</wp:posOffset>
                </wp:positionV>
                <wp:extent cx="390525" cy="466725"/>
                <wp:effectExtent l="0" t="0" r="28575" b="28575"/>
                <wp:wrapNone/>
                <wp:docPr id="13"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466725"/>
                        </a:xfrm>
                        <a:prstGeom prst="rect">
                          <a:avLst/>
                        </a:prstGeom>
                        <a:solidFill>
                          <a:sysClr val="window" lastClr="FFFFFF"/>
                        </a:solidFill>
                        <a:ln w="6350">
                          <a:solidFill>
                            <a:prstClr val="black"/>
                          </a:solidFill>
                        </a:ln>
                        <a:effectLst/>
                      </wps:spPr>
                      <wps:txbx>
                        <w:txbxContent>
                          <w:p w:rsidR="00831CEA" w:rsidRDefault="00831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aixa de texto 12" o:spid="_x0000_s1029" type="#_x0000_t202" style="position:absolute;margin-left:-181.8pt;margin-top:4.15pt;width:30.7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" fillcolor="window" strokeweight=".5pt">
                <v:path arrowok="t"/>
                <v:textbox>
                  <w:txbxContent>
                    <w:p w:rsidR="00831CEA" w:rsidRDefault="00831CEA"/>
                  </w:txbxContent>
                </v:textbox>
              </v:shape>
            </w:pict>
          </mc:Fallback>
        </mc:AlternateContent>
      </w:r>
      <w:r w:rsidR="001A3179" w:rsidRPr="0011482F">
        <w:rPr>
          <w:b/>
        </w:rPr>
        <w:t>A BANDEIRA DO MUNICÍPIO: SÍMBOLO MUNICIPAL</w:t>
      </w:r>
    </w:p>
    <w:p w:rsidR="001A3179" w:rsidRPr="0011482F" w:rsidRDefault="00831CEA" w:rsidP="001A3179">
      <w:pPr>
        <w:spacing w:line="360" w:lineRule="auto"/>
        <w:ind w:firstLine="708"/>
        <w:jc w:val="center"/>
      </w:pPr>
      <w:r>
        <w:rPr>
          <w:noProof/>
        </w:rPr>
        <mc:AlternateContent>
          <mc:Choice Requires="wps">
            <w:drawing>
              <wp:anchor distT="0" distB="0" distL="114300" distR="114300" simplePos="0" relativeHeight="251664384" behindDoc="0" locked="0" layoutInCell="1" allowOverlap="1" wp14:anchorId="1E3EC20E" wp14:editId="68A754F2">
                <wp:simplePos x="0" y="0"/>
                <wp:positionH relativeFrom="column">
                  <wp:posOffset>-1680211</wp:posOffset>
                </wp:positionH>
                <wp:positionV relativeFrom="paragraph">
                  <wp:posOffset>165100</wp:posOffset>
                </wp:positionV>
                <wp:extent cx="504825" cy="466725"/>
                <wp:effectExtent l="0" t="0" r="28575" b="28575"/>
                <wp:wrapNone/>
                <wp:docPr id="19"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466725"/>
                        </a:xfrm>
                        <a:prstGeom prst="rect">
                          <a:avLst/>
                        </a:prstGeom>
                        <a:solidFill>
                          <a:sysClr val="window" lastClr="FFFFFF"/>
                        </a:solidFill>
                        <a:ln w="6350">
                          <a:solidFill>
                            <a:prstClr val="black"/>
                          </a:solidFill>
                        </a:ln>
                        <a:effectLst/>
                      </wps:spPr>
                      <wps:txbx>
                        <w:txbxContent>
                          <w:p w:rsidR="001A3179" w:rsidRPr="00AB2BE6" w:rsidRDefault="001A3179" w:rsidP="001A31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aixa de texto 6" o:spid="_x0000_s1030" type="#_x0000_t202" style="position:absolute;left:0;text-align:left;margin-left:-132.3pt;margin-top:13pt;width:39.7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" fillcolor="window" strokeweight=".5pt">
                <v:path arrowok="t"/>
                <v:textbox>
                  <w:txbxContent>
                    <w:p w:rsidR="001A3179" w:rsidRPr="00AB2BE6" w:rsidRDefault="001A3179" w:rsidP="001A3179"/>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672BB27" wp14:editId="2A82AEF2">
                <wp:simplePos x="0" y="0"/>
                <wp:positionH relativeFrom="column">
                  <wp:posOffset>-2404110</wp:posOffset>
                </wp:positionH>
                <wp:positionV relativeFrom="paragraph">
                  <wp:posOffset>165100</wp:posOffset>
                </wp:positionV>
                <wp:extent cx="47625" cy="466725"/>
                <wp:effectExtent l="0" t="0" r="28575" b="28575"/>
                <wp:wrapNone/>
                <wp:docPr id="20"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47625" cy="466725"/>
                        </a:xfrm>
                        <a:prstGeom prst="rect">
                          <a:avLst/>
                        </a:prstGeom>
                        <a:solidFill>
                          <a:sysClr val="window" lastClr="FFFFFF"/>
                        </a:solidFill>
                        <a:ln w="6350">
                          <a:solidFill>
                            <a:prstClr val="black"/>
                          </a:solidFill>
                        </a:ln>
                        <a:effectLst/>
                      </wps:spPr>
                      <wps:txbx>
                        <w:txbxContent>
                          <w:p w:rsidR="001A3179" w:rsidRPr="00AB2BE6" w:rsidRDefault="001A3179" w:rsidP="001A31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aixa de texto 5" o:spid="_x0000_s1031" type="#_x0000_t202" style="position:absolute;left:0;text-align:left;margin-left:-189.3pt;margin-top:13pt;width:3.75pt;height:36.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" fillcolor="window" strokeweight=".5pt">
                <v:path arrowok="t"/>
                <v:textbox>
                  <w:txbxContent>
                    <w:p w:rsidR="001A3179" w:rsidRPr="00AB2BE6" w:rsidRDefault="001A3179" w:rsidP="001A3179"/>
                  </w:txbxContent>
                </v:textbox>
              </v:shape>
            </w:pict>
          </mc:Fallback>
        </mc:AlternateContent>
      </w:r>
    </w:p>
    <w:p w:rsidR="001A3179" w:rsidRPr="0011482F" w:rsidRDefault="00831CEA" w:rsidP="001A3179">
      <w:pPr>
        <w:spacing w:line="360" w:lineRule="auto"/>
        <w:ind w:firstLine="708"/>
        <w:jc w:val="both"/>
      </w:pPr>
      <w:r>
        <w:rPr>
          <w:noProof/>
        </w:rPr>
        <mc:AlternateContent>
          <mc:Choice Requires="wps">
            <w:drawing>
              <wp:anchor distT="0" distB="0" distL="114300" distR="114300" simplePos="0" relativeHeight="251666432" behindDoc="0" locked="0" layoutInCell="1" allowOverlap="1" wp14:anchorId="0638F3E5" wp14:editId="51F151E3">
                <wp:simplePos x="0" y="0"/>
                <wp:positionH relativeFrom="column">
                  <wp:posOffset>-2108834</wp:posOffset>
                </wp:positionH>
                <wp:positionV relativeFrom="paragraph">
                  <wp:posOffset>607060</wp:posOffset>
                </wp:positionV>
                <wp:extent cx="609600" cy="457200"/>
                <wp:effectExtent l="0" t="0" r="19050" b="19050"/>
                <wp:wrapNone/>
                <wp:docPr id="1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457200"/>
                        </a:xfrm>
                        <a:prstGeom prst="rect">
                          <a:avLst/>
                        </a:prstGeom>
                        <a:solidFill>
                          <a:sysClr val="window" lastClr="FFFFFF"/>
                        </a:solidFill>
                        <a:ln w="6350">
                          <a:solidFill>
                            <a:prstClr val="black"/>
                          </a:solidFill>
                        </a:ln>
                        <a:effectLst/>
                      </wps:spPr>
                      <wps:txbx>
                        <w:txbxContent>
                          <w:p w:rsidR="001A3179" w:rsidRPr="00AB2BE6" w:rsidRDefault="001A3179" w:rsidP="001A31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Caixa de texto 7" o:spid="_x0000_s1032" type="#_x0000_t202" style="position:absolute;left:0;text-align:left;margin-left:-166.05pt;margin-top:47.8pt;width:4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" fillcolor="window" strokeweight=".5pt">
                <v:path arrowok="t"/>
                <v:textbox>
                  <w:txbxContent>
                    <w:p w:rsidR="001A3179" w:rsidRPr="00AB2BE6" w:rsidRDefault="001A3179" w:rsidP="001A3179"/>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1B08CAA" wp14:editId="1D1159EF">
                <wp:simplePos x="0" y="0"/>
                <wp:positionH relativeFrom="column">
                  <wp:posOffset>-1394460</wp:posOffset>
                </wp:positionH>
                <wp:positionV relativeFrom="paragraph">
                  <wp:posOffset>607060</wp:posOffset>
                </wp:positionV>
                <wp:extent cx="219075" cy="457200"/>
                <wp:effectExtent l="0" t="0" r="28575" b="19050"/>
                <wp:wrapNone/>
                <wp:docPr id="15"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457200"/>
                        </a:xfrm>
                        <a:prstGeom prst="rect">
                          <a:avLst/>
                        </a:prstGeom>
                        <a:solidFill>
                          <a:sysClr val="window" lastClr="FFFFFF"/>
                        </a:solidFill>
                        <a:ln w="6350">
                          <a:solidFill>
                            <a:prstClr val="black"/>
                          </a:solidFill>
                        </a:ln>
                        <a:effectLst/>
                      </wps:spPr>
                      <wps:txbx>
                        <w:txbxContent>
                          <w:p w:rsidR="001A3179" w:rsidRPr="00AB2BE6" w:rsidRDefault="001A3179" w:rsidP="001A31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aixa de texto 8" o:spid="_x0000_s1033" type="#_x0000_t202" style="position:absolute;left:0;text-align:left;margin-left:-109.8pt;margin-top:47.8pt;width:17.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" fillcolor="window" strokeweight=".5pt">
                <v:path arrowok="t"/>
                <v:textbox>
                  <w:txbxContent>
                    <w:p w:rsidR="001A3179" w:rsidRPr="00AB2BE6" w:rsidRDefault="001A3179" w:rsidP="001A3179"/>
                  </w:txbxContent>
                </v:textbox>
              </v:shape>
            </w:pict>
          </mc:Fallback>
        </mc:AlternateContent>
      </w:r>
      <w:r w:rsidR="001A3179" w:rsidRPr="0011482F">
        <w:t>Segundo José Eduardo Gomes (1995)</w:t>
      </w:r>
      <w:r w:rsidR="001A3179">
        <w:t>,</w:t>
      </w:r>
      <w:r w:rsidR="001A3179" w:rsidRPr="0011482F">
        <w:t xml:space="preserve"> a bandeira do município e</w:t>
      </w:r>
      <w:r w:rsidR="001A3179">
        <w:t>m</w:t>
      </w:r>
      <w:r w:rsidR="001A3179" w:rsidRPr="0011482F">
        <w:t xml:space="preserve"> vigor ainda hoje foi idealizada por João Pessoa Neto, já falecido, e aprovada por lei municipal na administração de Terezinha Lins Pessoa. A bandeira remonta a uma saudação ao passado, assim como a bandeira da Paraíba, evocando a existência de um sentimento comum focado nos acontecimentos de 1930</w:t>
      </w:r>
      <w:r w:rsidR="001A3179" w:rsidRPr="0011482F">
        <w:rPr>
          <w:rStyle w:val="Refdenotaderodap"/>
          <w:sz w:val="20"/>
          <w:szCs w:val="20"/>
        </w:rPr>
        <w:footnoteReference w:id="9"/>
      </w:r>
      <w:r w:rsidR="001A3179" w:rsidRPr="0011482F">
        <w:t xml:space="preserve">. Gomes afirma ainda que a bandeira é uma </w:t>
      </w:r>
      <w:r w:rsidR="001A3179" w:rsidRPr="0011482F">
        <w:lastRenderedPageBreak/>
        <w:t>continuidade da evocação pelo luto a João Pessoa, ressalta</w:t>
      </w:r>
      <w:r w:rsidR="001A3179">
        <w:t>ndo</w:t>
      </w:r>
      <w:r w:rsidR="001A3179" w:rsidRPr="0011482F">
        <w:t xml:space="preserve"> o lamento e a importante significação deste símbolo frente </w:t>
      </w:r>
      <w:r w:rsidR="001A3179">
        <w:t>à perda sofrida pelo E</w:t>
      </w:r>
      <w:r w:rsidR="001A3179" w:rsidRPr="0011482F">
        <w:t>stado e pelo município.</w:t>
      </w:r>
    </w:p>
    <w:p w:rsidR="001A3179" w:rsidRPr="0011482F" w:rsidRDefault="001A3179" w:rsidP="001A3179">
      <w:pPr>
        <w:spacing w:line="360" w:lineRule="auto"/>
        <w:ind w:firstLine="708"/>
        <w:jc w:val="both"/>
      </w:pPr>
      <w:r w:rsidRPr="0011482F">
        <w:t>Ribeiro (2013</w:t>
      </w:r>
      <w:r w:rsidR="007403D5">
        <w:t>: 107</w:t>
      </w:r>
      <w:r w:rsidRPr="0011482F">
        <w:t>) descreve sua visão ao observar a bandeira do município</w:t>
      </w:r>
      <w:r>
        <w:t>:</w:t>
      </w:r>
      <w:r w:rsidRPr="0011482F">
        <w:t xml:space="preserve"> “Vendo a bandeira de Umbuzeiro, observamos que ela se define por três elementos: (1) a bipartição se duas cores, o preto e o vermelho, símbolos da </w:t>
      </w:r>
      <w:r>
        <w:t>‘</w:t>
      </w:r>
      <w:r w:rsidRPr="0011482F">
        <w:t>Revolução de 30</w:t>
      </w:r>
      <w:r>
        <w:t>’;</w:t>
      </w:r>
      <w:r w:rsidRPr="0011482F">
        <w:t xml:space="preserve"> (2) um brasão sobreposto entre as duas cores e (3) a expressão </w:t>
      </w:r>
      <w:r>
        <w:t>‘</w:t>
      </w:r>
      <w:r w:rsidRPr="0011482F">
        <w:t>NEGO</w:t>
      </w:r>
      <w:r>
        <w:t>’</w:t>
      </w:r>
      <w:r w:rsidRPr="0011482F">
        <w:t xml:space="preserve"> disposta logo abaixo no quadro vermelho</w:t>
      </w:r>
      <w:r>
        <w:t>,</w:t>
      </w:r>
      <w:r w:rsidRPr="0011482F">
        <w:t xml:space="preserve"> semelhante à bandeira do </w:t>
      </w:r>
      <w:r>
        <w:t>E</w:t>
      </w:r>
      <w:r w:rsidR="007403D5">
        <w:t>stado.</w:t>
      </w:r>
      <w:proofErr w:type="gramStart"/>
      <w:r w:rsidR="007403D5">
        <w:t>”</w:t>
      </w:r>
      <w:proofErr w:type="gramEnd"/>
    </w:p>
    <w:p w:rsidR="001A3179" w:rsidRPr="0011482F" w:rsidRDefault="001A3179" w:rsidP="001A3179">
      <w:pPr>
        <w:spacing w:line="360" w:lineRule="auto"/>
        <w:ind w:firstLine="708"/>
        <w:jc w:val="both"/>
      </w:pPr>
      <w:r w:rsidRPr="0011482F">
        <w:t>O que a bandeira do município tr</w:t>
      </w:r>
      <w:r>
        <w:t>az</w:t>
      </w:r>
      <w:r w:rsidRPr="0011482F">
        <w:t xml:space="preserve"> de diferença da bandeira do </w:t>
      </w:r>
      <w:r>
        <w:t>E</w:t>
      </w:r>
      <w:r w:rsidRPr="0011482F">
        <w:t>stado está em seu brasão</w:t>
      </w:r>
      <w:r>
        <w:t>,</w:t>
      </w:r>
      <w:r w:rsidR="007403D5">
        <w:t xml:space="preserve"> onde ressalta as riquezas</w:t>
      </w:r>
      <w:r w:rsidRPr="0011482F">
        <w:t xml:space="preserve"> do município</w:t>
      </w:r>
      <w:r>
        <w:t>,</w:t>
      </w:r>
      <w:r w:rsidRPr="0011482F">
        <w:t xml:space="preserve"> focando em seus principais produtos agrícolas</w:t>
      </w:r>
      <w:r>
        <w:t>:</w:t>
      </w:r>
      <w:r w:rsidRPr="0011482F">
        <w:t xml:space="preserve"> a cana-de-açúcar e o algodão</w:t>
      </w:r>
      <w:r>
        <w:t>.</w:t>
      </w:r>
      <w:r w:rsidRPr="0011482F">
        <w:t xml:space="preserve"> </w:t>
      </w:r>
      <w:r>
        <w:t>L</w:t>
      </w:r>
      <w:r w:rsidRPr="0011482F">
        <w:t>ogo abaixo no brasão temos um touro, remonta</w:t>
      </w:r>
      <w:r>
        <w:t>ndo</w:t>
      </w:r>
      <w:r w:rsidRPr="0011482F">
        <w:t xml:space="preserve"> aos donos de terras e o umbuzeiro, árvore que dá nome a cidade.</w:t>
      </w:r>
      <w:proofErr w:type="gramStart"/>
      <w:r w:rsidRPr="0011482F">
        <w:rPr>
          <w:rStyle w:val="Refdenotaderodap"/>
          <w:sz w:val="20"/>
          <w:szCs w:val="20"/>
        </w:rPr>
        <w:footnoteReference w:id="10"/>
      </w:r>
      <w:proofErr w:type="gramEnd"/>
      <w:r w:rsidRPr="0011482F">
        <w:rPr>
          <w:sz w:val="20"/>
          <w:szCs w:val="20"/>
        </w:rPr>
        <w:t xml:space="preserve"> </w:t>
      </w:r>
    </w:p>
    <w:p w:rsidR="001A3179" w:rsidRPr="0011482F" w:rsidRDefault="001A3179" w:rsidP="001A3179">
      <w:pPr>
        <w:spacing w:line="360" w:lineRule="auto"/>
        <w:ind w:firstLine="708"/>
        <w:jc w:val="both"/>
      </w:pPr>
      <w:r w:rsidRPr="0011482F">
        <w:t xml:space="preserve">A grande semelhança existente entre a bandeira do </w:t>
      </w:r>
      <w:r>
        <w:t>E</w:t>
      </w:r>
      <w:r w:rsidRPr="0011482F">
        <w:t>stado e a bandeira do município exprime</w:t>
      </w:r>
      <w:r>
        <w:t>-se</w:t>
      </w:r>
      <w:r w:rsidRPr="0011482F">
        <w:t xml:space="preserve"> porque na bandeira do </w:t>
      </w:r>
      <w:r>
        <w:t>E</w:t>
      </w:r>
      <w:r w:rsidRPr="0011482F">
        <w:t>stado torna</w:t>
      </w:r>
      <w:r>
        <w:t>-se</w:t>
      </w:r>
      <w:r w:rsidRPr="0011482F">
        <w:t xml:space="preserve"> o símbolo de resistência à “</w:t>
      </w:r>
      <w:r w:rsidRPr="0011482F">
        <w:rPr>
          <w:i/>
        </w:rPr>
        <w:t>revolução” de 30</w:t>
      </w:r>
      <w:r w:rsidRPr="0011482F">
        <w:t xml:space="preserve"> e o luto sofrido pela morte de João Pessoa, o grande “herói” da revolução. Enquanto a bandeira do município vem remontar ao mesmo acontecimento pelo fato de que em Umbuzeiro nasceu o grande nome do mesmo. Desta maneira a bandeira munic</w:t>
      </w:r>
      <w:r>
        <w:t>ipal</w:t>
      </w:r>
      <w:r w:rsidRPr="0011482F">
        <w:t xml:space="preserve"> vem destacar a importância do município como berço do “herói”.</w:t>
      </w:r>
    </w:p>
    <w:p w:rsidR="00723ED7" w:rsidRDefault="00723ED7" w:rsidP="005A7B67">
      <w:pPr>
        <w:ind w:right="-469"/>
        <w:jc w:val="center"/>
        <w:rPr>
          <w:b/>
        </w:rPr>
      </w:pPr>
    </w:p>
    <w:p w:rsidR="00723ED7" w:rsidRDefault="00723ED7" w:rsidP="005A7B67">
      <w:pPr>
        <w:ind w:right="-469"/>
        <w:jc w:val="center"/>
        <w:rPr>
          <w:b/>
        </w:rPr>
      </w:pPr>
    </w:p>
    <w:p w:rsidR="001A3179" w:rsidRDefault="001A3179" w:rsidP="005A7B67">
      <w:pPr>
        <w:ind w:right="-469"/>
        <w:jc w:val="center"/>
        <w:rPr>
          <w:b/>
        </w:rPr>
      </w:pPr>
      <w:r>
        <w:rPr>
          <w:b/>
        </w:rPr>
        <w:t>CONSIDERAÇÕES FINAIS</w:t>
      </w:r>
    </w:p>
    <w:p w:rsidR="00723ED7" w:rsidRDefault="00723ED7" w:rsidP="001A3179">
      <w:pPr>
        <w:spacing w:line="360" w:lineRule="auto"/>
        <w:ind w:left="-180" w:right="-469" w:firstLine="888"/>
        <w:jc w:val="both"/>
      </w:pPr>
    </w:p>
    <w:p w:rsidR="001A3179" w:rsidRDefault="001A3179" w:rsidP="001A3179">
      <w:pPr>
        <w:spacing w:line="360" w:lineRule="auto"/>
        <w:ind w:left="-180" w:right="-469" w:firstLine="888"/>
        <w:jc w:val="both"/>
      </w:pPr>
      <w:r w:rsidRPr="00A23C99">
        <w:t>Das relações</w:t>
      </w:r>
      <w:r>
        <w:t xml:space="preserve"> de poder local exercido pela Família Pessoa na cidade de Umbuzeiro – PB </w:t>
      </w:r>
      <w:proofErr w:type="gramStart"/>
      <w:r>
        <w:t>podemos observar</w:t>
      </w:r>
      <w:proofErr w:type="gramEnd"/>
      <w:r>
        <w:t xml:space="preserve"> que a política na Paraíba e, consequentemente, a política no município de Umbuzeiro, nos primórdio do movimento de sua emancipação, por volta de 1890, foi dominada pela oligarquia da Família Pessoa. Nos tempos dominados pelos coronéis, a ação expressada com mais força e visibilidade encontrava-se entre o Cariri e Sertão paraibano. Em umbuzeiro, o mais expressivo representante deste período foi o C°. José Pessoa. </w:t>
      </w:r>
    </w:p>
    <w:p w:rsidR="001A3179" w:rsidRDefault="001A3179" w:rsidP="001A3179">
      <w:pPr>
        <w:spacing w:line="360" w:lineRule="auto"/>
        <w:ind w:left="-180" w:right="-469" w:firstLine="888"/>
        <w:jc w:val="both"/>
      </w:pPr>
      <w:r>
        <w:t xml:space="preserve">Não se pode discordar dos resultados eficazes dos mecanismos para autoafirmação do poder exercido pela Família Pessoa. Assim como atores que se fazem principais na atuação da vida política do município de Umbuzeiro, são mestres na arte de exercer o assistencialismo e o mandonismo, ações capazes de mantê-los no palco das encenações políticas do município de Umbuzeiro. Os tempos de magnânima glorificação ficaram no passado, onde os últimos </w:t>
      </w:r>
      <w:r>
        <w:lastRenderedPageBreak/>
        <w:t xml:space="preserve">representantes do poder familiar no âmbito estadual dos Pessoa já se encontram falecidos, a exemplo de Terezinha Lins Pessoa e Carlos Pessoa Filho. </w:t>
      </w:r>
    </w:p>
    <w:p w:rsidR="001A3179" w:rsidRDefault="001A3179" w:rsidP="001A3179">
      <w:pPr>
        <w:spacing w:line="360" w:lineRule="auto"/>
        <w:ind w:left="-180" w:right="-469" w:firstLine="888"/>
        <w:jc w:val="both"/>
      </w:pPr>
      <w:r>
        <w:t>Hoje, a família vive de um carisma e mando cada vez mais restrito com relação ao espaço, e distante do povo, principalmente da classe estudantil. Seus governos são marcados por grandes índices de desaprovação, onde, mesmo um poder centenário, perdeu-se no tradicionalismo, desligou-se da realidade política, tendendo ao desgaste e enfraquecimento.</w:t>
      </w:r>
    </w:p>
    <w:p w:rsidR="001A3179" w:rsidRDefault="001A3179" w:rsidP="001A3179">
      <w:pPr>
        <w:spacing w:line="360" w:lineRule="auto"/>
        <w:ind w:left="-180" w:right="-469" w:firstLine="888"/>
        <w:jc w:val="both"/>
      </w:pPr>
      <w:r>
        <w:t xml:space="preserve">A impopularidade da Família Pessoa em umbuzeiro decorre fundamentalmente de vários fatores, como a permanência das velhas práticas de mandonismo, não correspondendo aos novos contextos históricos que foram surgindo, fixados como grandes proprietários, oligarcas, os pais da pobreza. Que até a década de 1990 os fazia reinar em absoluto, momento </w:t>
      </w:r>
      <w:r w:rsidR="00723ED7">
        <w:t xml:space="preserve">em que </w:t>
      </w:r>
      <w:proofErr w:type="gramStart"/>
      <w:r>
        <w:t>os Pessoas</w:t>
      </w:r>
      <w:proofErr w:type="gramEnd"/>
      <w:r>
        <w:t xml:space="preserve"> sofreram sua primeira derrota política dentro do município, encabeçada pelo padre </w:t>
      </w:r>
      <w:proofErr w:type="spellStart"/>
      <w:r>
        <w:t>Edvardes</w:t>
      </w:r>
      <w:proofErr w:type="spellEnd"/>
      <w:r>
        <w:t xml:space="preserve"> Caldas Lins, aliado a um grupo de jovens estudantes sedentos por mudança. Somam-se aos fatores de mandatos desastrosos à frente da prefeitura do município, marcados por perseguição, salários atrasados, descaso com saúde, educação, moradia e infraestrutura. </w:t>
      </w:r>
    </w:p>
    <w:p w:rsidR="001A3179" w:rsidRDefault="001A3179" w:rsidP="001A3179">
      <w:pPr>
        <w:spacing w:line="360" w:lineRule="auto"/>
        <w:ind w:left="-180" w:right="-469" w:firstLine="888"/>
        <w:jc w:val="both"/>
      </w:pPr>
      <w:r>
        <w:t xml:space="preserve">O tempo é senhor de uma magia que a tudo modifica, transforma o novo no velho, </w:t>
      </w:r>
      <w:proofErr w:type="spellStart"/>
      <w:r>
        <w:t>ressignifica</w:t>
      </w:r>
      <w:proofErr w:type="spellEnd"/>
      <w:r>
        <w:t xml:space="preserve"> o ultrapassado, cura feriadas, reconstrói almas e nos blinda com a beleza do esquecimento. Nada escapa ao toque do tempo, e com o poder não seria diferente. As representações de poder estão sujeitas aos efeitos do tempo, entretanto aquele que tem este nas mãos não costuma acreditar no fazer do tempo, pensando ser o seu poder mais forte. E nesse momento nossos atores políticos perdem-se. </w:t>
      </w:r>
    </w:p>
    <w:p w:rsidR="001A3179" w:rsidRDefault="001A3179" w:rsidP="001A3179">
      <w:pPr>
        <w:spacing w:line="360" w:lineRule="auto"/>
        <w:ind w:left="-180" w:right="-469" w:firstLine="888"/>
        <w:jc w:val="both"/>
      </w:pPr>
      <w:r>
        <w:t>O público é fiel, mas também é tocado pelo tempo, e um dia ou outro chega o desejo de ver, escut</w:t>
      </w:r>
      <w:r w:rsidR="00723ED7">
        <w:t xml:space="preserve">ar e sentir diferente. Se </w:t>
      </w:r>
      <w:r>
        <w:t>ator</w:t>
      </w:r>
      <w:r w:rsidR="00723ED7">
        <w:t>es</w:t>
      </w:r>
      <w:r>
        <w:t xml:space="preserve"> político não soube</w:t>
      </w:r>
      <w:r w:rsidR="00723ED7">
        <w:t>rem</w:t>
      </w:r>
      <w:r>
        <w:t xml:space="preserve"> interpretar os desejos de seu espectado</w:t>
      </w:r>
      <w:r w:rsidR="00723ED7">
        <w:t>r, acabam</w:t>
      </w:r>
      <w:r>
        <w:t xml:space="preserve"> por cair nos mares, talvez não tanto do esquecimento, pois não podemos negar que o nome Pessoa ainda remete poder quando o pronunciado</w:t>
      </w:r>
      <w:r w:rsidR="00A55625">
        <w:t xml:space="preserve"> entre os mais velhos</w:t>
      </w:r>
      <w:r>
        <w:t>. No plano nacional, figuras mitológicas, mas em Umbuzeiro tendem a tornarem-se figuras folclóricas.</w:t>
      </w:r>
    </w:p>
    <w:p w:rsidR="001A3179" w:rsidRDefault="001A3179" w:rsidP="001A3179">
      <w:pPr>
        <w:spacing w:line="360" w:lineRule="auto"/>
        <w:ind w:left="-180" w:right="-469" w:firstLine="888"/>
        <w:jc w:val="both"/>
      </w:pPr>
    </w:p>
    <w:p w:rsidR="005A7B67" w:rsidRDefault="005A7B67" w:rsidP="001A3179">
      <w:pPr>
        <w:ind w:left="-180" w:right="-469"/>
        <w:jc w:val="both"/>
        <w:rPr>
          <w:b/>
        </w:rPr>
      </w:pPr>
    </w:p>
    <w:p w:rsidR="00A55625" w:rsidRDefault="00A55625" w:rsidP="001A3179">
      <w:pPr>
        <w:ind w:left="-180" w:right="-469"/>
        <w:jc w:val="both"/>
        <w:rPr>
          <w:b/>
        </w:rPr>
      </w:pPr>
    </w:p>
    <w:p w:rsidR="00A55625" w:rsidRDefault="00A55625" w:rsidP="00DF2544">
      <w:pPr>
        <w:ind w:right="-469"/>
        <w:jc w:val="both"/>
        <w:rPr>
          <w:b/>
        </w:rPr>
      </w:pPr>
    </w:p>
    <w:p w:rsidR="00DF2544" w:rsidRDefault="00DF2544" w:rsidP="00DF2544">
      <w:pPr>
        <w:ind w:right="-469"/>
        <w:jc w:val="both"/>
        <w:rPr>
          <w:b/>
        </w:rPr>
      </w:pPr>
    </w:p>
    <w:p w:rsidR="00A55625" w:rsidRDefault="00A55625" w:rsidP="001A3179">
      <w:pPr>
        <w:ind w:left="-180" w:right="-469"/>
        <w:jc w:val="both"/>
        <w:rPr>
          <w:b/>
        </w:rPr>
      </w:pPr>
    </w:p>
    <w:p w:rsidR="00A55625" w:rsidRDefault="00A55625" w:rsidP="001A3179">
      <w:pPr>
        <w:ind w:left="-180" w:right="-469"/>
        <w:jc w:val="both"/>
        <w:rPr>
          <w:b/>
        </w:rPr>
      </w:pPr>
    </w:p>
    <w:p w:rsidR="00A55625" w:rsidRDefault="00A55625" w:rsidP="001A3179">
      <w:pPr>
        <w:ind w:left="-180" w:right="-469"/>
        <w:jc w:val="both"/>
        <w:rPr>
          <w:b/>
        </w:rPr>
      </w:pPr>
    </w:p>
    <w:p w:rsidR="00A55625" w:rsidRDefault="00A55625" w:rsidP="001A3179">
      <w:pPr>
        <w:ind w:left="-180" w:right="-469"/>
        <w:jc w:val="both"/>
        <w:rPr>
          <w:b/>
        </w:rPr>
      </w:pPr>
    </w:p>
    <w:p w:rsidR="001A3179" w:rsidRDefault="001A3179" w:rsidP="001A3179">
      <w:pPr>
        <w:ind w:left="-180" w:right="-469"/>
        <w:jc w:val="both"/>
        <w:rPr>
          <w:b/>
        </w:rPr>
      </w:pPr>
      <w:r>
        <w:rPr>
          <w:b/>
        </w:rPr>
        <w:lastRenderedPageBreak/>
        <w:t xml:space="preserve">REFERÊNCIAS </w:t>
      </w:r>
    </w:p>
    <w:p w:rsidR="001A3179" w:rsidRDefault="001A3179" w:rsidP="001A3179">
      <w:pPr>
        <w:ind w:left="-180" w:right="-469"/>
        <w:jc w:val="both"/>
        <w:rPr>
          <w:b/>
        </w:rPr>
      </w:pPr>
    </w:p>
    <w:p w:rsidR="001A3179" w:rsidRDefault="001A3179" w:rsidP="001A3179">
      <w:pPr>
        <w:ind w:left="-180" w:right="-469"/>
        <w:jc w:val="center"/>
        <w:rPr>
          <w:b/>
        </w:rPr>
      </w:pPr>
    </w:p>
    <w:p w:rsidR="001A3179" w:rsidRDefault="001A3179" w:rsidP="001A3179">
      <w:pPr>
        <w:spacing w:line="360" w:lineRule="auto"/>
        <w:ind w:left="-180" w:right="-469"/>
        <w:jc w:val="both"/>
      </w:pPr>
      <w:r>
        <w:t xml:space="preserve">BALANDIER. Georges. </w:t>
      </w:r>
      <w:r w:rsidRPr="00354238">
        <w:rPr>
          <w:b/>
        </w:rPr>
        <w:t>O poder em cena</w:t>
      </w:r>
      <w:r>
        <w:t xml:space="preserve">. </w:t>
      </w:r>
      <w:proofErr w:type="spellStart"/>
      <w:proofErr w:type="gramStart"/>
      <w:r>
        <w:t>Trd</w:t>
      </w:r>
      <w:proofErr w:type="spellEnd"/>
      <w:proofErr w:type="gramEnd"/>
      <w:r>
        <w:t xml:space="preserve">. </w:t>
      </w:r>
      <w:proofErr w:type="gramStart"/>
      <w:r>
        <w:t>de</w:t>
      </w:r>
      <w:proofErr w:type="gramEnd"/>
      <w:r>
        <w:t xml:space="preserve"> Luiz Tupy Caldas de Moura. Editora Universidade de </w:t>
      </w:r>
      <w:proofErr w:type="gramStart"/>
      <w:r>
        <w:t>Brasília.</w:t>
      </w:r>
      <w:proofErr w:type="gramEnd"/>
      <w:r>
        <w:t xml:space="preserve">1982. Titulo original: Le </w:t>
      </w:r>
      <w:proofErr w:type="spellStart"/>
      <w:r>
        <w:t>pouvoir</w:t>
      </w:r>
      <w:proofErr w:type="spellEnd"/>
      <w:r>
        <w:t xml:space="preserve"> </w:t>
      </w:r>
      <w:proofErr w:type="spellStart"/>
      <w:r>
        <w:t>sur</w:t>
      </w:r>
      <w:proofErr w:type="spellEnd"/>
      <w:r>
        <w:t xml:space="preserve"> </w:t>
      </w:r>
      <w:proofErr w:type="spellStart"/>
      <w:r>
        <w:t>scènes</w:t>
      </w:r>
      <w:proofErr w:type="spellEnd"/>
      <w:r>
        <w:t>.</w:t>
      </w:r>
    </w:p>
    <w:p w:rsidR="001A3179" w:rsidRPr="00354238" w:rsidRDefault="001A3179" w:rsidP="001A3179">
      <w:pPr>
        <w:spacing w:line="360" w:lineRule="auto"/>
        <w:ind w:left="-180" w:right="-469"/>
        <w:jc w:val="both"/>
      </w:pPr>
    </w:p>
    <w:p w:rsidR="001A3179" w:rsidRPr="00FF34B4" w:rsidRDefault="001A3179" w:rsidP="001A3179">
      <w:pPr>
        <w:spacing w:after="240" w:line="360" w:lineRule="auto"/>
        <w:ind w:left="-180" w:right="-469"/>
        <w:jc w:val="both"/>
      </w:pPr>
      <w:r w:rsidRPr="00FF34B4">
        <w:t xml:space="preserve">BURSZTYN, Marcel. </w:t>
      </w:r>
      <w:r w:rsidRPr="00FF34B4">
        <w:rPr>
          <w:b/>
        </w:rPr>
        <w:t>O poder dos donos: planejamento e clientelismo no Nordeste.</w:t>
      </w:r>
      <w:r w:rsidRPr="00FF34B4">
        <w:t xml:space="preserve"> Rio de Janeiro: </w:t>
      </w:r>
      <w:proofErr w:type="spellStart"/>
      <w:r w:rsidRPr="00FF34B4">
        <w:t>Garamond</w:t>
      </w:r>
      <w:proofErr w:type="spellEnd"/>
      <w:r w:rsidRPr="00FF34B4">
        <w:t>; Fortaleza: BNB, 2008.</w:t>
      </w:r>
    </w:p>
    <w:p w:rsidR="001A3179" w:rsidRPr="00FF34B4" w:rsidRDefault="001A3179" w:rsidP="001A3179">
      <w:pPr>
        <w:spacing w:after="240" w:line="360" w:lineRule="auto"/>
        <w:ind w:left="-180" w:right="-469"/>
        <w:jc w:val="both"/>
      </w:pPr>
      <w:r w:rsidRPr="00FF34B4">
        <w:t xml:space="preserve">CERTEAU, Michel. </w:t>
      </w:r>
      <w:r w:rsidRPr="00FF34B4">
        <w:rPr>
          <w:b/>
        </w:rPr>
        <w:t>A invenção do cotidiano</w:t>
      </w:r>
      <w:r w:rsidRPr="00FF34B4">
        <w:t>. Artes de fazer. Rio de janeiro, 1994.</w:t>
      </w:r>
    </w:p>
    <w:p w:rsidR="001A3179" w:rsidRPr="00FF34B4" w:rsidRDefault="001A3179" w:rsidP="001A3179">
      <w:pPr>
        <w:spacing w:after="240" w:line="360" w:lineRule="auto"/>
        <w:ind w:left="-180" w:right="-469"/>
        <w:jc w:val="both"/>
      </w:pPr>
      <w:r>
        <w:t xml:space="preserve">ADILSON </w:t>
      </w:r>
      <w:r w:rsidRPr="00FF34B4">
        <w:t xml:space="preserve">FILHO, José. </w:t>
      </w:r>
      <w:r w:rsidRPr="00FF34B4">
        <w:rPr>
          <w:b/>
        </w:rPr>
        <w:t>A cidade atravessada: velhos e novos senários na política belo-jardinense</w:t>
      </w:r>
      <w:r w:rsidRPr="00FF34B4">
        <w:t>. Recife: COMUNIGRAF, 2009.</w:t>
      </w:r>
    </w:p>
    <w:p w:rsidR="001A3179" w:rsidRDefault="001A3179" w:rsidP="001A3179">
      <w:pPr>
        <w:spacing w:after="240" w:line="360" w:lineRule="auto"/>
        <w:ind w:left="-180" w:right="-469"/>
        <w:jc w:val="both"/>
      </w:pPr>
      <w:r w:rsidRPr="00FF34B4">
        <w:t xml:space="preserve">GOMES. José Eduardo. </w:t>
      </w:r>
      <w:r w:rsidRPr="00FF34B4">
        <w:rPr>
          <w:b/>
        </w:rPr>
        <w:t>Umbuzeiro 100 Anos: Nossa Terra – Nossa História – Nossa Gente</w:t>
      </w:r>
      <w:r w:rsidRPr="00FF34B4">
        <w:t xml:space="preserve">. Campina Grande: </w:t>
      </w:r>
      <w:proofErr w:type="gramStart"/>
      <w:r w:rsidRPr="00FF34B4">
        <w:t>Gráfica Offset</w:t>
      </w:r>
      <w:proofErr w:type="gramEnd"/>
      <w:r w:rsidRPr="00FF34B4">
        <w:t xml:space="preserve"> Marcone, 1995.</w:t>
      </w:r>
    </w:p>
    <w:p w:rsidR="001A3179" w:rsidRPr="00FF34B4" w:rsidRDefault="001A3179" w:rsidP="001A3179">
      <w:pPr>
        <w:spacing w:after="240" w:line="360" w:lineRule="auto"/>
        <w:ind w:left="-180" w:right="-469"/>
        <w:jc w:val="both"/>
      </w:pPr>
      <w:r>
        <w:t xml:space="preserve">LEWIN, Linda. </w:t>
      </w:r>
      <w:r w:rsidRPr="00C74BA0">
        <w:rPr>
          <w:b/>
        </w:rPr>
        <w:t>Política e parentela na Paraíba: um estudo de caso da oligarquia de base familiar</w:t>
      </w:r>
      <w:r>
        <w:t xml:space="preserve">. Trad. André </w:t>
      </w:r>
      <w:proofErr w:type="spellStart"/>
      <w:r>
        <w:t>Villalobos</w:t>
      </w:r>
      <w:proofErr w:type="spellEnd"/>
      <w:r>
        <w:t xml:space="preserve">. Rio de Janeiro: </w:t>
      </w:r>
      <w:proofErr w:type="gramStart"/>
      <w:r>
        <w:t>Record</w:t>
      </w:r>
      <w:proofErr w:type="gramEnd"/>
      <w:r>
        <w:t>, 1993.</w:t>
      </w:r>
    </w:p>
    <w:p w:rsidR="001A3179" w:rsidRDefault="001A3179" w:rsidP="001A3179">
      <w:pPr>
        <w:spacing w:after="240" w:line="360" w:lineRule="auto"/>
        <w:ind w:left="-180" w:right="-469"/>
        <w:jc w:val="both"/>
      </w:pPr>
      <w:r w:rsidRPr="00FF34B4">
        <w:t xml:space="preserve">LUCENA, Célia. </w:t>
      </w:r>
      <w:r w:rsidRPr="00FF34B4">
        <w:rPr>
          <w:b/>
        </w:rPr>
        <w:t>Tempo e espaço nas imagens das lembranças</w:t>
      </w:r>
      <w:r w:rsidRPr="00FF34B4">
        <w:t>. IN. Os desafios contemporâneos da História oral. (Org.) VON SIMON. Olga Rodrigues de Morais. Campinas, CMU/Unicamp, 1997.</w:t>
      </w:r>
    </w:p>
    <w:p w:rsidR="001A3179" w:rsidRDefault="001A3179" w:rsidP="001A3179">
      <w:pPr>
        <w:spacing w:after="240" w:line="360" w:lineRule="auto"/>
        <w:ind w:left="-180" w:right="-469"/>
        <w:jc w:val="both"/>
        <w:rPr>
          <w:rStyle w:val="reference-text"/>
        </w:rPr>
      </w:pPr>
      <w:r>
        <w:rPr>
          <w:rStyle w:val="reference-text"/>
        </w:rPr>
        <w:t>NORA, Pierre</w:t>
      </w:r>
      <w:r w:rsidRPr="00EB4CFF">
        <w:rPr>
          <w:rStyle w:val="reference-text"/>
        </w:rPr>
        <w:t xml:space="preserve">. </w:t>
      </w:r>
      <w:r w:rsidRPr="00EB4CFF">
        <w:rPr>
          <w:rStyle w:val="reference-text"/>
          <w:b/>
        </w:rPr>
        <w:t>Entre história e memória: a problemática dos lugares.</w:t>
      </w:r>
      <w:r w:rsidRPr="00EB4CFF">
        <w:rPr>
          <w:rStyle w:val="apple-converted-space"/>
        </w:rPr>
        <w:t> </w:t>
      </w:r>
      <w:r w:rsidRPr="00EB4CFF">
        <w:rPr>
          <w:rStyle w:val="reference-text"/>
          <w:iCs/>
        </w:rPr>
        <w:t>Revista Projeto História</w:t>
      </w:r>
      <w:r>
        <w:rPr>
          <w:rStyle w:val="reference-text"/>
        </w:rPr>
        <w:t>. São Paulo, v. 10</w:t>
      </w:r>
      <w:r w:rsidRPr="00EB4CFF">
        <w:rPr>
          <w:rStyle w:val="reference-text"/>
        </w:rPr>
        <w:t>, 1993.</w:t>
      </w:r>
    </w:p>
    <w:p w:rsidR="001A3179" w:rsidRPr="00FF34B4" w:rsidRDefault="001A3179" w:rsidP="001A3179">
      <w:pPr>
        <w:spacing w:after="240" w:line="360" w:lineRule="auto"/>
        <w:ind w:left="-180" w:right="-469"/>
        <w:jc w:val="both"/>
      </w:pPr>
      <w:r>
        <w:rPr>
          <w:rStyle w:val="reference-text"/>
        </w:rPr>
        <w:t xml:space="preserve">PESSOA FILHO, Carlos. </w:t>
      </w:r>
      <w:r w:rsidRPr="00C74BA0">
        <w:rPr>
          <w:rStyle w:val="reference-text"/>
          <w:b/>
        </w:rPr>
        <w:t>Epitácio Pessoa</w:t>
      </w:r>
      <w:r>
        <w:rPr>
          <w:rStyle w:val="reference-text"/>
        </w:rPr>
        <w:t>. N° 1 Biografias. N° 2 Estudos Biográficos.</w:t>
      </w:r>
      <w:r w:rsidRPr="00977C24">
        <w:rPr>
          <w:rStyle w:val="reference-text"/>
        </w:rPr>
        <w:t xml:space="preserve"> </w:t>
      </w:r>
      <w:r>
        <w:rPr>
          <w:rStyle w:val="reference-text"/>
        </w:rPr>
        <w:t>João Pessoa: A UNIÃO, 1998.</w:t>
      </w:r>
    </w:p>
    <w:p w:rsidR="001A3179" w:rsidRPr="00FF34B4" w:rsidRDefault="001A3179" w:rsidP="001A3179">
      <w:pPr>
        <w:spacing w:after="240" w:line="360" w:lineRule="auto"/>
        <w:ind w:left="-180" w:right="-469"/>
        <w:jc w:val="both"/>
      </w:pPr>
      <w:r w:rsidRPr="00FF34B4">
        <w:t xml:space="preserve">RIBEIRO, Genes Duarte. </w:t>
      </w:r>
      <w:r w:rsidRPr="00FF34B4">
        <w:rPr>
          <w:b/>
        </w:rPr>
        <w:t>Uma História de... Umbuzeiro.</w:t>
      </w:r>
      <w:r w:rsidRPr="00FF34B4">
        <w:t xml:space="preserve"> In: História dos municípios paraibanos. Antônio Clarindo Barbosa de Souza (</w:t>
      </w:r>
      <w:proofErr w:type="spellStart"/>
      <w:r w:rsidRPr="00FF34B4">
        <w:t>org</w:t>
      </w:r>
      <w:proofErr w:type="spellEnd"/>
      <w:r w:rsidRPr="00FF34B4">
        <w:t>). Campina Grande: EDUFCG, 2013.</w:t>
      </w:r>
    </w:p>
    <w:p w:rsidR="001A3179" w:rsidRPr="00FF34B4" w:rsidRDefault="001A3179" w:rsidP="001A3179">
      <w:pPr>
        <w:spacing w:after="240" w:line="360" w:lineRule="auto"/>
        <w:ind w:left="-180" w:right="-469"/>
        <w:jc w:val="both"/>
      </w:pPr>
      <w:r w:rsidRPr="00FF34B4">
        <w:t xml:space="preserve">SILVA. Nelson de Souza e. </w:t>
      </w:r>
      <w:r w:rsidRPr="00FF34B4">
        <w:rPr>
          <w:b/>
        </w:rPr>
        <w:t xml:space="preserve">A teoria do poder à luz dos dogmas dos filósofos John Locke, Jean – Jacques Rousseau, Montesquieu e Michel </w:t>
      </w:r>
      <w:proofErr w:type="spellStart"/>
      <w:r w:rsidRPr="00FF34B4">
        <w:rPr>
          <w:b/>
        </w:rPr>
        <w:t>Fucalt</w:t>
      </w:r>
      <w:proofErr w:type="spellEnd"/>
      <w:r w:rsidRPr="00FF34B4">
        <w:rPr>
          <w:b/>
        </w:rPr>
        <w:t>, na análise do poder político exercido pela “Família Pessoa” no decorrer do século XX, no município de Umbuzeiro</w:t>
      </w:r>
      <w:r w:rsidRPr="00FF34B4">
        <w:t>. Umbuzeiro. UVA – 2009.</w:t>
      </w:r>
    </w:p>
    <w:p w:rsidR="001A3179" w:rsidRPr="00FF34B4" w:rsidRDefault="001A3179" w:rsidP="001A3179">
      <w:pPr>
        <w:spacing w:after="240" w:line="360" w:lineRule="auto"/>
        <w:ind w:left="-180" w:right="-469"/>
        <w:jc w:val="both"/>
      </w:pPr>
      <w:r w:rsidRPr="00FF34B4">
        <w:lastRenderedPageBreak/>
        <w:t xml:space="preserve">TAVARES, </w:t>
      </w:r>
      <w:proofErr w:type="spellStart"/>
      <w:r w:rsidRPr="00FF34B4">
        <w:t>Eurivaldo</w:t>
      </w:r>
      <w:proofErr w:type="spellEnd"/>
      <w:r w:rsidRPr="00FF34B4">
        <w:t xml:space="preserve"> Caldas. </w:t>
      </w:r>
      <w:r w:rsidRPr="00FF34B4">
        <w:rPr>
          <w:b/>
        </w:rPr>
        <w:t>Soldado paraibano orgulho do “Grande Presidente”: contribuição da Polícia Militar do Estado ao Centenário de João Pessoa</w:t>
      </w:r>
      <w:r w:rsidRPr="00FF34B4">
        <w:t>. Ed. A União, João Pessoa, 1978.</w:t>
      </w:r>
    </w:p>
    <w:p w:rsidR="001A3179" w:rsidRPr="00FF34B4" w:rsidRDefault="001A3179" w:rsidP="001A3179">
      <w:pPr>
        <w:spacing w:after="240" w:line="360" w:lineRule="auto"/>
        <w:ind w:left="-180" w:right="-469"/>
        <w:jc w:val="both"/>
      </w:pPr>
      <w:r w:rsidRPr="00FF34B4">
        <w:t xml:space="preserve">TERUYA. Marisa </w:t>
      </w:r>
      <w:proofErr w:type="spellStart"/>
      <w:r w:rsidRPr="00FF34B4">
        <w:t>Tayra</w:t>
      </w:r>
      <w:proofErr w:type="spellEnd"/>
      <w:r w:rsidRPr="00FF34B4">
        <w:t xml:space="preserve">. </w:t>
      </w:r>
      <w:r>
        <w:t>“</w:t>
      </w:r>
      <w:r w:rsidRPr="00FF34B4">
        <w:rPr>
          <w:b/>
        </w:rPr>
        <w:t>Em família: arranjos, negociações e poder local na Paraíba (1940 – 1946)</w:t>
      </w:r>
      <w:r>
        <w:rPr>
          <w:b/>
        </w:rPr>
        <w:t>”</w:t>
      </w:r>
      <w:r>
        <w:t xml:space="preserve"> In:______</w:t>
      </w:r>
      <w:r w:rsidRPr="00FF34B4">
        <w:t xml:space="preserve"> Cultura e poder Político: historiografia, imaginário social e representações da </w:t>
      </w:r>
      <w:proofErr w:type="spellStart"/>
      <w:r w:rsidRPr="00FF34B4">
        <w:t>polpitica</w:t>
      </w:r>
      <w:proofErr w:type="spellEnd"/>
      <w:r w:rsidRPr="00FF34B4">
        <w:t xml:space="preserve"> na Paraíba republicana. Faustino Teatino Cavalcante Neto; Paulo Henrique M. de Queiroz Guedes &amp; Martino Guedes dos </w:t>
      </w:r>
      <w:proofErr w:type="gramStart"/>
      <w:r w:rsidRPr="00FF34B4">
        <w:t>Santos Neto</w:t>
      </w:r>
      <w:proofErr w:type="gramEnd"/>
      <w:r w:rsidRPr="00FF34B4">
        <w:t xml:space="preserve"> (</w:t>
      </w:r>
      <w:proofErr w:type="spellStart"/>
      <w:r w:rsidRPr="00FF34B4">
        <w:t>orgs</w:t>
      </w:r>
      <w:proofErr w:type="spellEnd"/>
      <w:r w:rsidRPr="00FF34B4">
        <w:t>). João Pesso</w:t>
      </w:r>
      <w:r>
        <w:t>a</w:t>
      </w:r>
      <w:r w:rsidRPr="00FF34B4">
        <w:t>: Editora Universitária – UFPB, 2012.</w:t>
      </w:r>
    </w:p>
    <w:p w:rsidR="001A3179" w:rsidRDefault="001A3179" w:rsidP="001A3179">
      <w:pPr>
        <w:spacing w:line="360" w:lineRule="auto"/>
        <w:ind w:left="-180" w:right="-469" w:firstLine="888"/>
        <w:jc w:val="both"/>
      </w:pPr>
    </w:p>
    <w:p w:rsidR="001A3179" w:rsidRDefault="001A3179" w:rsidP="001A3179">
      <w:pPr>
        <w:spacing w:line="360" w:lineRule="auto"/>
        <w:ind w:left="-180" w:right="-469" w:firstLine="888"/>
        <w:jc w:val="both"/>
      </w:pPr>
    </w:p>
    <w:p w:rsidR="00A94562" w:rsidRDefault="00A94562" w:rsidP="00831CEA"/>
    <w:sectPr w:rsidR="00A94562">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41B" w:rsidRDefault="00BD141B" w:rsidP="001A3179">
      <w:r>
        <w:separator/>
      </w:r>
    </w:p>
  </w:endnote>
  <w:endnote w:type="continuationSeparator" w:id="0">
    <w:p w:rsidR="00BD141B" w:rsidRDefault="00BD141B" w:rsidP="001A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41B" w:rsidRDefault="00BD141B" w:rsidP="001A3179">
      <w:r>
        <w:separator/>
      </w:r>
    </w:p>
  </w:footnote>
  <w:footnote w:type="continuationSeparator" w:id="0">
    <w:p w:rsidR="00BD141B" w:rsidRDefault="00BD141B" w:rsidP="001A3179">
      <w:r>
        <w:continuationSeparator/>
      </w:r>
    </w:p>
  </w:footnote>
  <w:footnote w:id="1">
    <w:p w:rsidR="002B126F" w:rsidRDefault="002B126F" w:rsidP="00F022D5">
      <w:pPr>
        <w:pStyle w:val="Textodenotaderodap"/>
        <w:jc w:val="both"/>
      </w:pPr>
      <w:r>
        <w:t>*Uninter –</w:t>
      </w:r>
      <w:r w:rsidR="00F022D5" w:rsidRPr="001A3179">
        <w:t xml:space="preserve"> </w:t>
      </w:r>
      <w:r>
        <w:t>Especializada</w:t>
      </w:r>
      <w:r w:rsidR="00B3267C">
        <w:t xml:space="preserve"> </w:t>
      </w:r>
    </w:p>
    <w:p w:rsidR="00F022D5" w:rsidRPr="00AB2BE6" w:rsidRDefault="00B3267C" w:rsidP="00F022D5">
      <w:pPr>
        <w:pStyle w:val="Textodenotaderodap"/>
        <w:jc w:val="both"/>
      </w:pPr>
      <w:r>
        <w:t>(thayse_julia@hotmail.com)</w:t>
      </w:r>
    </w:p>
  </w:footnote>
  <w:footnote w:id="2">
    <w:p w:rsidR="002B126F" w:rsidRDefault="002B126F" w:rsidP="00F022D5">
      <w:pPr>
        <w:pStyle w:val="Textodenotaderodap"/>
        <w:jc w:val="both"/>
      </w:pPr>
      <w:r>
        <w:t>*UEPB/UFPB -</w:t>
      </w:r>
      <w:r w:rsidR="00F022D5" w:rsidRPr="001A3179">
        <w:t xml:space="preserve"> </w:t>
      </w:r>
      <w:proofErr w:type="spellStart"/>
      <w:r w:rsidR="00F022D5">
        <w:t>Especializanda</w:t>
      </w:r>
      <w:proofErr w:type="spellEnd"/>
      <w:r w:rsidR="00F022D5">
        <w:t xml:space="preserve"> e Mestranda</w:t>
      </w:r>
      <w:r>
        <w:t xml:space="preserve"> – Bolsista da CAPES</w:t>
      </w:r>
      <w:r w:rsidR="00F022D5">
        <w:t xml:space="preserve"> </w:t>
      </w:r>
    </w:p>
    <w:p w:rsidR="00F022D5" w:rsidRPr="00AB2BE6" w:rsidRDefault="00F022D5" w:rsidP="00F022D5">
      <w:pPr>
        <w:pStyle w:val="Textodenotaderodap"/>
        <w:jc w:val="both"/>
      </w:pPr>
      <w:r>
        <w:t>(taynnarodrigues@bol.com.br)</w:t>
      </w:r>
    </w:p>
  </w:footnote>
  <w:footnote w:id="3">
    <w:p w:rsidR="00DF2544" w:rsidRDefault="00DF2544">
      <w:pPr>
        <w:pStyle w:val="Textodenotaderodap"/>
      </w:pPr>
      <w:r>
        <w:rPr>
          <w:rStyle w:val="Refdenotaderodap"/>
        </w:rPr>
        <w:footnoteRef/>
      </w:r>
      <w:r>
        <w:t xml:space="preserve"> A Fazenda Prosperidade fica localizada na cidade de Umbuzeiro, Paraíba.</w:t>
      </w:r>
    </w:p>
  </w:footnote>
  <w:footnote w:id="4">
    <w:p w:rsidR="00DF2544" w:rsidRDefault="00DF2544" w:rsidP="00DF2544">
      <w:pPr>
        <w:pStyle w:val="Textodenotaderodap"/>
        <w:jc w:val="both"/>
      </w:pPr>
      <w:r>
        <w:rPr>
          <w:rStyle w:val="Refdenotaderodap"/>
        </w:rPr>
        <w:footnoteRef/>
      </w:r>
      <w:r>
        <w:t xml:space="preserve"> Pessoas que não possuem terras para prática da agricultura familiar e ou criação de gado e que deste modo utilizam as terras de </w:t>
      </w:r>
      <w:proofErr w:type="gramStart"/>
      <w:r>
        <w:t>outra pessoas</w:t>
      </w:r>
      <w:proofErr w:type="gramEnd"/>
      <w:r>
        <w:t xml:space="preserve"> e pagam um valor anual pelo uso das mesmas. A mesma prática também é realizada com outros nomes como o meeiro ou arrendatário. Ambas pagam valores aos donos da terra em que produzem.</w:t>
      </w:r>
    </w:p>
  </w:footnote>
  <w:footnote w:id="5">
    <w:p w:rsidR="001A3179" w:rsidRPr="001A3179" w:rsidRDefault="001A3179" w:rsidP="001A3179">
      <w:pPr>
        <w:pStyle w:val="Textodenotaderodap"/>
        <w:jc w:val="both"/>
      </w:pPr>
      <w:r w:rsidRPr="001A3179">
        <w:rPr>
          <w:rStyle w:val="Refdenotaderodap"/>
        </w:rPr>
        <w:footnoteRef/>
      </w:r>
      <w:r w:rsidRPr="001A3179">
        <w:t xml:space="preserve">“A escolha do cônjuge era norteada, no período colonial, pelo princípio de igualdade no que se refere à idade, condição, fortuna e saúde, [...]”. SILVA. Maria Beatriz </w:t>
      </w:r>
      <w:proofErr w:type="spellStart"/>
      <w:r w:rsidRPr="001A3179">
        <w:t>Nizza</w:t>
      </w:r>
      <w:proofErr w:type="spellEnd"/>
      <w:r w:rsidRPr="001A3179">
        <w:t xml:space="preserve"> </w:t>
      </w:r>
      <w:proofErr w:type="gramStart"/>
      <w:r w:rsidRPr="001A3179">
        <w:t>da.</w:t>
      </w:r>
      <w:proofErr w:type="gramEnd"/>
      <w:r w:rsidRPr="001A3179">
        <w:t xml:space="preserve"> Sistema de casamento no Brasil colonial. São Paulo: T.A Queiroz: Ed. </w:t>
      </w:r>
      <w:proofErr w:type="gramStart"/>
      <w:r w:rsidRPr="001A3179">
        <w:t>USP,</w:t>
      </w:r>
      <w:proofErr w:type="gramEnd"/>
      <w:r w:rsidRPr="001A3179">
        <w:t>1984, p.70. “As famílias, por entrelaçamentos múltiplos e mútuos, organizavam amplas redes de parentela, asseguradoras do exercício do poder.” CAMPOS. Alzira Lobo de Arruda. Casamento e família em São Paulo colonial: caminhos e descaminhos. Coordenação Paula Porta. São Paulo: Paz e Terra, 2003, p. 151.</w:t>
      </w:r>
    </w:p>
  </w:footnote>
  <w:footnote w:id="6">
    <w:p w:rsidR="001A3179" w:rsidRPr="00AB2BE6" w:rsidRDefault="001A3179" w:rsidP="001A3179">
      <w:pPr>
        <w:pStyle w:val="Textodenotaderodap"/>
        <w:jc w:val="both"/>
      </w:pPr>
      <w:r w:rsidRPr="001A3179">
        <w:rPr>
          <w:rStyle w:val="Refdenotaderodap"/>
        </w:rPr>
        <w:footnoteRef/>
      </w:r>
      <w:r w:rsidR="009562C2">
        <w:t xml:space="preserve"> </w:t>
      </w:r>
      <w:r w:rsidRPr="001A3179">
        <w:t xml:space="preserve">João Pessoa Cavalcante de Albuquerque nasceu em Umbuzeiro (PB), em 1878. Era sobrinho do ex-presidente da República Epitácio Pessoa. Ingressou, em 1895, na Escola Militar da Praia Vermelha, no Rio de Janeiro. Em 1899, matriculou-se na Faculdade de Direito do recife, por onde se formou em 1904. Em 1909 transferiu-se para o Rio de Janeiro, trabalhando como advogado no Ministério da Fazenda e na Marinha. Em julho de 1919, três meses após a posse de Epitácio Pessoa na presidência, foi nomeado ministro do Supremo Tribunal Militar (STM). Em 1928, elegeu-se presidente do estado da Paraíba. Em 1929, João Pessoa negou-se a apoiar a candidatura situacionista de Júlio Prestes à presidência da República e aceitou convite para ser o candidato </w:t>
      </w:r>
      <w:proofErr w:type="gramStart"/>
      <w:r w:rsidRPr="001A3179">
        <w:t>a</w:t>
      </w:r>
      <w:proofErr w:type="gramEnd"/>
      <w:r w:rsidRPr="001A3179">
        <w:t xml:space="preserve"> vice-presidência na chapa oposicionista da Aliança Liberal. Articulada </w:t>
      </w:r>
      <w:proofErr w:type="gramStart"/>
      <w:r w:rsidRPr="001A3179">
        <w:t>pelos estado</w:t>
      </w:r>
      <w:proofErr w:type="gramEnd"/>
      <w:r w:rsidRPr="001A3179">
        <w:t xml:space="preserve"> de Minas Gerais e Rio Grande do Sul e encabeçada pelo gaúcho Getúlio Vargas. Em 1930 em viagem ao recife, João Pessoa foi assassinado por João Dantas em uma confeitaria da capital pernambucana. O assassina</w:t>
      </w:r>
      <w:r w:rsidR="009562C2">
        <w:t>to provocou forte comoção no paí</w:t>
      </w:r>
      <w:r w:rsidRPr="001A3179">
        <w:t>s</w:t>
      </w:r>
      <w:r w:rsidR="009562C2">
        <w:t>.</w:t>
      </w:r>
      <w:r w:rsidRPr="001A3179">
        <w:rPr>
          <w:rStyle w:val="Refdenotaderodap"/>
        </w:rPr>
        <w:t xml:space="preserve"> </w:t>
      </w:r>
      <w:r w:rsidRPr="001A3179">
        <w:rPr>
          <w:rStyle w:val="Refdenotaderodap"/>
        </w:rPr>
        <w:footnoteRef/>
      </w:r>
      <w:r w:rsidRPr="001A3179">
        <w:t xml:space="preserve"> RIBEIRO, Genes Duarte. </w:t>
      </w:r>
      <w:r w:rsidR="009562C2" w:rsidRPr="009562C2">
        <w:rPr>
          <w:b/>
        </w:rPr>
        <w:t xml:space="preserve">Uma História de </w:t>
      </w:r>
      <w:r w:rsidRPr="009562C2">
        <w:rPr>
          <w:b/>
        </w:rPr>
        <w:t>Umbuzeiro</w:t>
      </w:r>
      <w:r w:rsidRPr="001A3179">
        <w:t xml:space="preserve">. In: História dos municípios paraibanos. </w:t>
      </w:r>
      <w:proofErr w:type="spellStart"/>
      <w:r w:rsidRPr="001A3179">
        <w:t>Antonio</w:t>
      </w:r>
      <w:proofErr w:type="spellEnd"/>
      <w:r w:rsidRPr="001A3179">
        <w:t xml:space="preserve"> Clarindo Barbosa de Souza (org.). Campina Grande: EDUFCG, 2013.</w:t>
      </w:r>
    </w:p>
  </w:footnote>
  <w:footnote w:id="7">
    <w:p w:rsidR="00DF2544" w:rsidRDefault="00DF2544">
      <w:pPr>
        <w:pStyle w:val="Textodenotaderodap"/>
      </w:pPr>
      <w:r>
        <w:rPr>
          <w:rStyle w:val="Refdenotaderodap"/>
        </w:rPr>
        <w:footnoteRef/>
      </w:r>
      <w:r>
        <w:t xml:space="preserve"> Estes entrevistados foram algumas</w:t>
      </w:r>
      <w:proofErr w:type="gramStart"/>
      <w:r>
        <w:t xml:space="preserve">  </w:t>
      </w:r>
      <w:proofErr w:type="gramEnd"/>
      <w:r>
        <w:t>pessoas que são ou que já foram arrendatários ou até mesmo que já moraram nas terras da família Pessoa.</w:t>
      </w:r>
    </w:p>
  </w:footnote>
  <w:footnote w:id="8">
    <w:p w:rsidR="001A3179" w:rsidRDefault="001A3179" w:rsidP="001A3179">
      <w:pPr>
        <w:pStyle w:val="Textodenotaderodap"/>
        <w:jc w:val="both"/>
      </w:pPr>
      <w:r w:rsidRPr="003C27CA">
        <w:rPr>
          <w:rStyle w:val="Refdenotaderodap"/>
        </w:rPr>
        <w:footnoteRef/>
      </w:r>
      <w:r w:rsidRPr="003C27CA">
        <w:t xml:space="preserve"> Terezinha Lins Pessoa nasceu em 11 de maio de 1933, no Engenho Corredor, município de Pilar – Paraíba, filha dos </w:t>
      </w:r>
      <w:r>
        <w:t>s</w:t>
      </w:r>
      <w:r w:rsidRPr="003C27CA">
        <w:t xml:space="preserve">enhores de </w:t>
      </w:r>
      <w:r>
        <w:t>e</w:t>
      </w:r>
      <w:r w:rsidRPr="003C27CA">
        <w:t xml:space="preserve">ngenho José de Araújo Lins e Maria do Carmo de Albuquerque Lins. Em visita </w:t>
      </w:r>
      <w:r w:rsidRPr="005316B8">
        <w:t xml:space="preserve">que fez à cidade de Umbuzeiro acompanhada de seus pais, conheceu o </w:t>
      </w:r>
      <w:r>
        <w:t>d</w:t>
      </w:r>
      <w:r w:rsidRPr="005316B8">
        <w:t xml:space="preserve">eputado Carlos Pessoa Filho, com quem veio a casar-se em 16 de fevereiro de 1955. Tornou-se uma mulher influente na política municipal e estadual, elegeu-se </w:t>
      </w:r>
      <w:r>
        <w:t>p</w:t>
      </w:r>
      <w:r w:rsidRPr="005316B8">
        <w:t xml:space="preserve">refeita da cidade de Umbuzeiro com um mandato de seis anos (1976 a 1982). Sua administração valeu o título de “Mãe de Umbuzeiro” e melhor prefeita do município. Em 1989, assumia o mandato de </w:t>
      </w:r>
      <w:r>
        <w:t>d</w:t>
      </w:r>
      <w:r w:rsidRPr="005316B8">
        <w:t>eputada pelos municípios de Umbuzeiro, Aroeiras e Natuba. Faleceu em 19/09/2002.</w:t>
      </w:r>
    </w:p>
  </w:footnote>
  <w:footnote w:id="9">
    <w:p w:rsidR="001A3179" w:rsidRPr="007A774A" w:rsidRDefault="001A3179" w:rsidP="001A3179">
      <w:pPr>
        <w:pStyle w:val="Textodenotaderodap"/>
        <w:jc w:val="both"/>
      </w:pPr>
      <w:r w:rsidRPr="007A774A">
        <w:rPr>
          <w:rStyle w:val="Refdenotaderodap"/>
        </w:rPr>
        <w:footnoteRef/>
      </w:r>
      <w:r w:rsidR="007403D5">
        <w:t xml:space="preserve"> Sobre o movimento</w:t>
      </w:r>
      <w:r w:rsidRPr="007A774A">
        <w:t xml:space="preserve"> de 1930, a morte de João Pessoa e os desdobramentos </w:t>
      </w:r>
      <w:r>
        <w:t>a</w:t>
      </w:r>
      <w:r w:rsidRPr="007A774A">
        <w:t>pós sua morte ver: RIBEIRO, Genes Duarte. Sacrifício, heroísmo e imortalidade: a arquitetura da construção da imagem do presidente João Pessoa. Dissertação (Mestrado em História) João Pessoa: UFPB, 2009. E AIRES, José Luciano de Queiroz. A fabricação do mito João Pessoa: batalhas de memórias na Paraíba (1930 – 1945). Campina Grande, EDUDFG, 2013.</w:t>
      </w:r>
    </w:p>
  </w:footnote>
  <w:footnote w:id="10">
    <w:p w:rsidR="001A3179" w:rsidRDefault="001A3179" w:rsidP="001A3179">
      <w:pPr>
        <w:pStyle w:val="Textodenotaderodap"/>
        <w:jc w:val="both"/>
      </w:pPr>
      <w:r w:rsidRPr="007A774A">
        <w:rPr>
          <w:rStyle w:val="Refdenotaderodap"/>
        </w:rPr>
        <w:footnoteRef/>
      </w:r>
      <w:r>
        <w:t xml:space="preserve">Ver mais em </w:t>
      </w:r>
      <w:r w:rsidRPr="007A774A">
        <w:t>RIBEIRO, Genes Duarte. Uma História de... Umbuzeiro. In: História dos municípios paraibanos. Antônio Clarindo Barbosa de Souza (org</w:t>
      </w:r>
      <w:r>
        <w:t>.</w:t>
      </w:r>
      <w:r w:rsidRPr="007A774A">
        <w:t>). Campina Grande: EDUFCG,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391683"/>
      <w:docPartObj>
        <w:docPartGallery w:val="Page Numbers (Top of Page)"/>
        <w:docPartUnique/>
      </w:docPartObj>
    </w:sdtPr>
    <w:sdtEndPr/>
    <w:sdtContent>
      <w:p w:rsidR="00AD23FF" w:rsidRDefault="00AD23FF">
        <w:pPr>
          <w:pStyle w:val="Cabealho"/>
          <w:jc w:val="right"/>
        </w:pPr>
        <w:r>
          <w:fldChar w:fldCharType="begin"/>
        </w:r>
        <w:r>
          <w:instrText>PAGE   \* MERGEFORMAT</w:instrText>
        </w:r>
        <w:r>
          <w:fldChar w:fldCharType="separate"/>
        </w:r>
        <w:r w:rsidR="004934E6">
          <w:rPr>
            <w:noProof/>
          </w:rPr>
          <w:t>1</w:t>
        </w:r>
        <w:r>
          <w:fldChar w:fldCharType="end"/>
        </w:r>
      </w:p>
    </w:sdtContent>
  </w:sdt>
  <w:p w:rsidR="00AD23FF" w:rsidRDefault="00AD23F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179"/>
    <w:rsid w:val="00055B28"/>
    <w:rsid w:val="001A3179"/>
    <w:rsid w:val="002B126F"/>
    <w:rsid w:val="002E4FAF"/>
    <w:rsid w:val="003E5EE3"/>
    <w:rsid w:val="004934E6"/>
    <w:rsid w:val="005114EC"/>
    <w:rsid w:val="005A7B67"/>
    <w:rsid w:val="005D177B"/>
    <w:rsid w:val="00723ED7"/>
    <w:rsid w:val="007403D5"/>
    <w:rsid w:val="00831CEA"/>
    <w:rsid w:val="008A20BA"/>
    <w:rsid w:val="009562C2"/>
    <w:rsid w:val="00980E1E"/>
    <w:rsid w:val="00A55625"/>
    <w:rsid w:val="00A94562"/>
    <w:rsid w:val="00AD23FF"/>
    <w:rsid w:val="00B3267C"/>
    <w:rsid w:val="00BD141B"/>
    <w:rsid w:val="00C56172"/>
    <w:rsid w:val="00CA016B"/>
    <w:rsid w:val="00DF2544"/>
    <w:rsid w:val="00F022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17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1A3179"/>
    <w:rPr>
      <w:sz w:val="20"/>
      <w:szCs w:val="20"/>
    </w:rPr>
  </w:style>
  <w:style w:type="character" w:customStyle="1" w:styleId="TextodenotaderodapChar">
    <w:name w:val="Texto de nota de rodapé Char"/>
    <w:basedOn w:val="Fontepargpadro"/>
    <w:link w:val="Textodenotaderodap"/>
    <w:uiPriority w:val="99"/>
    <w:rsid w:val="001A3179"/>
    <w:rPr>
      <w:rFonts w:ascii="Times New Roman" w:eastAsia="Times New Roman" w:hAnsi="Times New Roman" w:cs="Times New Roman"/>
      <w:sz w:val="20"/>
      <w:szCs w:val="20"/>
      <w:lang w:eastAsia="pt-BR"/>
    </w:rPr>
  </w:style>
  <w:style w:type="character" w:styleId="Refdenotaderodap">
    <w:name w:val="footnote reference"/>
    <w:uiPriority w:val="99"/>
    <w:semiHidden/>
    <w:rsid w:val="001A3179"/>
    <w:rPr>
      <w:vertAlign w:val="superscript"/>
    </w:rPr>
  </w:style>
  <w:style w:type="paragraph" w:styleId="Textodebalo">
    <w:name w:val="Balloon Text"/>
    <w:basedOn w:val="Normal"/>
    <w:link w:val="TextodebaloChar"/>
    <w:uiPriority w:val="99"/>
    <w:semiHidden/>
    <w:unhideWhenUsed/>
    <w:rsid w:val="001A3179"/>
    <w:rPr>
      <w:rFonts w:ascii="Tahoma" w:hAnsi="Tahoma" w:cs="Tahoma"/>
      <w:sz w:val="16"/>
      <w:szCs w:val="16"/>
    </w:rPr>
  </w:style>
  <w:style w:type="character" w:customStyle="1" w:styleId="TextodebaloChar">
    <w:name w:val="Texto de balão Char"/>
    <w:basedOn w:val="Fontepargpadro"/>
    <w:link w:val="Textodebalo"/>
    <w:uiPriority w:val="99"/>
    <w:semiHidden/>
    <w:rsid w:val="001A3179"/>
    <w:rPr>
      <w:rFonts w:ascii="Tahoma" w:eastAsia="Times New Roman" w:hAnsi="Tahoma" w:cs="Tahoma"/>
      <w:sz w:val="16"/>
      <w:szCs w:val="16"/>
      <w:lang w:eastAsia="pt-BR"/>
    </w:rPr>
  </w:style>
  <w:style w:type="character" w:customStyle="1" w:styleId="apple-converted-space">
    <w:name w:val="apple-converted-space"/>
    <w:rsid w:val="001A3179"/>
  </w:style>
  <w:style w:type="character" w:customStyle="1" w:styleId="reference-text">
    <w:name w:val="reference-text"/>
    <w:rsid w:val="001A3179"/>
  </w:style>
  <w:style w:type="character" w:styleId="Forte">
    <w:name w:val="Strong"/>
    <w:basedOn w:val="Fontepargpadro"/>
    <w:uiPriority w:val="22"/>
    <w:qFormat/>
    <w:rsid w:val="00AD23FF"/>
    <w:rPr>
      <w:b/>
      <w:bCs/>
    </w:rPr>
  </w:style>
  <w:style w:type="character" w:styleId="Refdecomentrio">
    <w:name w:val="annotation reference"/>
    <w:basedOn w:val="Fontepargpadro"/>
    <w:uiPriority w:val="99"/>
    <w:semiHidden/>
    <w:unhideWhenUsed/>
    <w:rsid w:val="00AD23FF"/>
    <w:rPr>
      <w:sz w:val="16"/>
      <w:szCs w:val="16"/>
    </w:rPr>
  </w:style>
  <w:style w:type="paragraph" w:styleId="Textodecomentrio">
    <w:name w:val="annotation text"/>
    <w:basedOn w:val="Normal"/>
    <w:link w:val="TextodecomentrioChar"/>
    <w:uiPriority w:val="99"/>
    <w:semiHidden/>
    <w:unhideWhenUsed/>
    <w:rsid w:val="00AD23FF"/>
    <w:rPr>
      <w:sz w:val="20"/>
      <w:szCs w:val="20"/>
    </w:rPr>
  </w:style>
  <w:style w:type="character" w:customStyle="1" w:styleId="TextodecomentrioChar">
    <w:name w:val="Texto de comentário Char"/>
    <w:basedOn w:val="Fontepargpadro"/>
    <w:link w:val="Textodecomentrio"/>
    <w:uiPriority w:val="99"/>
    <w:semiHidden/>
    <w:rsid w:val="00AD23F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D23FF"/>
    <w:rPr>
      <w:b/>
      <w:bCs/>
    </w:rPr>
  </w:style>
  <w:style w:type="character" w:customStyle="1" w:styleId="AssuntodocomentrioChar">
    <w:name w:val="Assunto do comentário Char"/>
    <w:basedOn w:val="TextodecomentrioChar"/>
    <w:link w:val="Assuntodocomentrio"/>
    <w:uiPriority w:val="99"/>
    <w:semiHidden/>
    <w:rsid w:val="00AD23FF"/>
    <w:rPr>
      <w:rFonts w:ascii="Times New Roman" w:eastAsia="Times New Roman" w:hAnsi="Times New Roman" w:cs="Times New Roman"/>
      <w:b/>
      <w:bCs/>
      <w:sz w:val="20"/>
      <w:szCs w:val="20"/>
      <w:lang w:eastAsia="pt-BR"/>
    </w:rPr>
  </w:style>
  <w:style w:type="paragraph" w:styleId="Cabealho">
    <w:name w:val="header"/>
    <w:basedOn w:val="Normal"/>
    <w:link w:val="CabealhoChar"/>
    <w:uiPriority w:val="99"/>
    <w:unhideWhenUsed/>
    <w:rsid w:val="00AD23FF"/>
    <w:pPr>
      <w:tabs>
        <w:tab w:val="center" w:pos="4252"/>
        <w:tab w:val="right" w:pos="8504"/>
      </w:tabs>
    </w:pPr>
  </w:style>
  <w:style w:type="character" w:customStyle="1" w:styleId="CabealhoChar">
    <w:name w:val="Cabeçalho Char"/>
    <w:basedOn w:val="Fontepargpadro"/>
    <w:link w:val="Cabealho"/>
    <w:uiPriority w:val="99"/>
    <w:rsid w:val="00AD23F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D23FF"/>
    <w:pPr>
      <w:tabs>
        <w:tab w:val="center" w:pos="4252"/>
        <w:tab w:val="right" w:pos="8504"/>
      </w:tabs>
    </w:pPr>
  </w:style>
  <w:style w:type="character" w:customStyle="1" w:styleId="RodapChar">
    <w:name w:val="Rodapé Char"/>
    <w:basedOn w:val="Fontepargpadro"/>
    <w:link w:val="Rodap"/>
    <w:uiPriority w:val="99"/>
    <w:rsid w:val="00AD23FF"/>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17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1A3179"/>
    <w:rPr>
      <w:sz w:val="20"/>
      <w:szCs w:val="20"/>
    </w:rPr>
  </w:style>
  <w:style w:type="character" w:customStyle="1" w:styleId="TextodenotaderodapChar">
    <w:name w:val="Texto de nota de rodapé Char"/>
    <w:basedOn w:val="Fontepargpadro"/>
    <w:link w:val="Textodenotaderodap"/>
    <w:uiPriority w:val="99"/>
    <w:rsid w:val="001A3179"/>
    <w:rPr>
      <w:rFonts w:ascii="Times New Roman" w:eastAsia="Times New Roman" w:hAnsi="Times New Roman" w:cs="Times New Roman"/>
      <w:sz w:val="20"/>
      <w:szCs w:val="20"/>
      <w:lang w:eastAsia="pt-BR"/>
    </w:rPr>
  </w:style>
  <w:style w:type="character" w:styleId="Refdenotaderodap">
    <w:name w:val="footnote reference"/>
    <w:uiPriority w:val="99"/>
    <w:semiHidden/>
    <w:rsid w:val="001A3179"/>
    <w:rPr>
      <w:vertAlign w:val="superscript"/>
    </w:rPr>
  </w:style>
  <w:style w:type="paragraph" w:styleId="Textodebalo">
    <w:name w:val="Balloon Text"/>
    <w:basedOn w:val="Normal"/>
    <w:link w:val="TextodebaloChar"/>
    <w:uiPriority w:val="99"/>
    <w:semiHidden/>
    <w:unhideWhenUsed/>
    <w:rsid w:val="001A3179"/>
    <w:rPr>
      <w:rFonts w:ascii="Tahoma" w:hAnsi="Tahoma" w:cs="Tahoma"/>
      <w:sz w:val="16"/>
      <w:szCs w:val="16"/>
    </w:rPr>
  </w:style>
  <w:style w:type="character" w:customStyle="1" w:styleId="TextodebaloChar">
    <w:name w:val="Texto de balão Char"/>
    <w:basedOn w:val="Fontepargpadro"/>
    <w:link w:val="Textodebalo"/>
    <w:uiPriority w:val="99"/>
    <w:semiHidden/>
    <w:rsid w:val="001A3179"/>
    <w:rPr>
      <w:rFonts w:ascii="Tahoma" w:eastAsia="Times New Roman" w:hAnsi="Tahoma" w:cs="Tahoma"/>
      <w:sz w:val="16"/>
      <w:szCs w:val="16"/>
      <w:lang w:eastAsia="pt-BR"/>
    </w:rPr>
  </w:style>
  <w:style w:type="character" w:customStyle="1" w:styleId="apple-converted-space">
    <w:name w:val="apple-converted-space"/>
    <w:rsid w:val="001A3179"/>
  </w:style>
  <w:style w:type="character" w:customStyle="1" w:styleId="reference-text">
    <w:name w:val="reference-text"/>
    <w:rsid w:val="001A3179"/>
  </w:style>
  <w:style w:type="character" w:styleId="Forte">
    <w:name w:val="Strong"/>
    <w:basedOn w:val="Fontepargpadro"/>
    <w:uiPriority w:val="22"/>
    <w:qFormat/>
    <w:rsid w:val="00AD23FF"/>
    <w:rPr>
      <w:b/>
      <w:bCs/>
    </w:rPr>
  </w:style>
  <w:style w:type="character" w:styleId="Refdecomentrio">
    <w:name w:val="annotation reference"/>
    <w:basedOn w:val="Fontepargpadro"/>
    <w:uiPriority w:val="99"/>
    <w:semiHidden/>
    <w:unhideWhenUsed/>
    <w:rsid w:val="00AD23FF"/>
    <w:rPr>
      <w:sz w:val="16"/>
      <w:szCs w:val="16"/>
    </w:rPr>
  </w:style>
  <w:style w:type="paragraph" w:styleId="Textodecomentrio">
    <w:name w:val="annotation text"/>
    <w:basedOn w:val="Normal"/>
    <w:link w:val="TextodecomentrioChar"/>
    <w:uiPriority w:val="99"/>
    <w:semiHidden/>
    <w:unhideWhenUsed/>
    <w:rsid w:val="00AD23FF"/>
    <w:rPr>
      <w:sz w:val="20"/>
      <w:szCs w:val="20"/>
    </w:rPr>
  </w:style>
  <w:style w:type="character" w:customStyle="1" w:styleId="TextodecomentrioChar">
    <w:name w:val="Texto de comentário Char"/>
    <w:basedOn w:val="Fontepargpadro"/>
    <w:link w:val="Textodecomentrio"/>
    <w:uiPriority w:val="99"/>
    <w:semiHidden/>
    <w:rsid w:val="00AD23F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D23FF"/>
    <w:rPr>
      <w:b/>
      <w:bCs/>
    </w:rPr>
  </w:style>
  <w:style w:type="character" w:customStyle="1" w:styleId="AssuntodocomentrioChar">
    <w:name w:val="Assunto do comentário Char"/>
    <w:basedOn w:val="TextodecomentrioChar"/>
    <w:link w:val="Assuntodocomentrio"/>
    <w:uiPriority w:val="99"/>
    <w:semiHidden/>
    <w:rsid w:val="00AD23FF"/>
    <w:rPr>
      <w:rFonts w:ascii="Times New Roman" w:eastAsia="Times New Roman" w:hAnsi="Times New Roman" w:cs="Times New Roman"/>
      <w:b/>
      <w:bCs/>
      <w:sz w:val="20"/>
      <w:szCs w:val="20"/>
      <w:lang w:eastAsia="pt-BR"/>
    </w:rPr>
  </w:style>
  <w:style w:type="paragraph" w:styleId="Cabealho">
    <w:name w:val="header"/>
    <w:basedOn w:val="Normal"/>
    <w:link w:val="CabealhoChar"/>
    <w:uiPriority w:val="99"/>
    <w:unhideWhenUsed/>
    <w:rsid w:val="00AD23FF"/>
    <w:pPr>
      <w:tabs>
        <w:tab w:val="center" w:pos="4252"/>
        <w:tab w:val="right" w:pos="8504"/>
      </w:tabs>
    </w:pPr>
  </w:style>
  <w:style w:type="character" w:customStyle="1" w:styleId="CabealhoChar">
    <w:name w:val="Cabeçalho Char"/>
    <w:basedOn w:val="Fontepargpadro"/>
    <w:link w:val="Cabealho"/>
    <w:uiPriority w:val="99"/>
    <w:rsid w:val="00AD23F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D23FF"/>
    <w:pPr>
      <w:tabs>
        <w:tab w:val="center" w:pos="4252"/>
        <w:tab w:val="right" w:pos="8504"/>
      </w:tabs>
    </w:pPr>
  </w:style>
  <w:style w:type="character" w:customStyle="1" w:styleId="RodapChar">
    <w:name w:val="Rodapé Char"/>
    <w:basedOn w:val="Fontepargpadro"/>
    <w:link w:val="Rodap"/>
    <w:uiPriority w:val="99"/>
    <w:rsid w:val="00AD23F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8C27E-0512-41C8-96D0-ADDBA9B66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4350</Words>
  <Characters>23490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Taynã</dc:creator>
  <cp:lastModifiedBy>Thayse Júlia</cp:lastModifiedBy>
  <cp:revision>2</cp:revision>
  <dcterms:created xsi:type="dcterms:W3CDTF">2017-04-28T01:30:00Z</dcterms:created>
  <dcterms:modified xsi:type="dcterms:W3CDTF">2017-04-28T01:30:00Z</dcterms:modified>
</cp:coreProperties>
</file>